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3F" w:rsidRDefault="00833488" w:rsidP="00833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833488" w:rsidRPr="00C05969" w:rsidRDefault="00AB6689" w:rsidP="00833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833488">
        <w:rPr>
          <w:b/>
          <w:sz w:val="28"/>
          <w:szCs w:val="28"/>
        </w:rPr>
        <w:t>реализации прогноза</w:t>
      </w:r>
      <w:r w:rsidR="00431A6C">
        <w:rPr>
          <w:b/>
          <w:sz w:val="28"/>
          <w:szCs w:val="28"/>
        </w:rPr>
        <w:t xml:space="preserve"> </w:t>
      </w:r>
      <w:r w:rsidR="00833488" w:rsidRPr="00C05969">
        <w:rPr>
          <w:b/>
          <w:sz w:val="28"/>
          <w:szCs w:val="28"/>
        </w:rPr>
        <w:t xml:space="preserve">социально-экономического развития </w:t>
      </w:r>
      <w:r w:rsidR="00A814B1">
        <w:rPr>
          <w:b/>
          <w:sz w:val="28"/>
          <w:szCs w:val="28"/>
        </w:rPr>
        <w:t>муниципального образования город Краснодар</w:t>
      </w:r>
      <w:r w:rsidR="00833488" w:rsidRPr="00C05969">
        <w:rPr>
          <w:b/>
          <w:sz w:val="28"/>
          <w:szCs w:val="28"/>
        </w:rPr>
        <w:t xml:space="preserve"> </w:t>
      </w:r>
      <w:r w:rsidR="001C279C">
        <w:rPr>
          <w:b/>
          <w:sz w:val="28"/>
          <w:szCs w:val="28"/>
        </w:rPr>
        <w:t>на</w:t>
      </w:r>
      <w:r w:rsidR="00F86F49">
        <w:rPr>
          <w:b/>
          <w:sz w:val="28"/>
          <w:szCs w:val="28"/>
        </w:rPr>
        <w:t xml:space="preserve"> 202</w:t>
      </w:r>
      <w:r w:rsidR="00F86F49" w:rsidRPr="00F86F49">
        <w:rPr>
          <w:b/>
          <w:sz w:val="28"/>
          <w:szCs w:val="28"/>
        </w:rPr>
        <w:t>2</w:t>
      </w:r>
      <w:r w:rsidR="00833488" w:rsidRPr="00C05969">
        <w:rPr>
          <w:b/>
          <w:sz w:val="28"/>
          <w:szCs w:val="28"/>
        </w:rPr>
        <w:t xml:space="preserve"> год </w:t>
      </w:r>
    </w:p>
    <w:p w:rsidR="00833488" w:rsidRDefault="00833488" w:rsidP="00833488">
      <w:pPr>
        <w:ind w:firstLine="708"/>
        <w:jc w:val="both"/>
        <w:rPr>
          <w:sz w:val="28"/>
          <w:szCs w:val="28"/>
          <w:highlight w:val="yellow"/>
        </w:rPr>
      </w:pPr>
    </w:p>
    <w:p w:rsidR="009101DE" w:rsidRPr="00735BE1" w:rsidRDefault="009101DE" w:rsidP="00833488">
      <w:pPr>
        <w:ind w:firstLine="708"/>
        <w:jc w:val="both"/>
        <w:rPr>
          <w:sz w:val="28"/>
          <w:szCs w:val="28"/>
          <w:highlight w:val="yellow"/>
        </w:rPr>
      </w:pPr>
    </w:p>
    <w:p w:rsidR="002D743D" w:rsidRPr="001A3C5C" w:rsidRDefault="004E010E" w:rsidP="002D743D">
      <w:pPr>
        <w:ind w:firstLine="708"/>
        <w:jc w:val="both"/>
        <w:rPr>
          <w:sz w:val="28"/>
          <w:szCs w:val="28"/>
        </w:rPr>
      </w:pPr>
      <w:r w:rsidRPr="004E010E">
        <w:rPr>
          <w:sz w:val="28"/>
          <w:szCs w:val="28"/>
        </w:rPr>
        <w:t>В 2022 году экономика вступила в фазу ст</w:t>
      </w:r>
      <w:r>
        <w:rPr>
          <w:sz w:val="28"/>
          <w:szCs w:val="28"/>
        </w:rPr>
        <w:t>руктурной перестройки из-за вве</w:t>
      </w:r>
      <w:r w:rsidRPr="004E010E">
        <w:rPr>
          <w:sz w:val="28"/>
          <w:szCs w:val="28"/>
        </w:rPr>
        <w:t>дения беспрецедентных внешних торговых и финансовых ограничений.</w:t>
      </w:r>
      <w:r w:rsidR="001D0540" w:rsidRPr="001D0540">
        <w:t xml:space="preserve"> </w:t>
      </w:r>
      <w:r w:rsidR="001D0540" w:rsidRPr="001D0540">
        <w:rPr>
          <w:sz w:val="28"/>
          <w:szCs w:val="28"/>
        </w:rPr>
        <w:t>Адаптация экономики к введенны</w:t>
      </w:r>
      <w:r w:rsidR="001D0540">
        <w:rPr>
          <w:sz w:val="28"/>
          <w:szCs w:val="28"/>
        </w:rPr>
        <w:t>м внешним ограничениям, формиро</w:t>
      </w:r>
      <w:r w:rsidR="001D0540" w:rsidRPr="001D0540">
        <w:rPr>
          <w:sz w:val="28"/>
          <w:szCs w:val="28"/>
        </w:rPr>
        <w:t>вание новых экономических связей и р</w:t>
      </w:r>
      <w:r w:rsidR="001D0540">
        <w:rPr>
          <w:sz w:val="28"/>
          <w:szCs w:val="28"/>
        </w:rPr>
        <w:t>асширение механизма параллельно</w:t>
      </w:r>
      <w:r w:rsidR="001D0540" w:rsidRPr="001D0540">
        <w:rPr>
          <w:sz w:val="28"/>
          <w:szCs w:val="28"/>
        </w:rPr>
        <w:t>го импорта</w:t>
      </w:r>
      <w:r w:rsidRPr="001D0540">
        <w:rPr>
          <w:sz w:val="28"/>
          <w:szCs w:val="28"/>
        </w:rPr>
        <w:t xml:space="preserve"> </w:t>
      </w:r>
      <w:r w:rsidR="001D0540">
        <w:rPr>
          <w:sz w:val="28"/>
          <w:szCs w:val="28"/>
        </w:rPr>
        <w:t xml:space="preserve">позволили сохранить позитивную динамику </w:t>
      </w:r>
      <w:r w:rsidR="001D0540" w:rsidRPr="001D0540">
        <w:rPr>
          <w:sz w:val="28"/>
          <w:szCs w:val="28"/>
        </w:rPr>
        <w:t xml:space="preserve">развития </w:t>
      </w:r>
      <w:r w:rsidR="00833488" w:rsidRPr="001A3C5C">
        <w:rPr>
          <w:sz w:val="28"/>
          <w:szCs w:val="28"/>
        </w:rPr>
        <w:t xml:space="preserve">экономики </w:t>
      </w:r>
      <w:r w:rsidR="002D743D" w:rsidRPr="001A3C5C">
        <w:rPr>
          <w:sz w:val="28"/>
          <w:szCs w:val="28"/>
        </w:rPr>
        <w:t>муниципального образования город Краснодар</w:t>
      </w:r>
      <w:r w:rsidR="00833488" w:rsidRPr="001A3C5C">
        <w:rPr>
          <w:sz w:val="28"/>
          <w:szCs w:val="28"/>
        </w:rPr>
        <w:t xml:space="preserve"> </w:t>
      </w:r>
      <w:r w:rsidR="00C252EE" w:rsidRPr="001A3C5C">
        <w:rPr>
          <w:sz w:val="28"/>
          <w:szCs w:val="28"/>
        </w:rPr>
        <w:t xml:space="preserve">по </w:t>
      </w:r>
      <w:r w:rsidR="00E67266" w:rsidRPr="001A3C5C">
        <w:rPr>
          <w:sz w:val="28"/>
          <w:szCs w:val="28"/>
        </w:rPr>
        <w:t>итогам 20</w:t>
      </w:r>
      <w:r>
        <w:rPr>
          <w:sz w:val="28"/>
          <w:szCs w:val="28"/>
        </w:rPr>
        <w:t>22</w:t>
      </w:r>
      <w:r w:rsidR="00833488" w:rsidRPr="001A3C5C">
        <w:rPr>
          <w:sz w:val="28"/>
          <w:szCs w:val="28"/>
        </w:rPr>
        <w:t xml:space="preserve"> года</w:t>
      </w:r>
      <w:r w:rsidR="001D0540">
        <w:rPr>
          <w:sz w:val="28"/>
          <w:szCs w:val="28"/>
        </w:rPr>
        <w:t xml:space="preserve"> </w:t>
      </w:r>
      <w:r w:rsidR="008B09CA" w:rsidRPr="006B358A">
        <w:rPr>
          <w:sz w:val="28"/>
          <w:szCs w:val="28"/>
        </w:rPr>
        <w:t xml:space="preserve">и </w:t>
      </w:r>
      <w:r w:rsidR="001D0540">
        <w:rPr>
          <w:sz w:val="28"/>
          <w:szCs w:val="28"/>
        </w:rPr>
        <w:t>обеспечили достаточно высокий уров</w:t>
      </w:r>
      <w:r w:rsidR="008B09CA" w:rsidRPr="006B358A">
        <w:rPr>
          <w:sz w:val="28"/>
          <w:szCs w:val="28"/>
        </w:rPr>
        <w:t>е</w:t>
      </w:r>
      <w:r w:rsidR="001D0540">
        <w:rPr>
          <w:sz w:val="28"/>
          <w:szCs w:val="28"/>
        </w:rPr>
        <w:t>нь</w:t>
      </w:r>
      <w:r w:rsidR="00833488" w:rsidRPr="006B358A">
        <w:rPr>
          <w:sz w:val="28"/>
          <w:szCs w:val="28"/>
        </w:rPr>
        <w:t xml:space="preserve"> выполнения годовых прогнозных </w:t>
      </w:r>
      <w:r w:rsidR="00C252EE" w:rsidRPr="006B358A">
        <w:rPr>
          <w:sz w:val="28"/>
          <w:szCs w:val="28"/>
        </w:rPr>
        <w:t xml:space="preserve">значений </w:t>
      </w:r>
      <w:r w:rsidR="002D743D" w:rsidRPr="006B358A">
        <w:rPr>
          <w:sz w:val="28"/>
          <w:szCs w:val="28"/>
        </w:rPr>
        <w:t>макроэкономических показателей социально экономического развития.</w:t>
      </w:r>
    </w:p>
    <w:p w:rsidR="00A1380B" w:rsidRPr="00490030" w:rsidRDefault="00666CBA" w:rsidP="00A1380B">
      <w:pPr>
        <w:pStyle w:val="ConsPlusNormal"/>
        <w:ind w:firstLine="709"/>
        <w:jc w:val="both"/>
      </w:pPr>
      <w:r w:rsidRPr="00490030">
        <w:t>Приоритетные задачи по развитию потенциала экономики муниципального образования город Краснодар связаны с промышленным комплексом.</w:t>
      </w:r>
      <w:r w:rsidR="00A1380B" w:rsidRPr="00490030">
        <w:t xml:space="preserve"> На долю промышленных предприятий</w:t>
      </w:r>
      <w:r w:rsidR="00C252EE" w:rsidRPr="00490030">
        <w:t xml:space="preserve"> города </w:t>
      </w:r>
      <w:r w:rsidR="00A1380B" w:rsidRPr="00490030">
        <w:t xml:space="preserve">приходится </w:t>
      </w:r>
      <w:r w:rsidR="002329C8">
        <w:t>17,3 п</w:t>
      </w:r>
      <w:r w:rsidR="005F2D38" w:rsidRPr="00490030">
        <w:t>роцента</w:t>
      </w:r>
      <w:r w:rsidR="00A1380B" w:rsidRPr="00490030">
        <w:t xml:space="preserve"> краевых объемов промышленного производства.</w:t>
      </w:r>
    </w:p>
    <w:p w:rsidR="009D1384" w:rsidRPr="00490030" w:rsidRDefault="00C252EE" w:rsidP="009D1384">
      <w:pPr>
        <w:ind w:firstLine="709"/>
        <w:jc w:val="both"/>
        <w:rPr>
          <w:sz w:val="28"/>
          <w:szCs w:val="28"/>
        </w:rPr>
      </w:pPr>
      <w:r w:rsidRPr="00490030">
        <w:rPr>
          <w:sz w:val="28"/>
          <w:szCs w:val="28"/>
        </w:rPr>
        <w:t>О</w:t>
      </w:r>
      <w:r w:rsidR="00833488" w:rsidRPr="00490030">
        <w:rPr>
          <w:sz w:val="28"/>
          <w:szCs w:val="28"/>
        </w:rPr>
        <w:t xml:space="preserve">бъем отгрузки промышленной продукции </w:t>
      </w:r>
      <w:r w:rsidR="002329C8">
        <w:rPr>
          <w:sz w:val="28"/>
          <w:szCs w:val="28"/>
        </w:rPr>
        <w:t>в 2022</w:t>
      </w:r>
      <w:r w:rsidR="008709D2" w:rsidRPr="00490030">
        <w:rPr>
          <w:sz w:val="28"/>
          <w:szCs w:val="28"/>
        </w:rPr>
        <w:t xml:space="preserve"> году </w:t>
      </w:r>
      <w:r w:rsidR="00833488" w:rsidRPr="00490030">
        <w:rPr>
          <w:sz w:val="28"/>
          <w:szCs w:val="28"/>
        </w:rPr>
        <w:t xml:space="preserve">составил </w:t>
      </w:r>
      <w:r w:rsidR="002329C8">
        <w:rPr>
          <w:sz w:val="28"/>
          <w:szCs w:val="28"/>
        </w:rPr>
        <w:t>297,5</w:t>
      </w:r>
      <w:r w:rsidR="00833488" w:rsidRPr="00490030">
        <w:rPr>
          <w:sz w:val="28"/>
          <w:szCs w:val="28"/>
        </w:rPr>
        <w:t xml:space="preserve"> млрд</w:t>
      </w:r>
      <w:r w:rsidR="00C14EFA" w:rsidRPr="00490030">
        <w:rPr>
          <w:sz w:val="28"/>
          <w:szCs w:val="28"/>
        </w:rPr>
        <w:t>.</w:t>
      </w:r>
      <w:r w:rsidR="00833488" w:rsidRPr="00490030">
        <w:rPr>
          <w:sz w:val="28"/>
          <w:szCs w:val="28"/>
        </w:rPr>
        <w:t xml:space="preserve"> рублей</w:t>
      </w:r>
      <w:r w:rsidR="00D91C4F" w:rsidRPr="00490030">
        <w:rPr>
          <w:sz w:val="28"/>
          <w:szCs w:val="28"/>
        </w:rPr>
        <w:t xml:space="preserve">, что на </w:t>
      </w:r>
      <w:r w:rsidR="002329C8">
        <w:rPr>
          <w:sz w:val="28"/>
          <w:szCs w:val="28"/>
        </w:rPr>
        <w:t>7,7</w:t>
      </w:r>
      <w:r w:rsidR="00833488" w:rsidRPr="00490030">
        <w:rPr>
          <w:sz w:val="28"/>
          <w:szCs w:val="28"/>
        </w:rPr>
        <w:t xml:space="preserve"> </w:t>
      </w:r>
      <w:r w:rsidR="006D0EB7" w:rsidRPr="00490030">
        <w:rPr>
          <w:sz w:val="28"/>
          <w:szCs w:val="28"/>
        </w:rPr>
        <w:t>процента</w:t>
      </w:r>
      <w:r w:rsidR="00D91C4F" w:rsidRPr="00490030">
        <w:rPr>
          <w:sz w:val="28"/>
          <w:szCs w:val="28"/>
        </w:rPr>
        <w:t xml:space="preserve"> </w:t>
      </w:r>
      <w:r w:rsidR="00441290">
        <w:rPr>
          <w:sz w:val="28"/>
          <w:szCs w:val="28"/>
        </w:rPr>
        <w:t xml:space="preserve">выше </w:t>
      </w:r>
      <w:r w:rsidR="004E5163" w:rsidRPr="00490030">
        <w:rPr>
          <w:sz w:val="28"/>
          <w:szCs w:val="28"/>
        </w:rPr>
        <w:t>уровн</w:t>
      </w:r>
      <w:r w:rsidR="00A22B66" w:rsidRPr="00490030">
        <w:rPr>
          <w:sz w:val="28"/>
          <w:szCs w:val="28"/>
        </w:rPr>
        <w:t>я</w:t>
      </w:r>
      <w:r w:rsidR="002329C8">
        <w:rPr>
          <w:sz w:val="28"/>
          <w:szCs w:val="28"/>
        </w:rPr>
        <w:t xml:space="preserve"> 2021</w:t>
      </w:r>
      <w:r w:rsidR="008709D2" w:rsidRPr="00490030">
        <w:rPr>
          <w:sz w:val="28"/>
          <w:szCs w:val="28"/>
        </w:rPr>
        <w:t xml:space="preserve"> года</w:t>
      </w:r>
      <w:r w:rsidR="00AC6B74">
        <w:rPr>
          <w:sz w:val="28"/>
          <w:szCs w:val="28"/>
        </w:rPr>
        <w:t xml:space="preserve"> </w:t>
      </w:r>
      <w:r w:rsidR="008709D2" w:rsidRPr="00490030">
        <w:rPr>
          <w:sz w:val="28"/>
          <w:szCs w:val="28"/>
        </w:rPr>
        <w:t xml:space="preserve">и </w:t>
      </w:r>
      <w:r w:rsidR="00441290">
        <w:rPr>
          <w:sz w:val="28"/>
          <w:szCs w:val="28"/>
        </w:rPr>
        <w:t xml:space="preserve">на </w:t>
      </w:r>
      <w:r w:rsidR="002329C8">
        <w:rPr>
          <w:sz w:val="28"/>
          <w:szCs w:val="28"/>
        </w:rPr>
        <w:t>8,2</w:t>
      </w:r>
      <w:r w:rsidR="00441290">
        <w:rPr>
          <w:sz w:val="28"/>
          <w:szCs w:val="28"/>
        </w:rPr>
        <w:t xml:space="preserve"> процента превышает прогнозное </w:t>
      </w:r>
      <w:r w:rsidR="00D91C4F" w:rsidRPr="00490030">
        <w:rPr>
          <w:sz w:val="28"/>
          <w:szCs w:val="28"/>
        </w:rPr>
        <w:t>значе</w:t>
      </w:r>
      <w:r w:rsidR="00441290">
        <w:rPr>
          <w:sz w:val="28"/>
          <w:szCs w:val="28"/>
        </w:rPr>
        <w:t>ние</w:t>
      </w:r>
      <w:r w:rsidR="005F712A" w:rsidRPr="00490030">
        <w:rPr>
          <w:sz w:val="28"/>
          <w:szCs w:val="28"/>
        </w:rPr>
        <w:t>.</w:t>
      </w:r>
    </w:p>
    <w:p w:rsidR="00833488" w:rsidRPr="00490030" w:rsidRDefault="00A1380B" w:rsidP="009D1384">
      <w:pPr>
        <w:ind w:firstLine="709"/>
        <w:jc w:val="both"/>
        <w:rPr>
          <w:sz w:val="28"/>
          <w:szCs w:val="28"/>
        </w:rPr>
      </w:pPr>
      <w:r w:rsidRPr="00490030">
        <w:rPr>
          <w:sz w:val="28"/>
          <w:szCs w:val="28"/>
        </w:rPr>
        <w:t>Внедрение новых, более высокоурожайных сортов сельскохозяйственных культ</w:t>
      </w:r>
      <w:r w:rsidR="001E68E8">
        <w:rPr>
          <w:sz w:val="28"/>
          <w:szCs w:val="28"/>
        </w:rPr>
        <w:t>ур</w:t>
      </w:r>
      <w:r w:rsidR="00C252EE" w:rsidRPr="00490030">
        <w:rPr>
          <w:sz w:val="28"/>
          <w:szCs w:val="28"/>
        </w:rPr>
        <w:t>, улучшени</w:t>
      </w:r>
      <w:r w:rsidR="001E68E8">
        <w:rPr>
          <w:sz w:val="28"/>
          <w:szCs w:val="28"/>
        </w:rPr>
        <w:t xml:space="preserve">е </w:t>
      </w:r>
      <w:proofErr w:type="spellStart"/>
      <w:r w:rsidR="001E68E8">
        <w:rPr>
          <w:sz w:val="28"/>
          <w:szCs w:val="28"/>
        </w:rPr>
        <w:t>селекционно</w:t>
      </w:r>
      <w:proofErr w:type="spellEnd"/>
      <w:r w:rsidR="001E68E8">
        <w:rPr>
          <w:sz w:val="28"/>
          <w:szCs w:val="28"/>
        </w:rPr>
        <w:t xml:space="preserve">-племенной работы </w:t>
      </w:r>
      <w:r w:rsidRPr="00490030">
        <w:rPr>
          <w:bCs/>
          <w:sz w:val="28"/>
          <w:szCs w:val="28"/>
        </w:rPr>
        <w:t>способствовали</w:t>
      </w:r>
      <w:r w:rsidR="005F712A" w:rsidRPr="00490030">
        <w:rPr>
          <w:bCs/>
          <w:sz w:val="28"/>
          <w:szCs w:val="28"/>
        </w:rPr>
        <w:t xml:space="preserve"> д</w:t>
      </w:r>
      <w:r w:rsidR="00833488" w:rsidRPr="00490030">
        <w:rPr>
          <w:sz w:val="28"/>
          <w:szCs w:val="28"/>
        </w:rPr>
        <w:t>остаточно высоки</w:t>
      </w:r>
      <w:r w:rsidR="005F712A" w:rsidRPr="00490030">
        <w:rPr>
          <w:sz w:val="28"/>
          <w:szCs w:val="28"/>
        </w:rPr>
        <w:t>м</w:t>
      </w:r>
      <w:r w:rsidR="00833488" w:rsidRPr="00490030">
        <w:rPr>
          <w:sz w:val="28"/>
          <w:szCs w:val="28"/>
        </w:rPr>
        <w:t xml:space="preserve"> результат</w:t>
      </w:r>
      <w:r w:rsidR="005F712A" w:rsidRPr="00490030">
        <w:rPr>
          <w:sz w:val="28"/>
          <w:szCs w:val="28"/>
        </w:rPr>
        <w:t>ам</w:t>
      </w:r>
      <w:r w:rsidR="00833488" w:rsidRPr="00490030">
        <w:rPr>
          <w:sz w:val="28"/>
          <w:szCs w:val="28"/>
        </w:rPr>
        <w:t xml:space="preserve"> в сельском хозяйстве.</w:t>
      </w:r>
      <w:r w:rsidRPr="00490030">
        <w:rPr>
          <w:sz w:val="28"/>
          <w:szCs w:val="28"/>
        </w:rPr>
        <w:t xml:space="preserve"> </w:t>
      </w:r>
      <w:r w:rsidR="00755919" w:rsidRPr="00490030">
        <w:rPr>
          <w:sz w:val="28"/>
          <w:szCs w:val="28"/>
        </w:rPr>
        <w:t>По итогам 20</w:t>
      </w:r>
      <w:r w:rsidR="002329C8">
        <w:rPr>
          <w:sz w:val="28"/>
          <w:szCs w:val="28"/>
        </w:rPr>
        <w:t>22</w:t>
      </w:r>
      <w:r w:rsidR="008C3216" w:rsidRPr="00490030">
        <w:rPr>
          <w:sz w:val="28"/>
          <w:szCs w:val="28"/>
        </w:rPr>
        <w:t xml:space="preserve"> </w:t>
      </w:r>
      <w:r w:rsidR="00833488" w:rsidRPr="00490030">
        <w:rPr>
          <w:sz w:val="28"/>
          <w:szCs w:val="28"/>
        </w:rPr>
        <w:t xml:space="preserve">года стоимость произведенной в хозяйствах всех категорий продукции достигла </w:t>
      </w:r>
      <w:r w:rsidR="0030252A">
        <w:rPr>
          <w:sz w:val="28"/>
          <w:szCs w:val="28"/>
        </w:rPr>
        <w:t>9,7</w:t>
      </w:r>
      <w:r w:rsidR="00833488" w:rsidRPr="00490030">
        <w:rPr>
          <w:sz w:val="28"/>
          <w:szCs w:val="28"/>
        </w:rPr>
        <w:t xml:space="preserve"> м</w:t>
      </w:r>
      <w:r w:rsidR="00855C83" w:rsidRPr="00490030">
        <w:rPr>
          <w:sz w:val="28"/>
          <w:szCs w:val="28"/>
        </w:rPr>
        <w:t>лрд</w:t>
      </w:r>
      <w:r w:rsidR="002F0E83" w:rsidRPr="00490030">
        <w:rPr>
          <w:sz w:val="28"/>
          <w:szCs w:val="28"/>
        </w:rPr>
        <w:t>.</w:t>
      </w:r>
      <w:r w:rsidR="00833488" w:rsidRPr="00490030">
        <w:rPr>
          <w:sz w:val="28"/>
          <w:szCs w:val="28"/>
        </w:rPr>
        <w:t xml:space="preserve"> рублей</w:t>
      </w:r>
      <w:r w:rsidR="00A26C4B" w:rsidRPr="00490030">
        <w:rPr>
          <w:sz w:val="28"/>
          <w:szCs w:val="28"/>
        </w:rPr>
        <w:t>, темп роста</w:t>
      </w:r>
      <w:r w:rsidR="00125FF3" w:rsidRPr="00490030">
        <w:rPr>
          <w:sz w:val="28"/>
          <w:szCs w:val="28"/>
        </w:rPr>
        <w:t xml:space="preserve"> </w:t>
      </w:r>
      <w:r w:rsidR="0030252A">
        <w:rPr>
          <w:sz w:val="28"/>
          <w:szCs w:val="28"/>
        </w:rPr>
        <w:t>104,0</w:t>
      </w:r>
      <w:r w:rsidR="00A26C4B" w:rsidRPr="00490030">
        <w:rPr>
          <w:sz w:val="28"/>
          <w:szCs w:val="28"/>
        </w:rPr>
        <w:t xml:space="preserve"> </w:t>
      </w:r>
      <w:r w:rsidR="00125FF3" w:rsidRPr="00490030">
        <w:rPr>
          <w:sz w:val="28"/>
          <w:szCs w:val="28"/>
        </w:rPr>
        <w:t xml:space="preserve">процента </w:t>
      </w:r>
      <w:r w:rsidR="0030252A">
        <w:rPr>
          <w:sz w:val="28"/>
          <w:szCs w:val="28"/>
        </w:rPr>
        <w:t>к 2021</w:t>
      </w:r>
      <w:r w:rsidR="00833488" w:rsidRPr="00490030">
        <w:rPr>
          <w:sz w:val="28"/>
          <w:szCs w:val="28"/>
        </w:rPr>
        <w:t xml:space="preserve"> го</w:t>
      </w:r>
      <w:r w:rsidR="00125FF3" w:rsidRPr="00490030">
        <w:rPr>
          <w:sz w:val="28"/>
          <w:szCs w:val="28"/>
        </w:rPr>
        <w:t>ду</w:t>
      </w:r>
      <w:r w:rsidR="007D008A" w:rsidRPr="00490030">
        <w:rPr>
          <w:sz w:val="28"/>
          <w:szCs w:val="28"/>
        </w:rPr>
        <w:t xml:space="preserve"> в сопоставимых ценах</w:t>
      </w:r>
      <w:r w:rsidR="00315A96">
        <w:rPr>
          <w:sz w:val="28"/>
          <w:szCs w:val="28"/>
        </w:rPr>
        <w:t xml:space="preserve"> при плановом темпе роста – </w:t>
      </w:r>
      <w:r w:rsidR="0030252A">
        <w:rPr>
          <w:sz w:val="28"/>
          <w:szCs w:val="28"/>
        </w:rPr>
        <w:t>101,2</w:t>
      </w:r>
      <w:r w:rsidR="00315A96">
        <w:rPr>
          <w:sz w:val="28"/>
          <w:szCs w:val="28"/>
        </w:rPr>
        <w:t xml:space="preserve"> процента</w:t>
      </w:r>
      <w:r w:rsidR="00833488" w:rsidRPr="00490030">
        <w:rPr>
          <w:sz w:val="28"/>
          <w:szCs w:val="28"/>
        </w:rPr>
        <w:t>.</w:t>
      </w:r>
      <w:r w:rsidR="001E68E8">
        <w:rPr>
          <w:sz w:val="28"/>
          <w:szCs w:val="28"/>
        </w:rPr>
        <w:t xml:space="preserve"> </w:t>
      </w:r>
      <w:r w:rsidR="00AD7B5B" w:rsidRPr="00490030">
        <w:rPr>
          <w:sz w:val="28"/>
          <w:szCs w:val="28"/>
        </w:rPr>
        <w:t>П</w:t>
      </w:r>
      <w:r w:rsidR="0086704E" w:rsidRPr="00490030">
        <w:rPr>
          <w:sz w:val="28"/>
          <w:szCs w:val="28"/>
        </w:rPr>
        <w:t xml:space="preserve">рогнозное значение по данному показателю </w:t>
      </w:r>
      <w:r w:rsidR="00335D4E">
        <w:rPr>
          <w:sz w:val="28"/>
          <w:szCs w:val="28"/>
        </w:rPr>
        <w:t xml:space="preserve">превышено на </w:t>
      </w:r>
      <w:r w:rsidR="0030252A">
        <w:rPr>
          <w:sz w:val="28"/>
          <w:szCs w:val="28"/>
        </w:rPr>
        <w:t>13,8 процента</w:t>
      </w:r>
      <w:r w:rsidR="00A26C4B" w:rsidRPr="00F410C9">
        <w:rPr>
          <w:sz w:val="28"/>
          <w:szCs w:val="28"/>
        </w:rPr>
        <w:t xml:space="preserve">. </w:t>
      </w:r>
    </w:p>
    <w:p w:rsidR="00E20230" w:rsidRDefault="00D13406" w:rsidP="008176A3">
      <w:pPr>
        <w:pStyle w:val="ConsPlusNormal"/>
        <w:ind w:firstLine="709"/>
        <w:jc w:val="both"/>
      </w:pPr>
      <w:r>
        <w:t>О</w:t>
      </w:r>
      <w:r w:rsidR="007155DF" w:rsidRPr="00490030">
        <w:t>бъем</w:t>
      </w:r>
      <w:r w:rsidR="00833488" w:rsidRPr="00490030">
        <w:t xml:space="preserve"> привлеченных в экономику </w:t>
      </w:r>
      <w:r w:rsidR="002F0E83" w:rsidRPr="00490030">
        <w:t>краевого цент</w:t>
      </w:r>
      <w:r w:rsidR="005B758B" w:rsidRPr="00490030">
        <w:t>р</w:t>
      </w:r>
      <w:r w:rsidR="002F0E83" w:rsidRPr="00490030">
        <w:t>а</w:t>
      </w:r>
      <w:r w:rsidR="00833488" w:rsidRPr="00490030">
        <w:t xml:space="preserve"> инвестиций в основной к</w:t>
      </w:r>
      <w:r w:rsidR="00A008A7" w:rsidRPr="00490030">
        <w:t>апитал в 20</w:t>
      </w:r>
      <w:r w:rsidR="00975124">
        <w:t>22</w:t>
      </w:r>
      <w:r w:rsidR="00833488" w:rsidRPr="00490030">
        <w:t xml:space="preserve"> году составил </w:t>
      </w:r>
      <w:r w:rsidR="00975124">
        <w:t>201,3</w:t>
      </w:r>
      <w:r w:rsidR="00833488" w:rsidRPr="00490030">
        <w:t xml:space="preserve"> м</w:t>
      </w:r>
      <w:r w:rsidR="006726CF" w:rsidRPr="00490030">
        <w:t>лрд</w:t>
      </w:r>
      <w:r w:rsidR="002F0E83" w:rsidRPr="00490030">
        <w:t>.</w:t>
      </w:r>
      <w:r w:rsidR="00833488" w:rsidRPr="00490030">
        <w:t xml:space="preserve"> рублей (</w:t>
      </w:r>
      <w:r w:rsidR="00975124">
        <w:t>128,1</w:t>
      </w:r>
      <w:r w:rsidR="00B06184" w:rsidRPr="00490030">
        <w:t xml:space="preserve"> </w:t>
      </w:r>
      <w:r w:rsidR="002F0E83" w:rsidRPr="00490030">
        <w:t>процента</w:t>
      </w:r>
      <w:r w:rsidR="00833488" w:rsidRPr="00490030">
        <w:t xml:space="preserve"> от </w:t>
      </w:r>
      <w:r w:rsidR="00F62F33" w:rsidRPr="00490030">
        <w:t>прогно</w:t>
      </w:r>
      <w:r w:rsidR="00123780" w:rsidRPr="00490030">
        <w:t>зных значений</w:t>
      </w:r>
      <w:r w:rsidR="00833488" w:rsidRPr="00490030">
        <w:t xml:space="preserve"> и </w:t>
      </w:r>
      <w:r w:rsidR="00975124">
        <w:t>117,1</w:t>
      </w:r>
      <w:r w:rsidR="00744A4D">
        <w:t xml:space="preserve"> </w:t>
      </w:r>
      <w:r w:rsidR="00156DC6" w:rsidRPr="00490030">
        <w:t>процент</w:t>
      </w:r>
      <w:r w:rsidR="00975124">
        <w:t>а по отношению к 2021</w:t>
      </w:r>
      <w:r w:rsidR="00833488" w:rsidRPr="00490030">
        <w:t xml:space="preserve"> году в сопоставимых ценах при </w:t>
      </w:r>
      <w:r w:rsidR="00F62F33" w:rsidRPr="00490030">
        <w:t>прогнозируемом</w:t>
      </w:r>
      <w:r w:rsidR="00833488" w:rsidRPr="00490030">
        <w:t xml:space="preserve"> темпе роста </w:t>
      </w:r>
      <w:r w:rsidR="00123780" w:rsidRPr="00490030">
        <w:t>–</w:t>
      </w:r>
      <w:r w:rsidR="00C252EE" w:rsidRPr="00490030">
        <w:t xml:space="preserve"> </w:t>
      </w:r>
      <w:r w:rsidR="00975124">
        <w:t>103,6</w:t>
      </w:r>
      <w:r w:rsidR="00F10C47" w:rsidRPr="00490030">
        <w:t xml:space="preserve"> процент</w:t>
      </w:r>
      <w:r w:rsidR="00512CF4" w:rsidRPr="00490030">
        <w:t>а</w:t>
      </w:r>
      <w:r w:rsidR="00833488" w:rsidRPr="00490030">
        <w:t>).</w:t>
      </w:r>
      <w:r w:rsidR="00123780" w:rsidRPr="00490030">
        <w:t xml:space="preserve"> </w:t>
      </w:r>
      <w:r w:rsidR="00E20230" w:rsidRPr="00E20230">
        <w:t>На положительную динамику показателя оказал значительн</w:t>
      </w:r>
      <w:r w:rsidR="00E20230">
        <w:t>ый рост инвести</w:t>
      </w:r>
      <w:r w:rsidR="00E20230" w:rsidRPr="00E20230">
        <w:t xml:space="preserve">ций в основной капитал - в 2,5 раза - по группе «малые предприятия» (в 2022 году показатель отражен с учетом утвержденных итогов сплошного наблюдения </w:t>
      </w:r>
      <w:proofErr w:type="spellStart"/>
      <w:r w:rsidR="00E20230" w:rsidRPr="00E20230">
        <w:t>МиСП</w:t>
      </w:r>
      <w:proofErr w:type="spellEnd"/>
      <w:r w:rsidR="00E20230" w:rsidRPr="00E20230">
        <w:t xml:space="preserve"> за 2020 год). </w:t>
      </w:r>
    </w:p>
    <w:p w:rsidR="000F5DBF" w:rsidRDefault="000F5DBF" w:rsidP="000F5DBF">
      <w:pPr>
        <w:pStyle w:val="ConsPlusNormal"/>
        <w:ind w:firstLine="708"/>
        <w:jc w:val="both"/>
      </w:pPr>
      <w:r w:rsidRPr="000F5DBF">
        <w:t xml:space="preserve">Несмотря на трудности, строительная отрасль города Краснодара </w:t>
      </w:r>
      <w:proofErr w:type="gramStart"/>
      <w:r w:rsidRPr="000F5DBF">
        <w:t>со-</w:t>
      </w:r>
      <w:proofErr w:type="spellStart"/>
      <w:r w:rsidRPr="000F5DBF">
        <w:t>храняет</w:t>
      </w:r>
      <w:proofErr w:type="spellEnd"/>
      <w:proofErr w:type="gramEnd"/>
      <w:r w:rsidRPr="000F5DBF">
        <w:t xml:space="preserve"> положительную динамику.</w:t>
      </w:r>
      <w:r>
        <w:t xml:space="preserve"> </w:t>
      </w:r>
      <w:r w:rsidR="0033238E" w:rsidRPr="00490030">
        <w:t>Объем выпол</w:t>
      </w:r>
      <w:r w:rsidR="00975124">
        <w:t>ненных строительных работ в 2022</w:t>
      </w:r>
      <w:r w:rsidR="00335D4E">
        <w:t xml:space="preserve"> году составил </w:t>
      </w:r>
      <w:r w:rsidR="00975124">
        <w:t>109,4</w:t>
      </w:r>
      <w:r w:rsidR="00335D4E">
        <w:t xml:space="preserve"> </w:t>
      </w:r>
      <w:r w:rsidR="0033238E" w:rsidRPr="00490030">
        <w:t>млрд. рублей (</w:t>
      </w:r>
      <w:r w:rsidR="00975124">
        <w:t>116,2</w:t>
      </w:r>
      <w:r w:rsidR="0033238E" w:rsidRPr="00490030">
        <w:t xml:space="preserve"> процента от прогнозного значения и </w:t>
      </w:r>
      <w:r w:rsidR="00735BE1">
        <w:t>101,4</w:t>
      </w:r>
      <w:r w:rsidR="00975124">
        <w:t xml:space="preserve"> процента по отношению к 2021</w:t>
      </w:r>
      <w:r w:rsidR="0033238E" w:rsidRPr="00490030">
        <w:t xml:space="preserve"> году в сопоставимых ценах при </w:t>
      </w:r>
      <w:r w:rsidR="00335D4E">
        <w:t xml:space="preserve">прогнозируемом темпе роста – </w:t>
      </w:r>
      <w:r w:rsidR="00735BE1">
        <w:t>102,5</w:t>
      </w:r>
      <w:r w:rsidR="0033238E" w:rsidRPr="00490030">
        <w:t xml:space="preserve"> процент</w:t>
      </w:r>
      <w:r w:rsidR="0033238E" w:rsidRPr="000F5DBF">
        <w:t xml:space="preserve">). </w:t>
      </w:r>
      <w:r w:rsidRPr="000F5DBF">
        <w:t>Положительную динамику показателя обе</w:t>
      </w:r>
      <w:r>
        <w:t>спечили малые предприятия с объ</w:t>
      </w:r>
      <w:r w:rsidRPr="000F5DBF">
        <w:t xml:space="preserve">емом 69,8 </w:t>
      </w:r>
      <w:proofErr w:type="spellStart"/>
      <w:proofErr w:type="gramStart"/>
      <w:r w:rsidRPr="000F5DBF">
        <w:t>мл</w:t>
      </w:r>
      <w:r>
        <w:t>рд.рублей</w:t>
      </w:r>
      <w:proofErr w:type="spellEnd"/>
      <w:proofErr w:type="gramEnd"/>
      <w:r>
        <w:t xml:space="preserve"> и темпом роста – 106,1 процента</w:t>
      </w:r>
      <w:r w:rsidRPr="000F5DBF">
        <w:t xml:space="preserve">. </w:t>
      </w:r>
    </w:p>
    <w:p w:rsidR="00896113" w:rsidRDefault="00105990" w:rsidP="000F5DBF">
      <w:pPr>
        <w:pStyle w:val="ConsPlusNormal"/>
        <w:ind w:firstLine="708"/>
        <w:jc w:val="both"/>
      </w:pPr>
      <w:r w:rsidRPr="00E61DA3">
        <w:t>Прогнозный показа</w:t>
      </w:r>
      <w:r w:rsidR="00894D64" w:rsidRPr="00E61DA3">
        <w:t xml:space="preserve">тель по вводу жилья в объеме </w:t>
      </w:r>
      <w:r w:rsidR="00896113">
        <w:t xml:space="preserve">2977 </w:t>
      </w:r>
      <w:r w:rsidRPr="00E61DA3">
        <w:t>т</w:t>
      </w:r>
      <w:r w:rsidR="00666CBA" w:rsidRPr="00E61DA3">
        <w:t>ысяч квадратных метров выполнен</w:t>
      </w:r>
      <w:r w:rsidRPr="00E61DA3">
        <w:t xml:space="preserve"> на </w:t>
      </w:r>
      <w:r w:rsidR="00896113">
        <w:t>101,1</w:t>
      </w:r>
      <w:r w:rsidR="004074F4">
        <w:t xml:space="preserve"> </w:t>
      </w:r>
      <w:r w:rsidR="009569E7" w:rsidRPr="00E61DA3">
        <w:t>процента</w:t>
      </w:r>
      <w:r w:rsidR="007D008A" w:rsidRPr="00E61DA3">
        <w:t xml:space="preserve"> - введено </w:t>
      </w:r>
      <w:r w:rsidR="00896113">
        <w:t>3010,7</w:t>
      </w:r>
      <w:r w:rsidR="000F5DBF">
        <w:t xml:space="preserve"> </w:t>
      </w:r>
      <w:proofErr w:type="spellStart"/>
      <w:r w:rsidR="000F5DBF">
        <w:t>тыс.</w:t>
      </w:r>
      <w:r w:rsidR="007D008A" w:rsidRPr="00E61DA3">
        <w:t>кв</w:t>
      </w:r>
      <w:proofErr w:type="spellEnd"/>
      <w:r w:rsidR="007D008A" w:rsidRPr="00E61DA3">
        <w:t>. метров жилья.  П</w:t>
      </w:r>
      <w:r w:rsidR="001D176E" w:rsidRPr="00E61DA3">
        <w:t xml:space="preserve">ри прогнозируемом темпе роста </w:t>
      </w:r>
      <w:r w:rsidR="00896113">
        <w:t>126,7</w:t>
      </w:r>
      <w:r w:rsidR="001D176E" w:rsidRPr="00E61DA3">
        <w:t xml:space="preserve"> процента</w:t>
      </w:r>
      <w:r w:rsidR="007D008A" w:rsidRPr="00E61DA3">
        <w:t>, фактический темп сложился на уровне</w:t>
      </w:r>
      <w:r w:rsidR="001D176E" w:rsidRPr="00E61DA3">
        <w:t xml:space="preserve"> </w:t>
      </w:r>
      <w:r w:rsidR="00896113">
        <w:t>115,0 процентов</w:t>
      </w:r>
    </w:p>
    <w:p w:rsidR="00666CBA" w:rsidRPr="00490030" w:rsidRDefault="00666CBA" w:rsidP="00896113">
      <w:pPr>
        <w:ind w:firstLine="709"/>
        <w:jc w:val="both"/>
        <w:rPr>
          <w:sz w:val="28"/>
          <w:szCs w:val="28"/>
        </w:rPr>
      </w:pPr>
      <w:r w:rsidRPr="00490030">
        <w:rPr>
          <w:sz w:val="28"/>
          <w:szCs w:val="28"/>
        </w:rPr>
        <w:lastRenderedPageBreak/>
        <w:t>За последние пять лет по результатам сравнительного анализа о</w:t>
      </w:r>
      <w:r w:rsidR="00D641BC" w:rsidRPr="00490030">
        <w:rPr>
          <w:sz w:val="28"/>
          <w:szCs w:val="28"/>
        </w:rPr>
        <w:t xml:space="preserve">тдельных </w:t>
      </w:r>
      <w:r w:rsidRPr="00490030">
        <w:rPr>
          <w:sz w:val="28"/>
          <w:szCs w:val="28"/>
        </w:rPr>
        <w:t>показателей социально-экономического развития ряда городов Южного федер</w:t>
      </w:r>
      <w:r w:rsidR="003D6EBB" w:rsidRPr="00490030">
        <w:rPr>
          <w:sz w:val="28"/>
          <w:szCs w:val="28"/>
        </w:rPr>
        <w:t xml:space="preserve">ального округа город Краснодар </w:t>
      </w:r>
      <w:r w:rsidRPr="00490030">
        <w:rPr>
          <w:sz w:val="28"/>
          <w:szCs w:val="28"/>
        </w:rPr>
        <w:t xml:space="preserve">занимает первое место по вводу в действие жилых домов, как в целом, так и на 1000 жителей. </w:t>
      </w:r>
    </w:p>
    <w:p w:rsidR="00CC5A17" w:rsidRPr="00490030" w:rsidRDefault="00037D70" w:rsidP="004C168C">
      <w:pPr>
        <w:ind w:firstLine="709"/>
        <w:jc w:val="both"/>
        <w:rPr>
          <w:color w:val="000000"/>
          <w:sz w:val="28"/>
          <w:szCs w:val="28"/>
        </w:rPr>
      </w:pPr>
      <w:r w:rsidRPr="00490030">
        <w:rPr>
          <w:sz w:val="28"/>
          <w:szCs w:val="28"/>
        </w:rPr>
        <w:t xml:space="preserve">Объём услуг </w:t>
      </w:r>
      <w:r w:rsidR="0072773C" w:rsidRPr="00490030">
        <w:rPr>
          <w:sz w:val="28"/>
          <w:szCs w:val="28"/>
        </w:rPr>
        <w:t>хозяйствующих субъектов, занятых транспортировкой и хранением, в 20</w:t>
      </w:r>
      <w:r w:rsidR="00896113">
        <w:rPr>
          <w:sz w:val="28"/>
          <w:szCs w:val="28"/>
        </w:rPr>
        <w:t>22</w:t>
      </w:r>
      <w:r w:rsidR="00375474" w:rsidRPr="00490030">
        <w:rPr>
          <w:sz w:val="28"/>
          <w:szCs w:val="28"/>
        </w:rPr>
        <w:t xml:space="preserve"> году составил </w:t>
      </w:r>
      <w:r w:rsidR="00896113">
        <w:rPr>
          <w:sz w:val="28"/>
          <w:szCs w:val="28"/>
        </w:rPr>
        <w:t>74,8</w:t>
      </w:r>
      <w:r w:rsidR="0072773C" w:rsidRPr="00490030">
        <w:rPr>
          <w:sz w:val="28"/>
          <w:szCs w:val="28"/>
        </w:rPr>
        <w:t xml:space="preserve"> миллиарда рублей</w:t>
      </w:r>
      <w:r w:rsidR="0078217B">
        <w:rPr>
          <w:sz w:val="28"/>
          <w:szCs w:val="28"/>
        </w:rPr>
        <w:t>, что незначительно</w:t>
      </w:r>
      <w:r w:rsidR="00335D4E">
        <w:rPr>
          <w:sz w:val="28"/>
          <w:szCs w:val="28"/>
        </w:rPr>
        <w:t xml:space="preserve"> </w:t>
      </w:r>
      <w:r w:rsidR="0078217B">
        <w:rPr>
          <w:sz w:val="28"/>
          <w:szCs w:val="28"/>
        </w:rPr>
        <w:t>(</w:t>
      </w:r>
      <w:r w:rsidR="00335D4E">
        <w:rPr>
          <w:sz w:val="28"/>
          <w:szCs w:val="28"/>
        </w:rPr>
        <w:t xml:space="preserve">на </w:t>
      </w:r>
      <w:r w:rsidR="0078217B">
        <w:rPr>
          <w:sz w:val="28"/>
          <w:szCs w:val="28"/>
        </w:rPr>
        <w:t>0,2</w:t>
      </w:r>
      <w:r w:rsidR="004C168C">
        <w:rPr>
          <w:sz w:val="28"/>
          <w:szCs w:val="28"/>
        </w:rPr>
        <w:t xml:space="preserve"> процента</w:t>
      </w:r>
      <w:r w:rsidR="0078217B">
        <w:rPr>
          <w:sz w:val="28"/>
          <w:szCs w:val="28"/>
        </w:rPr>
        <w:t>) ниже уровня 2021 года</w:t>
      </w:r>
      <w:r w:rsidR="0072773C" w:rsidRPr="00490030">
        <w:rPr>
          <w:sz w:val="28"/>
          <w:szCs w:val="28"/>
        </w:rPr>
        <w:t xml:space="preserve">. </w:t>
      </w:r>
      <w:r w:rsidR="00AB620E" w:rsidRPr="00490030">
        <w:rPr>
          <w:sz w:val="28"/>
          <w:szCs w:val="28"/>
        </w:rPr>
        <w:t>Годовое прогнозное задание по объ</w:t>
      </w:r>
      <w:r w:rsidRPr="00490030">
        <w:rPr>
          <w:sz w:val="28"/>
          <w:szCs w:val="28"/>
        </w:rPr>
        <w:t>ё</w:t>
      </w:r>
      <w:r w:rsidR="00AB620E" w:rsidRPr="00490030">
        <w:rPr>
          <w:sz w:val="28"/>
          <w:szCs w:val="28"/>
        </w:rPr>
        <w:t>му выполне</w:t>
      </w:r>
      <w:r w:rsidR="0072773C" w:rsidRPr="00490030">
        <w:rPr>
          <w:sz w:val="28"/>
          <w:szCs w:val="28"/>
        </w:rPr>
        <w:t xml:space="preserve">нных услуг организациями транспорта </w:t>
      </w:r>
      <w:r w:rsidR="0078217B">
        <w:rPr>
          <w:sz w:val="28"/>
          <w:szCs w:val="28"/>
        </w:rPr>
        <w:t xml:space="preserve">не </w:t>
      </w:r>
      <w:r w:rsidR="00AB620E" w:rsidRPr="00490030">
        <w:rPr>
          <w:sz w:val="28"/>
          <w:szCs w:val="28"/>
        </w:rPr>
        <w:t xml:space="preserve">выполнено на </w:t>
      </w:r>
      <w:r w:rsidR="0078217B">
        <w:rPr>
          <w:sz w:val="28"/>
          <w:szCs w:val="28"/>
        </w:rPr>
        <w:t xml:space="preserve">4,3 </w:t>
      </w:r>
      <w:r w:rsidR="006D0EB7" w:rsidRPr="00490030">
        <w:rPr>
          <w:sz w:val="28"/>
          <w:szCs w:val="28"/>
        </w:rPr>
        <w:t>процента</w:t>
      </w:r>
      <w:r w:rsidR="0074554B" w:rsidRPr="0074554B">
        <w:rPr>
          <w:sz w:val="28"/>
          <w:szCs w:val="28"/>
        </w:rPr>
        <w:t xml:space="preserve"> </w:t>
      </w:r>
      <w:r w:rsidR="000039B3">
        <w:rPr>
          <w:sz w:val="28"/>
          <w:szCs w:val="28"/>
        </w:rPr>
        <w:t xml:space="preserve">(закрытие воздушного пространства по решению </w:t>
      </w:r>
      <w:proofErr w:type="spellStart"/>
      <w:r w:rsidR="000039B3">
        <w:rPr>
          <w:sz w:val="28"/>
          <w:szCs w:val="28"/>
        </w:rPr>
        <w:t>Росавиации</w:t>
      </w:r>
      <w:proofErr w:type="spellEnd"/>
      <w:r w:rsidR="000039B3">
        <w:rPr>
          <w:sz w:val="28"/>
          <w:szCs w:val="28"/>
        </w:rPr>
        <w:t>).</w:t>
      </w:r>
      <w:r w:rsidR="007D008A" w:rsidRPr="00490030">
        <w:rPr>
          <w:sz w:val="28"/>
          <w:szCs w:val="28"/>
        </w:rPr>
        <w:t xml:space="preserve"> </w:t>
      </w:r>
    </w:p>
    <w:p w:rsidR="004A19DF" w:rsidRPr="00490030" w:rsidRDefault="00D32BB2" w:rsidP="00C16AA5">
      <w:pPr>
        <w:pStyle w:val="ConsPlusNormal"/>
        <w:ind w:firstLine="709"/>
        <w:jc w:val="both"/>
      </w:pPr>
      <w:r w:rsidRPr="00490030">
        <w:t>Оборот</w:t>
      </w:r>
      <w:r w:rsidR="00383399" w:rsidRPr="00490030">
        <w:t xml:space="preserve"> </w:t>
      </w:r>
      <w:r w:rsidRPr="00490030">
        <w:t>рознично</w:t>
      </w:r>
      <w:r w:rsidR="00B22733" w:rsidRPr="00490030">
        <w:t xml:space="preserve">й торговли </w:t>
      </w:r>
      <w:r w:rsidR="00383399" w:rsidRPr="00490030">
        <w:t xml:space="preserve">в </w:t>
      </w:r>
      <w:r w:rsidR="00461CBF">
        <w:t>2022</w:t>
      </w:r>
      <w:r w:rsidR="00EF14B0" w:rsidRPr="00490030">
        <w:t xml:space="preserve"> </w:t>
      </w:r>
      <w:r w:rsidR="00B22733" w:rsidRPr="00490030">
        <w:t xml:space="preserve">году </w:t>
      </w:r>
      <w:r w:rsidR="00F14941" w:rsidRPr="00490030">
        <w:t xml:space="preserve">превысил </w:t>
      </w:r>
      <w:r w:rsidR="00735BE1">
        <w:t>801,1</w:t>
      </w:r>
      <w:r w:rsidR="00F14941" w:rsidRPr="00490030">
        <w:t xml:space="preserve"> млрд.</w:t>
      </w:r>
      <w:r w:rsidR="00B22733" w:rsidRPr="00490030">
        <w:t xml:space="preserve"> рублей</w:t>
      </w:r>
      <w:r w:rsidR="00C16AA5" w:rsidRPr="00490030">
        <w:t>,</w:t>
      </w:r>
      <w:r w:rsidR="00B22733" w:rsidRPr="00490030">
        <w:t xml:space="preserve"> </w:t>
      </w:r>
      <w:r w:rsidR="00C16AA5" w:rsidRPr="00490030">
        <w:t xml:space="preserve">что в сопоставимых ценах на </w:t>
      </w:r>
      <w:r w:rsidR="00587A67">
        <w:t>5,6</w:t>
      </w:r>
      <w:r w:rsidR="00C16AA5" w:rsidRPr="00490030">
        <w:t xml:space="preserve"> </w:t>
      </w:r>
      <w:r w:rsidR="00744A4D">
        <w:t>процента</w:t>
      </w:r>
      <w:r w:rsidR="00587A67">
        <w:t xml:space="preserve"> ниже уровня 2021</w:t>
      </w:r>
      <w:r w:rsidR="0088490C" w:rsidRPr="00490030">
        <w:t xml:space="preserve"> года.</w:t>
      </w:r>
      <w:r w:rsidR="00BE60BC" w:rsidRPr="00BE60BC">
        <w:t xml:space="preserve"> Основная причина отрицательной динамики оборота в 2022 году - снижение объемов по </w:t>
      </w:r>
      <w:proofErr w:type="spellStart"/>
      <w:r w:rsidR="00BE60BC" w:rsidRPr="00BE60BC">
        <w:t>ОКВЭДу</w:t>
      </w:r>
      <w:proofErr w:type="spellEnd"/>
      <w:r w:rsidR="00BE60BC" w:rsidRPr="00BE60BC">
        <w:t xml:space="preserve"> 45.20.1 "Техническое обслуживание и ремонт легковых автомобилей и легких грузо</w:t>
      </w:r>
      <w:r w:rsidR="00BE60BC">
        <w:t>вых автотранспортных средств"</w:t>
      </w:r>
      <w:r w:rsidR="003612B5">
        <w:t>.</w:t>
      </w:r>
      <w:r w:rsidR="00BE60BC">
        <w:t xml:space="preserve"> </w:t>
      </w:r>
      <w:r w:rsidR="0088490C" w:rsidRPr="00490030">
        <w:t xml:space="preserve">Прогнозное </w:t>
      </w:r>
      <w:r w:rsidR="004C168C">
        <w:t xml:space="preserve">выполнено на </w:t>
      </w:r>
      <w:r w:rsidR="00587A67">
        <w:t>117,3</w:t>
      </w:r>
      <w:r w:rsidR="004C168C">
        <w:t xml:space="preserve"> процента </w:t>
      </w:r>
    </w:p>
    <w:p w:rsidR="003A4DDA" w:rsidRDefault="00EF14B0" w:rsidP="00CC5A17">
      <w:pPr>
        <w:pStyle w:val="ConsPlusNormal"/>
        <w:ind w:firstLine="709"/>
        <w:jc w:val="both"/>
      </w:pPr>
      <w:r w:rsidRPr="00490030">
        <w:t>Обо</w:t>
      </w:r>
      <w:r w:rsidR="00814F3E" w:rsidRPr="00490030">
        <w:t>рот общественного питания в 20</w:t>
      </w:r>
      <w:r w:rsidR="00587A67">
        <w:t>22</w:t>
      </w:r>
      <w:r w:rsidRPr="00490030">
        <w:t xml:space="preserve"> году составил </w:t>
      </w:r>
      <w:r w:rsidR="004C168C">
        <w:t>3</w:t>
      </w:r>
      <w:r w:rsidR="00587A67">
        <w:t>3,9</w:t>
      </w:r>
      <w:r w:rsidRPr="00490030">
        <w:t xml:space="preserve"> млрд. рублей</w:t>
      </w:r>
      <w:r w:rsidR="004519E1" w:rsidRPr="00490030">
        <w:t>,</w:t>
      </w:r>
      <w:r w:rsidR="007D008A" w:rsidRPr="00490030">
        <w:t xml:space="preserve"> </w:t>
      </w:r>
      <w:r w:rsidR="000F394E">
        <w:t>что практически соответствует</w:t>
      </w:r>
      <w:r w:rsidR="007D008A" w:rsidRPr="00490030">
        <w:t xml:space="preserve"> планируемом</w:t>
      </w:r>
      <w:r w:rsidR="000F394E">
        <w:t>у значению</w:t>
      </w:r>
      <w:r w:rsidR="007D008A" w:rsidRPr="00490030">
        <w:t xml:space="preserve"> –</w:t>
      </w:r>
      <w:r w:rsidR="001E46E8" w:rsidRPr="00490030">
        <w:t xml:space="preserve"> </w:t>
      </w:r>
      <w:r w:rsidR="000F394E">
        <w:t>33,1</w:t>
      </w:r>
      <w:r w:rsidR="007D008A" w:rsidRPr="00490030">
        <w:t xml:space="preserve"> млрд. р</w:t>
      </w:r>
      <w:r w:rsidR="00BE60BC">
        <w:t>ублей, В</w:t>
      </w:r>
      <w:r w:rsidR="00BE60BC" w:rsidRPr="00BE60BC">
        <w:t xml:space="preserve">ведение санкций привело к резкому разрыву логистических и </w:t>
      </w:r>
      <w:proofErr w:type="spellStart"/>
      <w:proofErr w:type="gramStart"/>
      <w:r w:rsidR="00BE60BC" w:rsidRPr="00BE60BC">
        <w:t>производ-ственных</w:t>
      </w:r>
      <w:proofErr w:type="spellEnd"/>
      <w:proofErr w:type="gramEnd"/>
      <w:r w:rsidR="00BE60BC" w:rsidRPr="00BE60BC">
        <w:t xml:space="preserve"> цепочек и уходу с рынка зарубежных поставщиков продуктов, приостановлению деятельности отдельных предприятий (</w:t>
      </w:r>
      <w:proofErr w:type="spellStart"/>
      <w:r w:rsidR="00BE60BC" w:rsidRPr="00BE60BC">
        <w:t>McDonalds</w:t>
      </w:r>
      <w:proofErr w:type="spellEnd"/>
      <w:r w:rsidR="00BE60BC" w:rsidRPr="00BE60BC">
        <w:t xml:space="preserve">, </w:t>
      </w:r>
      <w:proofErr w:type="spellStart"/>
      <w:r w:rsidR="00BE60BC" w:rsidRPr="00BE60BC">
        <w:t>Starbucks</w:t>
      </w:r>
      <w:proofErr w:type="spellEnd"/>
      <w:r w:rsidR="00BE60BC" w:rsidRPr="00BE60BC">
        <w:t xml:space="preserve"> и другие). В этих условиях существенно выросла себестоимость и снизилась рентабельность в отрасли, что</w:t>
      </w:r>
      <w:r w:rsidR="00BE60BC">
        <w:t xml:space="preserve"> привело к замедлению темпов ро</w:t>
      </w:r>
      <w:r w:rsidR="00BE60BC" w:rsidRPr="00BE60BC">
        <w:t>ста, а затем и к отрицательной динамике оборота общественного питания в 2022 году.</w:t>
      </w:r>
      <w:r w:rsidR="00BE60BC">
        <w:t xml:space="preserve"> Фа</w:t>
      </w:r>
      <w:r w:rsidR="001E46E8" w:rsidRPr="00490030">
        <w:t xml:space="preserve">ктический темп роста к </w:t>
      </w:r>
      <w:r w:rsidR="000F394E">
        <w:t>уровню 2021</w:t>
      </w:r>
      <w:r w:rsidR="00214054" w:rsidRPr="00490030">
        <w:t xml:space="preserve"> года </w:t>
      </w:r>
      <w:r w:rsidR="000F394E">
        <w:t>–</w:t>
      </w:r>
      <w:r w:rsidR="002A28F0" w:rsidRPr="002A28F0">
        <w:t xml:space="preserve"> </w:t>
      </w:r>
      <w:r w:rsidR="000F394E">
        <w:t>97,9</w:t>
      </w:r>
      <w:r w:rsidR="00214054" w:rsidRPr="00490030">
        <w:t xml:space="preserve"> процента</w:t>
      </w:r>
      <w:r w:rsidR="001E46E8" w:rsidRPr="00490030">
        <w:t xml:space="preserve">, </w:t>
      </w:r>
      <w:r w:rsidR="00F14941" w:rsidRPr="00490030">
        <w:t>при прогнозируемом</w:t>
      </w:r>
      <w:r w:rsidR="001E46E8" w:rsidRPr="00490030">
        <w:t xml:space="preserve"> </w:t>
      </w:r>
      <w:r w:rsidR="00814F3E" w:rsidRPr="00490030">
        <w:t>–</w:t>
      </w:r>
      <w:r w:rsidR="00BC47ED" w:rsidRPr="00490030">
        <w:t xml:space="preserve"> </w:t>
      </w:r>
      <w:r w:rsidR="000F394E">
        <w:t>102,0</w:t>
      </w:r>
      <w:r w:rsidR="00BC47ED" w:rsidRPr="00490030">
        <w:t xml:space="preserve"> процен</w:t>
      </w:r>
      <w:r w:rsidR="001E46E8" w:rsidRPr="00490030">
        <w:t>та</w:t>
      </w:r>
    </w:p>
    <w:p w:rsidR="00D70D41" w:rsidRPr="00490030" w:rsidRDefault="00EB4D06" w:rsidP="00CC5A17">
      <w:pPr>
        <w:pStyle w:val="ConsPlusNormal"/>
        <w:ind w:firstLine="709"/>
        <w:jc w:val="both"/>
      </w:pPr>
      <w:r>
        <w:t xml:space="preserve">Сохраняется стабильная ситуация на рынке труда. </w:t>
      </w:r>
      <w:r w:rsidR="00D70D41" w:rsidRPr="00B00757">
        <w:t xml:space="preserve">Уровень регистрируемой безработицы составил </w:t>
      </w:r>
      <w:r w:rsidR="00B00757" w:rsidRPr="00B00757">
        <w:t>0,5</w:t>
      </w:r>
      <w:r w:rsidR="00D70D41" w:rsidRPr="00B00757">
        <w:t xml:space="preserve"> процента к численности трудоспособного населения в трудоспособном возрасте</w:t>
      </w:r>
      <w:r w:rsidR="005F683B" w:rsidRPr="00B00757">
        <w:t xml:space="preserve">, </w:t>
      </w:r>
      <w:r w:rsidR="008C069D" w:rsidRPr="00B00757">
        <w:t>при</w:t>
      </w:r>
      <w:r w:rsidR="005F683B" w:rsidRPr="00B00757">
        <w:t xml:space="preserve"> </w:t>
      </w:r>
      <w:r w:rsidR="00D70D41" w:rsidRPr="00B00757">
        <w:t>планируе</w:t>
      </w:r>
      <w:r w:rsidR="008C069D" w:rsidRPr="00B00757">
        <w:t xml:space="preserve">мом значении – </w:t>
      </w:r>
      <w:r w:rsidR="00B00757" w:rsidRPr="00B00757">
        <w:t>1,1</w:t>
      </w:r>
      <w:r w:rsidR="008C069D" w:rsidRPr="00B00757">
        <w:t xml:space="preserve"> процента</w:t>
      </w:r>
      <w:r w:rsidR="00D70D41" w:rsidRPr="00B00757">
        <w:t>.</w:t>
      </w:r>
      <w:r w:rsidR="00D70D41" w:rsidRPr="00490030">
        <w:t xml:space="preserve"> </w:t>
      </w:r>
    </w:p>
    <w:p w:rsidR="007D6191" w:rsidRPr="00490030" w:rsidRDefault="0010143F" w:rsidP="00CC5A17">
      <w:pPr>
        <w:pStyle w:val="ConsPlusNormal"/>
        <w:ind w:firstLine="709"/>
        <w:jc w:val="both"/>
      </w:pPr>
      <w:r w:rsidRPr="00490030">
        <w:t>Прибыл</w:t>
      </w:r>
      <w:r w:rsidR="00AB6689" w:rsidRPr="00490030">
        <w:t xml:space="preserve">ь прибыльных предприятий в </w:t>
      </w:r>
      <w:r w:rsidR="00AB6689" w:rsidRPr="00D7743D">
        <w:t>20</w:t>
      </w:r>
      <w:r w:rsidR="00D7743D">
        <w:t>22</w:t>
      </w:r>
      <w:r w:rsidRPr="00490030">
        <w:t xml:space="preserve"> году </w:t>
      </w:r>
      <w:r w:rsidR="001E46E8" w:rsidRPr="00490030">
        <w:t>достигла</w:t>
      </w:r>
      <w:r w:rsidRPr="00490030">
        <w:t xml:space="preserve"> </w:t>
      </w:r>
      <w:r w:rsidR="00373C5E">
        <w:t>296,1</w:t>
      </w:r>
      <w:r w:rsidRPr="00490030">
        <w:t xml:space="preserve"> млрд. руб</w:t>
      </w:r>
      <w:r w:rsidR="00027E24" w:rsidRPr="00490030">
        <w:t>лей</w:t>
      </w:r>
      <w:r w:rsidR="001E46E8" w:rsidRPr="00490030">
        <w:t>,</w:t>
      </w:r>
      <w:r w:rsidR="00027E24" w:rsidRPr="00490030">
        <w:t xml:space="preserve"> </w:t>
      </w:r>
      <w:r w:rsidR="001E46E8" w:rsidRPr="00490030">
        <w:t xml:space="preserve">что </w:t>
      </w:r>
      <w:r w:rsidR="00BA0804">
        <w:t>на 8,9</w:t>
      </w:r>
      <w:r w:rsidR="00373C5E">
        <w:t xml:space="preserve"> процента</w:t>
      </w:r>
      <w:r w:rsidR="00AB6689" w:rsidRPr="00490030">
        <w:t xml:space="preserve"> </w:t>
      </w:r>
      <w:r w:rsidR="00373C5E">
        <w:t>ниже прогнозного значения</w:t>
      </w:r>
      <w:r w:rsidR="00AB6689" w:rsidRPr="00490030">
        <w:t>,</w:t>
      </w:r>
      <w:r w:rsidRPr="00490030">
        <w:t xml:space="preserve"> </w:t>
      </w:r>
      <w:r w:rsidR="00AB6689" w:rsidRPr="00490030">
        <w:t>темп роста</w:t>
      </w:r>
      <w:r w:rsidRPr="00490030">
        <w:t xml:space="preserve"> по отноше</w:t>
      </w:r>
      <w:r w:rsidR="00373C5E">
        <w:t>нию к 2021</w:t>
      </w:r>
      <w:r w:rsidR="00EA6FBD" w:rsidRPr="00490030">
        <w:t xml:space="preserve"> </w:t>
      </w:r>
      <w:r w:rsidRPr="00490030">
        <w:t>году</w:t>
      </w:r>
      <w:r w:rsidR="00AB6689" w:rsidRPr="00490030">
        <w:t xml:space="preserve"> составил </w:t>
      </w:r>
      <w:r w:rsidR="00373C5E">
        <w:t>92,8</w:t>
      </w:r>
      <w:r w:rsidR="00AB6689" w:rsidRPr="00490030">
        <w:t xml:space="preserve"> процента</w:t>
      </w:r>
      <w:r w:rsidR="001E46E8" w:rsidRPr="00490030">
        <w:t>,</w:t>
      </w:r>
      <w:r w:rsidRPr="00490030">
        <w:t xml:space="preserve"> при прогнозируемом</w:t>
      </w:r>
      <w:r w:rsidR="00AB6689" w:rsidRPr="00490030">
        <w:t xml:space="preserve"> </w:t>
      </w:r>
      <w:r w:rsidR="005F683B" w:rsidRPr="00490030">
        <w:t>–</w:t>
      </w:r>
      <w:r w:rsidR="00B6748E" w:rsidRPr="00490030">
        <w:t xml:space="preserve"> </w:t>
      </w:r>
      <w:r w:rsidR="00373C5E">
        <w:t>106,2</w:t>
      </w:r>
      <w:r w:rsidR="001E46E8" w:rsidRPr="00490030">
        <w:t xml:space="preserve"> процента.</w:t>
      </w:r>
      <w:r w:rsidRPr="00490030">
        <w:t xml:space="preserve"> </w:t>
      </w:r>
      <w:r w:rsidR="00373C5E" w:rsidRPr="00373C5E">
        <w:t>Наиболее существенное снижение отмеч</w:t>
      </w:r>
      <w:r w:rsidR="00373C5E">
        <w:t>ается у предприятий, осуществляющих</w:t>
      </w:r>
      <w:r w:rsidR="00373C5E" w:rsidRPr="00373C5E">
        <w:t xml:space="preserve"> деятельность по операциям с недвижимым имуществом (темп роста 21,2%), предприятий, занятых в финансовой и страховой сфере (17,3%), занятых транспортировкой и хранением (59,9%). </w:t>
      </w:r>
      <w:r w:rsidR="00A025FC" w:rsidRPr="007C168C">
        <w:t xml:space="preserve"> </w:t>
      </w:r>
      <w:r w:rsidR="004519E1" w:rsidRPr="007C168C">
        <w:t>По итогам 20</w:t>
      </w:r>
      <w:r w:rsidR="00373C5E">
        <w:t>22</w:t>
      </w:r>
      <w:r w:rsidR="006D0EB7" w:rsidRPr="007C168C">
        <w:t xml:space="preserve"> года сальдированный финансовый результат составил </w:t>
      </w:r>
      <w:r w:rsidR="00373C5E">
        <w:t>174,6</w:t>
      </w:r>
      <w:r w:rsidR="006D0EB7" w:rsidRPr="007C168C">
        <w:t xml:space="preserve"> млрд. рублей, что </w:t>
      </w:r>
      <w:r w:rsidR="00373C5E">
        <w:t xml:space="preserve">ниже </w:t>
      </w:r>
      <w:r w:rsidR="00065461" w:rsidRPr="007C168C">
        <w:t>прогнозного значения</w:t>
      </w:r>
      <w:r w:rsidR="00373C5E">
        <w:t xml:space="preserve"> на 38,4 процента</w:t>
      </w:r>
      <w:r w:rsidR="006D0EB7" w:rsidRPr="007C168C">
        <w:t>.</w:t>
      </w:r>
      <w:r w:rsidR="006D0EB7" w:rsidRPr="00490030">
        <w:t xml:space="preserve"> </w:t>
      </w:r>
    </w:p>
    <w:p w:rsidR="00833488" w:rsidRPr="00490030" w:rsidRDefault="00B87A57" w:rsidP="00CA07DB">
      <w:pPr>
        <w:pStyle w:val="ConsPlusNormal"/>
        <w:ind w:firstLine="709"/>
        <w:jc w:val="both"/>
      </w:pPr>
      <w:r w:rsidRPr="00490030">
        <w:t xml:space="preserve">По фонду оплаты труда </w:t>
      </w:r>
      <w:r w:rsidR="002A3486" w:rsidRPr="00490030">
        <w:t>прогноз</w:t>
      </w:r>
      <w:r w:rsidRPr="00490030">
        <w:t>ное значение</w:t>
      </w:r>
      <w:r w:rsidR="00833488" w:rsidRPr="00490030">
        <w:t xml:space="preserve"> </w:t>
      </w:r>
      <w:r w:rsidR="00BA0804">
        <w:t>превышено</w:t>
      </w:r>
      <w:r w:rsidR="00833488" w:rsidRPr="00490030">
        <w:t xml:space="preserve"> на </w:t>
      </w:r>
      <w:r w:rsidR="00F255BE">
        <w:t>13,9</w:t>
      </w:r>
      <w:r w:rsidRPr="00490030">
        <w:t xml:space="preserve"> процента, темп роста отно</w:t>
      </w:r>
      <w:r w:rsidR="003C4012" w:rsidRPr="00490030">
        <w:t xml:space="preserve">сительно уровня </w:t>
      </w:r>
      <w:r w:rsidR="00F255BE">
        <w:t>2021</w:t>
      </w:r>
      <w:r w:rsidR="00065461">
        <w:t xml:space="preserve"> </w:t>
      </w:r>
      <w:r w:rsidRPr="00490030">
        <w:t xml:space="preserve">года составил </w:t>
      </w:r>
      <w:r w:rsidR="00F255BE">
        <w:t>114 процентов</w:t>
      </w:r>
      <w:r w:rsidRPr="00490030">
        <w:t xml:space="preserve"> </w:t>
      </w:r>
      <w:r w:rsidR="00833488" w:rsidRPr="00490030">
        <w:t xml:space="preserve">при </w:t>
      </w:r>
      <w:r w:rsidR="006726CF" w:rsidRPr="00490030">
        <w:t>прогнозируемом</w:t>
      </w:r>
      <w:r w:rsidR="00D70D41" w:rsidRPr="00490030">
        <w:t xml:space="preserve"> темпе </w:t>
      </w:r>
      <w:r w:rsidRPr="00490030">
        <w:t xml:space="preserve">роста </w:t>
      </w:r>
      <w:r w:rsidR="003C4012" w:rsidRPr="00490030">
        <w:t>–</w:t>
      </w:r>
      <w:r w:rsidR="00D70D41" w:rsidRPr="00490030">
        <w:t xml:space="preserve"> </w:t>
      </w:r>
      <w:r w:rsidR="00F255BE">
        <w:t>105 процентов</w:t>
      </w:r>
      <w:r w:rsidR="00833488" w:rsidRPr="00490030">
        <w:t>.</w:t>
      </w:r>
      <w:r w:rsidR="00317754" w:rsidRPr="00490030">
        <w:t xml:space="preserve"> </w:t>
      </w:r>
      <w:r w:rsidR="00CA07DB">
        <w:t>Наиболее существенное влияние на рост фонда заработной оказало увеличение фонда заработной платы: предприятий торговл</w:t>
      </w:r>
      <w:r w:rsidR="00BA0804">
        <w:t xml:space="preserve">и –  на </w:t>
      </w:r>
      <w:r w:rsidR="00CA07DB">
        <w:t>18,3% предприятий прочих видов деятельно</w:t>
      </w:r>
      <w:r w:rsidR="00BA0804">
        <w:t xml:space="preserve">сти – </w:t>
      </w:r>
      <w:r w:rsidR="00CA07DB">
        <w:t>на 11,2%; предприятий, осуществляющих деятельность в области информатизации и св</w:t>
      </w:r>
      <w:r w:rsidR="00BA0804">
        <w:t xml:space="preserve">язи - </w:t>
      </w:r>
      <w:bookmarkStart w:id="0" w:name="_GoBack"/>
      <w:bookmarkEnd w:id="0"/>
      <w:r w:rsidR="00CA07DB">
        <w:t>на 32,4%.</w:t>
      </w:r>
    </w:p>
    <w:p w:rsidR="00E44094" w:rsidRPr="00490030" w:rsidRDefault="001C7802" w:rsidP="00CC5A17">
      <w:pPr>
        <w:ind w:firstLine="709"/>
        <w:jc w:val="both"/>
        <w:rPr>
          <w:sz w:val="28"/>
          <w:szCs w:val="28"/>
        </w:rPr>
      </w:pPr>
      <w:r w:rsidRPr="00490030">
        <w:rPr>
          <w:snapToGrid w:val="0"/>
          <w:color w:val="000000"/>
          <w:sz w:val="28"/>
          <w:szCs w:val="28"/>
        </w:rPr>
        <w:lastRenderedPageBreak/>
        <w:t>Номинальный размер заработной платы</w:t>
      </w:r>
      <w:r w:rsidR="00F255BE">
        <w:rPr>
          <w:snapToGrid w:val="0"/>
          <w:color w:val="000000"/>
          <w:sz w:val="28"/>
          <w:szCs w:val="28"/>
        </w:rPr>
        <w:t xml:space="preserve"> в 2022</w:t>
      </w:r>
      <w:r w:rsidR="00317754" w:rsidRPr="00490030">
        <w:rPr>
          <w:snapToGrid w:val="0"/>
          <w:color w:val="000000"/>
          <w:sz w:val="28"/>
          <w:szCs w:val="28"/>
        </w:rPr>
        <w:t xml:space="preserve"> </w:t>
      </w:r>
      <w:r w:rsidR="00B87A57" w:rsidRPr="00490030">
        <w:rPr>
          <w:snapToGrid w:val="0"/>
          <w:color w:val="000000"/>
          <w:sz w:val="28"/>
          <w:szCs w:val="28"/>
        </w:rPr>
        <w:t xml:space="preserve">году сложился </w:t>
      </w:r>
      <w:r w:rsidR="00317754" w:rsidRPr="00490030">
        <w:rPr>
          <w:snapToGrid w:val="0"/>
          <w:color w:val="000000"/>
          <w:sz w:val="28"/>
          <w:szCs w:val="28"/>
        </w:rPr>
        <w:t>выше п</w:t>
      </w:r>
      <w:r w:rsidR="000358B2" w:rsidRPr="00490030">
        <w:rPr>
          <w:snapToGrid w:val="0"/>
          <w:color w:val="000000"/>
          <w:sz w:val="28"/>
          <w:szCs w:val="28"/>
        </w:rPr>
        <w:t xml:space="preserve">рогнозируемого </w:t>
      </w:r>
      <w:r w:rsidR="005F683B" w:rsidRPr="00490030">
        <w:rPr>
          <w:snapToGrid w:val="0"/>
          <w:color w:val="000000"/>
          <w:sz w:val="28"/>
          <w:szCs w:val="28"/>
        </w:rPr>
        <w:t xml:space="preserve">на </w:t>
      </w:r>
      <w:r w:rsidR="00735BE1">
        <w:rPr>
          <w:snapToGrid w:val="0"/>
          <w:color w:val="000000"/>
          <w:sz w:val="28"/>
          <w:szCs w:val="28"/>
        </w:rPr>
        <w:t>14,3</w:t>
      </w:r>
      <w:r w:rsidR="000358B2" w:rsidRPr="00490030">
        <w:rPr>
          <w:snapToGrid w:val="0"/>
          <w:color w:val="000000"/>
          <w:sz w:val="28"/>
          <w:szCs w:val="28"/>
        </w:rPr>
        <w:t xml:space="preserve"> процента</w:t>
      </w:r>
      <w:r w:rsidR="00B87A57" w:rsidRPr="00490030">
        <w:rPr>
          <w:snapToGrid w:val="0"/>
          <w:color w:val="000000"/>
          <w:sz w:val="28"/>
          <w:szCs w:val="28"/>
        </w:rPr>
        <w:t xml:space="preserve"> и</w:t>
      </w:r>
      <w:r w:rsidRPr="00490030">
        <w:rPr>
          <w:snapToGrid w:val="0"/>
          <w:color w:val="000000"/>
          <w:sz w:val="28"/>
          <w:szCs w:val="28"/>
        </w:rPr>
        <w:t xml:space="preserve"> составил </w:t>
      </w:r>
      <w:r w:rsidR="00F255BE">
        <w:rPr>
          <w:snapToGrid w:val="0"/>
          <w:color w:val="000000"/>
          <w:sz w:val="28"/>
          <w:szCs w:val="28"/>
        </w:rPr>
        <w:t>59,1</w:t>
      </w:r>
      <w:r w:rsidR="00B87A57" w:rsidRPr="00490030">
        <w:rPr>
          <w:snapToGrid w:val="0"/>
          <w:color w:val="000000"/>
          <w:sz w:val="28"/>
          <w:szCs w:val="28"/>
        </w:rPr>
        <w:t xml:space="preserve"> тысячи </w:t>
      </w:r>
      <w:r w:rsidR="00D70D41" w:rsidRPr="00490030">
        <w:rPr>
          <w:snapToGrid w:val="0"/>
          <w:color w:val="000000"/>
          <w:sz w:val="28"/>
          <w:szCs w:val="28"/>
        </w:rPr>
        <w:t xml:space="preserve">рублей, фактический темп роста </w:t>
      </w:r>
      <w:r w:rsidR="00F255BE">
        <w:rPr>
          <w:snapToGrid w:val="0"/>
          <w:color w:val="000000"/>
          <w:sz w:val="28"/>
          <w:szCs w:val="28"/>
        </w:rPr>
        <w:t>относительно уровня 2021</w:t>
      </w:r>
      <w:r w:rsidR="00317754" w:rsidRPr="00490030">
        <w:rPr>
          <w:snapToGrid w:val="0"/>
          <w:color w:val="000000"/>
          <w:sz w:val="28"/>
          <w:szCs w:val="28"/>
        </w:rPr>
        <w:t xml:space="preserve"> года</w:t>
      </w:r>
      <w:r w:rsidR="00D70D41" w:rsidRPr="00490030">
        <w:rPr>
          <w:snapToGrid w:val="0"/>
          <w:color w:val="000000"/>
          <w:sz w:val="28"/>
          <w:szCs w:val="28"/>
        </w:rPr>
        <w:t xml:space="preserve">– </w:t>
      </w:r>
      <w:r w:rsidR="00713E5C">
        <w:rPr>
          <w:snapToGrid w:val="0"/>
          <w:color w:val="000000"/>
          <w:sz w:val="28"/>
          <w:szCs w:val="28"/>
        </w:rPr>
        <w:t>115,6</w:t>
      </w:r>
      <w:r w:rsidR="00065461">
        <w:rPr>
          <w:snapToGrid w:val="0"/>
          <w:color w:val="000000"/>
          <w:sz w:val="28"/>
          <w:szCs w:val="28"/>
        </w:rPr>
        <w:t xml:space="preserve"> процентов</w:t>
      </w:r>
      <w:r w:rsidR="000358B2" w:rsidRPr="00490030">
        <w:rPr>
          <w:snapToGrid w:val="0"/>
          <w:color w:val="000000"/>
          <w:sz w:val="28"/>
          <w:szCs w:val="28"/>
        </w:rPr>
        <w:t>, при планируемом</w:t>
      </w:r>
      <w:r w:rsidR="00D70D41" w:rsidRPr="00490030">
        <w:rPr>
          <w:snapToGrid w:val="0"/>
          <w:color w:val="000000"/>
          <w:sz w:val="28"/>
          <w:szCs w:val="28"/>
        </w:rPr>
        <w:t xml:space="preserve"> - </w:t>
      </w:r>
      <w:r w:rsidR="00713E5C">
        <w:rPr>
          <w:snapToGrid w:val="0"/>
          <w:color w:val="000000"/>
          <w:sz w:val="28"/>
          <w:szCs w:val="28"/>
        </w:rPr>
        <w:t xml:space="preserve">104,9 </w:t>
      </w:r>
      <w:r w:rsidR="00B87A57" w:rsidRPr="00490030">
        <w:rPr>
          <w:snapToGrid w:val="0"/>
          <w:color w:val="000000"/>
          <w:sz w:val="28"/>
          <w:szCs w:val="28"/>
        </w:rPr>
        <w:t>процента</w:t>
      </w:r>
      <w:r w:rsidRPr="00490030">
        <w:rPr>
          <w:snapToGrid w:val="0"/>
          <w:color w:val="000000"/>
          <w:sz w:val="28"/>
          <w:szCs w:val="28"/>
        </w:rPr>
        <w:t xml:space="preserve">. </w:t>
      </w:r>
      <w:r w:rsidRPr="00D950DD">
        <w:rPr>
          <w:snapToGrid w:val="0"/>
          <w:color w:val="000000"/>
          <w:sz w:val="28"/>
          <w:szCs w:val="28"/>
        </w:rPr>
        <w:t xml:space="preserve">Темп </w:t>
      </w:r>
      <w:r w:rsidR="00D70D41" w:rsidRPr="00D950DD">
        <w:rPr>
          <w:snapToGrid w:val="0"/>
          <w:color w:val="000000"/>
          <w:sz w:val="28"/>
          <w:szCs w:val="28"/>
        </w:rPr>
        <w:t xml:space="preserve">роста </w:t>
      </w:r>
      <w:r w:rsidRPr="00D950DD">
        <w:rPr>
          <w:snapToGrid w:val="0"/>
          <w:color w:val="000000"/>
          <w:sz w:val="28"/>
          <w:szCs w:val="28"/>
        </w:rPr>
        <w:t xml:space="preserve">реальной зарплаты </w:t>
      </w:r>
      <w:r w:rsidR="005F683B" w:rsidRPr="00D950DD">
        <w:rPr>
          <w:snapToGrid w:val="0"/>
          <w:color w:val="000000"/>
          <w:sz w:val="28"/>
          <w:szCs w:val="28"/>
        </w:rPr>
        <w:t xml:space="preserve">сложился на уровне </w:t>
      </w:r>
      <w:r w:rsidR="00D950DD" w:rsidRPr="00D950DD">
        <w:rPr>
          <w:snapToGrid w:val="0"/>
          <w:color w:val="000000"/>
          <w:sz w:val="28"/>
          <w:szCs w:val="28"/>
        </w:rPr>
        <w:t>102</w:t>
      </w:r>
      <w:r w:rsidR="00D01EF4" w:rsidRPr="00D950DD">
        <w:rPr>
          <w:snapToGrid w:val="0"/>
          <w:color w:val="000000"/>
          <w:sz w:val="28"/>
          <w:szCs w:val="28"/>
        </w:rPr>
        <w:t>,1</w:t>
      </w:r>
      <w:r w:rsidR="00854BD0" w:rsidRPr="00D950DD">
        <w:rPr>
          <w:snapToGrid w:val="0"/>
          <w:color w:val="000000"/>
          <w:sz w:val="28"/>
          <w:szCs w:val="28"/>
        </w:rPr>
        <w:t xml:space="preserve"> процен</w:t>
      </w:r>
      <w:r w:rsidR="00317754" w:rsidRPr="00D950DD">
        <w:rPr>
          <w:snapToGrid w:val="0"/>
          <w:color w:val="000000"/>
          <w:sz w:val="28"/>
          <w:szCs w:val="28"/>
        </w:rPr>
        <w:t>та</w:t>
      </w:r>
      <w:r w:rsidR="00D70D41" w:rsidRPr="00D950DD">
        <w:rPr>
          <w:snapToGrid w:val="0"/>
          <w:color w:val="000000"/>
          <w:sz w:val="28"/>
          <w:szCs w:val="28"/>
        </w:rPr>
        <w:t xml:space="preserve">, что </w:t>
      </w:r>
      <w:r w:rsidR="00E55DC8" w:rsidRPr="00D950DD">
        <w:rPr>
          <w:snapToGrid w:val="0"/>
          <w:color w:val="000000"/>
          <w:sz w:val="28"/>
          <w:szCs w:val="28"/>
        </w:rPr>
        <w:t xml:space="preserve">выше </w:t>
      </w:r>
      <w:r w:rsidR="00E55DC8" w:rsidRPr="00D950DD">
        <w:rPr>
          <w:sz w:val="28"/>
          <w:szCs w:val="28"/>
        </w:rPr>
        <w:t xml:space="preserve">планируемого значения на </w:t>
      </w:r>
      <w:r w:rsidR="00D950DD" w:rsidRPr="00D950DD">
        <w:rPr>
          <w:sz w:val="28"/>
          <w:szCs w:val="28"/>
        </w:rPr>
        <w:t>1,2</w:t>
      </w:r>
      <w:r w:rsidR="00E55DC8" w:rsidRPr="00D950DD">
        <w:rPr>
          <w:sz w:val="28"/>
          <w:szCs w:val="28"/>
        </w:rPr>
        <w:t xml:space="preserve"> процента</w:t>
      </w:r>
      <w:r w:rsidR="00854BD0" w:rsidRPr="00D950DD">
        <w:rPr>
          <w:sz w:val="28"/>
          <w:szCs w:val="28"/>
        </w:rPr>
        <w:t>.</w:t>
      </w:r>
    </w:p>
    <w:p w:rsidR="00E44094" w:rsidRPr="00490030" w:rsidRDefault="00E44094" w:rsidP="00E44094">
      <w:pPr>
        <w:pStyle w:val="a9"/>
        <w:ind w:firstLine="709"/>
        <w:jc w:val="both"/>
        <w:rPr>
          <w:sz w:val="28"/>
          <w:szCs w:val="28"/>
        </w:rPr>
      </w:pPr>
      <w:r w:rsidRPr="00490030">
        <w:rPr>
          <w:sz w:val="28"/>
          <w:szCs w:val="28"/>
        </w:rPr>
        <w:t>По уровню среднемесячной заработной платы город Краснодар уступает среднему показателю по России в целом, но превышает сложившую среднюю заработную плату в ЮФО и в Краснодарском крае.</w:t>
      </w:r>
    </w:p>
    <w:p w:rsidR="00E44094" w:rsidRDefault="00E44094" w:rsidP="00E44094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030">
        <w:rPr>
          <w:rFonts w:ascii="Times New Roman" w:hAnsi="Times New Roman"/>
          <w:sz w:val="28"/>
          <w:szCs w:val="28"/>
        </w:rPr>
        <w:t>По итогам комплексной оценки социально-экономического развития муниципальных образований Краснодарского края, проводимой министерством</w:t>
      </w:r>
      <w:r w:rsidR="001E505B" w:rsidRPr="00490030">
        <w:rPr>
          <w:rFonts w:ascii="Times New Roman" w:hAnsi="Times New Roman"/>
          <w:sz w:val="28"/>
          <w:szCs w:val="28"/>
        </w:rPr>
        <w:t xml:space="preserve"> экономики Краснодарского края </w:t>
      </w:r>
      <w:r w:rsidRPr="00490030">
        <w:rPr>
          <w:rFonts w:ascii="Times New Roman" w:hAnsi="Times New Roman"/>
          <w:sz w:val="28"/>
          <w:szCs w:val="28"/>
        </w:rPr>
        <w:t>город Краснодар в течение последних 5 лет неизменно занимает лидирующую позицию.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5FF3" w:rsidRPr="00EE02E3" w:rsidRDefault="00125FF3" w:rsidP="00E44094">
      <w:pPr>
        <w:pStyle w:val="aa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44094" w:rsidRPr="00CC5A17" w:rsidRDefault="00E44094" w:rsidP="00CC5A17">
      <w:pPr>
        <w:ind w:firstLine="709"/>
        <w:jc w:val="both"/>
      </w:pPr>
    </w:p>
    <w:sectPr w:rsidR="00E44094" w:rsidRPr="00CC5A17" w:rsidSect="00A4772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B3" w:rsidRDefault="003E6BB3">
      <w:r>
        <w:separator/>
      </w:r>
    </w:p>
  </w:endnote>
  <w:endnote w:type="continuationSeparator" w:id="0">
    <w:p w:rsidR="003E6BB3" w:rsidRDefault="003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B3" w:rsidRDefault="003E6BB3">
      <w:r>
        <w:separator/>
      </w:r>
    </w:p>
  </w:footnote>
  <w:footnote w:type="continuationSeparator" w:id="0">
    <w:p w:rsidR="003E6BB3" w:rsidRDefault="003E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218965"/>
      <w:docPartObj>
        <w:docPartGallery w:val="Page Numbers (Top of Page)"/>
        <w:docPartUnique/>
      </w:docPartObj>
    </w:sdtPr>
    <w:sdtEndPr/>
    <w:sdtContent>
      <w:p w:rsidR="005660E9" w:rsidRDefault="001302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60E9" w:rsidRDefault="005660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49A7"/>
    <w:multiLevelType w:val="hybridMultilevel"/>
    <w:tmpl w:val="B61A8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88"/>
    <w:rsid w:val="000039B3"/>
    <w:rsid w:val="00020538"/>
    <w:rsid w:val="00027587"/>
    <w:rsid w:val="00027E24"/>
    <w:rsid w:val="000358B2"/>
    <w:rsid w:val="00037D70"/>
    <w:rsid w:val="00042A72"/>
    <w:rsid w:val="00063C27"/>
    <w:rsid w:val="00065461"/>
    <w:rsid w:val="000976E3"/>
    <w:rsid w:val="000A3BF7"/>
    <w:rsid w:val="000D465A"/>
    <w:rsid w:val="000E1A5C"/>
    <w:rsid w:val="000F2D33"/>
    <w:rsid w:val="000F394E"/>
    <w:rsid w:val="000F5DBF"/>
    <w:rsid w:val="000F6FA7"/>
    <w:rsid w:val="0010143F"/>
    <w:rsid w:val="00104BCE"/>
    <w:rsid w:val="00105990"/>
    <w:rsid w:val="00123780"/>
    <w:rsid w:val="00125FF3"/>
    <w:rsid w:val="00130203"/>
    <w:rsid w:val="00151002"/>
    <w:rsid w:val="00154729"/>
    <w:rsid w:val="00156DC6"/>
    <w:rsid w:val="00173F98"/>
    <w:rsid w:val="0019000D"/>
    <w:rsid w:val="00194454"/>
    <w:rsid w:val="001A3C5C"/>
    <w:rsid w:val="001B2CD0"/>
    <w:rsid w:val="001C279C"/>
    <w:rsid w:val="001C7004"/>
    <w:rsid w:val="001C7802"/>
    <w:rsid w:val="001D0540"/>
    <w:rsid w:val="001D11E2"/>
    <w:rsid w:val="001D176E"/>
    <w:rsid w:val="001E46E8"/>
    <w:rsid w:val="001E505B"/>
    <w:rsid w:val="001E68E8"/>
    <w:rsid w:val="00207465"/>
    <w:rsid w:val="00214054"/>
    <w:rsid w:val="00220F39"/>
    <w:rsid w:val="002272BB"/>
    <w:rsid w:val="002329C8"/>
    <w:rsid w:val="00235B30"/>
    <w:rsid w:val="00256217"/>
    <w:rsid w:val="00257E26"/>
    <w:rsid w:val="00280964"/>
    <w:rsid w:val="00281B7D"/>
    <w:rsid w:val="002A28F0"/>
    <w:rsid w:val="002A3486"/>
    <w:rsid w:val="002A77CA"/>
    <w:rsid w:val="002C6AA5"/>
    <w:rsid w:val="002D61CC"/>
    <w:rsid w:val="002D743D"/>
    <w:rsid w:val="002E6FB7"/>
    <w:rsid w:val="002F0E83"/>
    <w:rsid w:val="0030252A"/>
    <w:rsid w:val="00303893"/>
    <w:rsid w:val="00315A96"/>
    <w:rsid w:val="00317754"/>
    <w:rsid w:val="0033238E"/>
    <w:rsid w:val="00335D4E"/>
    <w:rsid w:val="00337E2B"/>
    <w:rsid w:val="00341E6A"/>
    <w:rsid w:val="00355DD2"/>
    <w:rsid w:val="003612B5"/>
    <w:rsid w:val="00373C5E"/>
    <w:rsid w:val="00375474"/>
    <w:rsid w:val="00383399"/>
    <w:rsid w:val="003940F8"/>
    <w:rsid w:val="0039549D"/>
    <w:rsid w:val="003973EA"/>
    <w:rsid w:val="003A4DDA"/>
    <w:rsid w:val="003A5756"/>
    <w:rsid w:val="003C4012"/>
    <w:rsid w:val="003C4327"/>
    <w:rsid w:val="003C7418"/>
    <w:rsid w:val="003D6EBB"/>
    <w:rsid w:val="003E6BB3"/>
    <w:rsid w:val="00402798"/>
    <w:rsid w:val="004074F4"/>
    <w:rsid w:val="0042171D"/>
    <w:rsid w:val="00431A6C"/>
    <w:rsid w:val="00432A75"/>
    <w:rsid w:val="00441290"/>
    <w:rsid w:val="004419E5"/>
    <w:rsid w:val="004519E1"/>
    <w:rsid w:val="00461CBF"/>
    <w:rsid w:val="00474534"/>
    <w:rsid w:val="00490030"/>
    <w:rsid w:val="00494DD6"/>
    <w:rsid w:val="004974FB"/>
    <w:rsid w:val="004A19DF"/>
    <w:rsid w:val="004B274A"/>
    <w:rsid w:val="004C168C"/>
    <w:rsid w:val="004E010E"/>
    <w:rsid w:val="004E1D0C"/>
    <w:rsid w:val="004E5163"/>
    <w:rsid w:val="004E630D"/>
    <w:rsid w:val="004F7696"/>
    <w:rsid w:val="0051265F"/>
    <w:rsid w:val="00512CF4"/>
    <w:rsid w:val="00533FCF"/>
    <w:rsid w:val="00545625"/>
    <w:rsid w:val="00545891"/>
    <w:rsid w:val="005660E9"/>
    <w:rsid w:val="00566954"/>
    <w:rsid w:val="00587A67"/>
    <w:rsid w:val="005A1435"/>
    <w:rsid w:val="005B758B"/>
    <w:rsid w:val="005F2D38"/>
    <w:rsid w:val="005F683B"/>
    <w:rsid w:val="005F712A"/>
    <w:rsid w:val="00615E68"/>
    <w:rsid w:val="006174CC"/>
    <w:rsid w:val="006175F0"/>
    <w:rsid w:val="00617E75"/>
    <w:rsid w:val="00642B36"/>
    <w:rsid w:val="0066209C"/>
    <w:rsid w:val="00662A2D"/>
    <w:rsid w:val="00666067"/>
    <w:rsid w:val="00666CBA"/>
    <w:rsid w:val="006726CF"/>
    <w:rsid w:val="006A1599"/>
    <w:rsid w:val="006B358A"/>
    <w:rsid w:val="006B532C"/>
    <w:rsid w:val="006B5586"/>
    <w:rsid w:val="006D0EB7"/>
    <w:rsid w:val="006D1B34"/>
    <w:rsid w:val="00701D15"/>
    <w:rsid w:val="0070533F"/>
    <w:rsid w:val="00707607"/>
    <w:rsid w:val="00712E2C"/>
    <w:rsid w:val="00713E5C"/>
    <w:rsid w:val="007155DF"/>
    <w:rsid w:val="0072773C"/>
    <w:rsid w:val="00735BE1"/>
    <w:rsid w:val="00744A4D"/>
    <w:rsid w:val="0074554B"/>
    <w:rsid w:val="00745E0E"/>
    <w:rsid w:val="00755919"/>
    <w:rsid w:val="00765AD3"/>
    <w:rsid w:val="00777DBA"/>
    <w:rsid w:val="0078217B"/>
    <w:rsid w:val="007C168C"/>
    <w:rsid w:val="007D008A"/>
    <w:rsid w:val="007D6191"/>
    <w:rsid w:val="00814F3E"/>
    <w:rsid w:val="008176A3"/>
    <w:rsid w:val="00821723"/>
    <w:rsid w:val="00825DE5"/>
    <w:rsid w:val="00833488"/>
    <w:rsid w:val="00854BD0"/>
    <w:rsid w:val="00855C83"/>
    <w:rsid w:val="0086704E"/>
    <w:rsid w:val="008709D2"/>
    <w:rsid w:val="0088490C"/>
    <w:rsid w:val="00890661"/>
    <w:rsid w:val="00894D64"/>
    <w:rsid w:val="00896113"/>
    <w:rsid w:val="008B09CA"/>
    <w:rsid w:val="008C069D"/>
    <w:rsid w:val="008C3216"/>
    <w:rsid w:val="008E5E99"/>
    <w:rsid w:val="00900A91"/>
    <w:rsid w:val="009101DE"/>
    <w:rsid w:val="009218A3"/>
    <w:rsid w:val="00925952"/>
    <w:rsid w:val="00933E47"/>
    <w:rsid w:val="009569E7"/>
    <w:rsid w:val="00975124"/>
    <w:rsid w:val="00997E68"/>
    <w:rsid w:val="009A30C0"/>
    <w:rsid w:val="009A4B8C"/>
    <w:rsid w:val="009C62A8"/>
    <w:rsid w:val="009D1384"/>
    <w:rsid w:val="00A008A7"/>
    <w:rsid w:val="00A025FC"/>
    <w:rsid w:val="00A02E67"/>
    <w:rsid w:val="00A1380B"/>
    <w:rsid w:val="00A204C8"/>
    <w:rsid w:val="00A22B66"/>
    <w:rsid w:val="00A26C4B"/>
    <w:rsid w:val="00A4162E"/>
    <w:rsid w:val="00A45380"/>
    <w:rsid w:val="00A47720"/>
    <w:rsid w:val="00A50E38"/>
    <w:rsid w:val="00A5169A"/>
    <w:rsid w:val="00A549B5"/>
    <w:rsid w:val="00A55734"/>
    <w:rsid w:val="00A6581D"/>
    <w:rsid w:val="00A73EC3"/>
    <w:rsid w:val="00A814B1"/>
    <w:rsid w:val="00AA783E"/>
    <w:rsid w:val="00AB45BB"/>
    <w:rsid w:val="00AB620E"/>
    <w:rsid w:val="00AB6689"/>
    <w:rsid w:val="00AC6B74"/>
    <w:rsid w:val="00AD7B5B"/>
    <w:rsid w:val="00AF4EC0"/>
    <w:rsid w:val="00B00757"/>
    <w:rsid w:val="00B06184"/>
    <w:rsid w:val="00B22733"/>
    <w:rsid w:val="00B2284A"/>
    <w:rsid w:val="00B55ADF"/>
    <w:rsid w:val="00B65999"/>
    <w:rsid w:val="00B6748E"/>
    <w:rsid w:val="00B76BE9"/>
    <w:rsid w:val="00B87A57"/>
    <w:rsid w:val="00BA0804"/>
    <w:rsid w:val="00BB11E5"/>
    <w:rsid w:val="00BC47ED"/>
    <w:rsid w:val="00BE2B9B"/>
    <w:rsid w:val="00BE60BC"/>
    <w:rsid w:val="00C14EFA"/>
    <w:rsid w:val="00C16AA5"/>
    <w:rsid w:val="00C24E62"/>
    <w:rsid w:val="00C252EE"/>
    <w:rsid w:val="00C42AB7"/>
    <w:rsid w:val="00C77F3A"/>
    <w:rsid w:val="00C95DF9"/>
    <w:rsid w:val="00CA07DB"/>
    <w:rsid w:val="00CB55EC"/>
    <w:rsid w:val="00CC5A17"/>
    <w:rsid w:val="00CC773D"/>
    <w:rsid w:val="00CD2A31"/>
    <w:rsid w:val="00CD682C"/>
    <w:rsid w:val="00D01EF4"/>
    <w:rsid w:val="00D13189"/>
    <w:rsid w:val="00D13406"/>
    <w:rsid w:val="00D32BB2"/>
    <w:rsid w:val="00D46E5A"/>
    <w:rsid w:val="00D641BC"/>
    <w:rsid w:val="00D64A62"/>
    <w:rsid w:val="00D70D41"/>
    <w:rsid w:val="00D7743D"/>
    <w:rsid w:val="00D91C4F"/>
    <w:rsid w:val="00D950DD"/>
    <w:rsid w:val="00DC6E1A"/>
    <w:rsid w:val="00DD7E99"/>
    <w:rsid w:val="00E03D77"/>
    <w:rsid w:val="00E20230"/>
    <w:rsid w:val="00E429F6"/>
    <w:rsid w:val="00E44094"/>
    <w:rsid w:val="00E55DC8"/>
    <w:rsid w:val="00E61DA3"/>
    <w:rsid w:val="00E67266"/>
    <w:rsid w:val="00EA6FBD"/>
    <w:rsid w:val="00EB4D06"/>
    <w:rsid w:val="00ED553B"/>
    <w:rsid w:val="00ED6BDC"/>
    <w:rsid w:val="00EE02E3"/>
    <w:rsid w:val="00EF14B0"/>
    <w:rsid w:val="00F01EED"/>
    <w:rsid w:val="00F0387E"/>
    <w:rsid w:val="00F10C47"/>
    <w:rsid w:val="00F14941"/>
    <w:rsid w:val="00F255BE"/>
    <w:rsid w:val="00F410C9"/>
    <w:rsid w:val="00F5597C"/>
    <w:rsid w:val="00F62F33"/>
    <w:rsid w:val="00F746BF"/>
    <w:rsid w:val="00F86F49"/>
    <w:rsid w:val="00F86FF2"/>
    <w:rsid w:val="00F97C9C"/>
    <w:rsid w:val="00FD5DCC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2BFC"/>
  <w15:docId w15:val="{6474C3CD-78DD-4295-8F64-BF5E450C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3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34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5F712A"/>
    <w:pPr>
      <w:spacing w:line="300" w:lineRule="atLeast"/>
      <w:ind w:firstLine="720"/>
      <w:jc w:val="center"/>
    </w:pPr>
    <w:rPr>
      <w:b/>
      <w:bCs/>
      <w:color w:val="FF0000"/>
      <w:sz w:val="28"/>
      <w:szCs w:val="28"/>
    </w:rPr>
  </w:style>
  <w:style w:type="character" w:customStyle="1" w:styleId="a7">
    <w:name w:val="Заголовок Знак"/>
    <w:basedOn w:val="a0"/>
    <w:link w:val="a6"/>
    <w:rsid w:val="005F712A"/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C5A17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a9">
    <w:name w:val="No Spacing"/>
    <w:uiPriority w:val="1"/>
    <w:qFormat/>
    <w:rsid w:val="00E4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E4409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E44094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B75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758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33E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E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3DFE-4890-46E2-B4CF-B3B9DB9D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Г. Авершина</dc:creator>
  <cp:lastModifiedBy>Маврина Е.Ф.</cp:lastModifiedBy>
  <cp:revision>17</cp:revision>
  <cp:lastPrinted>2023-10-16T08:51:00Z</cp:lastPrinted>
  <dcterms:created xsi:type="dcterms:W3CDTF">2023-10-12T10:55:00Z</dcterms:created>
  <dcterms:modified xsi:type="dcterms:W3CDTF">2023-10-17T08:08:00Z</dcterms:modified>
</cp:coreProperties>
</file>