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8D" w:rsidRPr="007F154C" w:rsidRDefault="00A27A8D" w:rsidP="00A27A8D">
      <w:pPr>
        <w:tabs>
          <w:tab w:val="center" w:pos="4962"/>
          <w:tab w:val="right" w:pos="9355"/>
        </w:tabs>
        <w:spacing w:line="300" w:lineRule="exact"/>
        <w:ind w:left="4678"/>
        <w:jc w:val="center"/>
        <w:rPr>
          <w:sz w:val="28"/>
          <w:szCs w:val="28"/>
        </w:rPr>
      </w:pPr>
      <w:r>
        <w:rPr>
          <w:sz w:val="28"/>
          <w:szCs w:val="28"/>
        </w:rPr>
        <w:t xml:space="preserve">ПРИЛОЖЕНИЕ № </w:t>
      </w:r>
      <w:r w:rsidR="001A53E1">
        <w:rPr>
          <w:sz w:val="28"/>
          <w:szCs w:val="28"/>
        </w:rPr>
        <w:t>5</w:t>
      </w:r>
    </w:p>
    <w:p w:rsidR="00A27A8D" w:rsidRPr="007F154C" w:rsidRDefault="00A27A8D" w:rsidP="00A27A8D">
      <w:pPr>
        <w:tabs>
          <w:tab w:val="center" w:pos="4962"/>
          <w:tab w:val="right" w:pos="9355"/>
        </w:tabs>
        <w:spacing w:line="300" w:lineRule="exact"/>
        <w:ind w:left="4678"/>
        <w:jc w:val="center"/>
        <w:rPr>
          <w:sz w:val="28"/>
          <w:szCs w:val="28"/>
        </w:rPr>
      </w:pPr>
      <w:proofErr w:type="gramStart"/>
      <w:r w:rsidRPr="007F154C">
        <w:rPr>
          <w:sz w:val="28"/>
          <w:szCs w:val="28"/>
        </w:rPr>
        <w:t>к</w:t>
      </w:r>
      <w:proofErr w:type="gramEnd"/>
      <w:r w:rsidRPr="007F154C">
        <w:rPr>
          <w:sz w:val="28"/>
          <w:szCs w:val="28"/>
        </w:rPr>
        <w:t xml:space="preserve"> </w:t>
      </w:r>
      <w:r>
        <w:rPr>
          <w:sz w:val="28"/>
          <w:szCs w:val="28"/>
        </w:rPr>
        <w:t xml:space="preserve">административному регламенту предоставления администрацией </w:t>
      </w:r>
    </w:p>
    <w:p w:rsidR="00A27A8D" w:rsidRPr="007F154C" w:rsidRDefault="00A27A8D" w:rsidP="00A27A8D">
      <w:pPr>
        <w:tabs>
          <w:tab w:val="center" w:pos="4962"/>
          <w:tab w:val="right" w:pos="9355"/>
        </w:tabs>
        <w:spacing w:line="300" w:lineRule="exact"/>
        <w:ind w:left="4678"/>
        <w:jc w:val="center"/>
        <w:rPr>
          <w:sz w:val="28"/>
          <w:szCs w:val="28"/>
        </w:rPr>
      </w:pPr>
      <w:proofErr w:type="gramStart"/>
      <w:r w:rsidRPr="007F154C">
        <w:rPr>
          <w:sz w:val="28"/>
          <w:szCs w:val="28"/>
        </w:rPr>
        <w:t>муниципального</w:t>
      </w:r>
      <w:proofErr w:type="gramEnd"/>
      <w:r w:rsidRPr="007F154C">
        <w:rPr>
          <w:sz w:val="28"/>
          <w:szCs w:val="28"/>
        </w:rPr>
        <w:t xml:space="preserve"> образования</w:t>
      </w:r>
    </w:p>
    <w:p w:rsidR="00A27A8D" w:rsidRPr="007F154C" w:rsidRDefault="00A27A8D" w:rsidP="00A27A8D">
      <w:pPr>
        <w:tabs>
          <w:tab w:val="center" w:pos="4962"/>
          <w:tab w:val="right" w:pos="9355"/>
        </w:tabs>
        <w:spacing w:line="300" w:lineRule="exact"/>
        <w:ind w:left="4678"/>
        <w:jc w:val="center"/>
        <w:rPr>
          <w:sz w:val="28"/>
          <w:szCs w:val="28"/>
        </w:rPr>
      </w:pPr>
      <w:proofErr w:type="gramStart"/>
      <w:r w:rsidRPr="007F154C">
        <w:rPr>
          <w:sz w:val="28"/>
          <w:szCs w:val="28"/>
        </w:rPr>
        <w:t>город</w:t>
      </w:r>
      <w:proofErr w:type="gramEnd"/>
      <w:r w:rsidRPr="007F154C">
        <w:rPr>
          <w:sz w:val="28"/>
          <w:szCs w:val="28"/>
        </w:rPr>
        <w:t xml:space="preserve"> Краснодар</w:t>
      </w:r>
      <w:r>
        <w:rPr>
          <w:sz w:val="28"/>
          <w:szCs w:val="28"/>
        </w:rPr>
        <w:t xml:space="preserve"> муниципальной услуги </w:t>
      </w:r>
      <w:r w:rsidRPr="007F154C">
        <w:rPr>
          <w:sz w:val="28"/>
          <w:szCs w:val="28"/>
        </w:rPr>
        <w:t xml:space="preserve"> «</w:t>
      </w:r>
      <w:r w:rsidR="00276375" w:rsidRPr="00276375">
        <w:rPr>
          <w:sz w:val="28"/>
          <w:szCs w:val="28"/>
        </w:rPr>
        <w:t xml:space="preserve">Утверждение схемы расположения земельного участка или земельных участков на кадастровом плане территории, </w:t>
      </w:r>
      <w:r w:rsidR="00276375" w:rsidRPr="00276375">
        <w:rPr>
          <w:rFonts w:eastAsia="PT Astra Serif"/>
          <w:sz w:val="28"/>
          <w:szCs w:val="28"/>
        </w:rPr>
        <w:t>дача согласия на заключение соглашения о перераспределении земельных участков в соответствии с утверждённым проектом межевания территории</w:t>
      </w:r>
      <w:r w:rsidRPr="00893F91">
        <w:rPr>
          <w:color w:val="000000"/>
          <w:sz w:val="28"/>
          <w:szCs w:val="28"/>
        </w:rPr>
        <w:t>»</w:t>
      </w:r>
    </w:p>
    <w:p w:rsidR="00A27A8D" w:rsidRDefault="00A27A8D" w:rsidP="00A27A8D"/>
    <w:p w:rsidR="00AA4750" w:rsidRDefault="00AA4750" w:rsidP="00A27A8D">
      <w:pPr>
        <w:jc w:val="center"/>
        <w:rPr>
          <w:b/>
          <w:sz w:val="28"/>
          <w:szCs w:val="28"/>
          <w:shd w:val="clear" w:color="auto" w:fill="FFFFFF"/>
        </w:rPr>
      </w:pPr>
    </w:p>
    <w:p w:rsidR="00A27A8D" w:rsidRDefault="00A27A8D" w:rsidP="00A27A8D">
      <w:pPr>
        <w:jc w:val="center"/>
        <w:rPr>
          <w:b/>
          <w:sz w:val="28"/>
          <w:szCs w:val="28"/>
          <w:shd w:val="clear" w:color="auto" w:fill="FFFFFF"/>
        </w:rPr>
      </w:pPr>
      <w:r>
        <w:rPr>
          <w:b/>
          <w:sz w:val="28"/>
          <w:szCs w:val="28"/>
          <w:shd w:val="clear" w:color="auto" w:fill="FFFFFF"/>
        </w:rPr>
        <w:t xml:space="preserve">Исчерпывающий перечень документов, </w:t>
      </w:r>
      <w:r>
        <w:rPr>
          <w:b/>
          <w:sz w:val="28"/>
          <w:szCs w:val="28"/>
          <w:shd w:val="clear" w:color="auto" w:fill="FFFFFF"/>
        </w:rPr>
        <w:br/>
        <w:t>необходимых для предоставления муниципальной услуги</w:t>
      </w:r>
    </w:p>
    <w:p w:rsidR="00A27A8D" w:rsidRDefault="00A27A8D" w:rsidP="00A27A8D">
      <w:pPr>
        <w:rPr>
          <w:b/>
          <w:sz w:val="28"/>
          <w:szCs w:val="28"/>
          <w:shd w:val="clear" w:color="auto" w:fill="FFFFFF"/>
        </w:rPr>
      </w:pPr>
    </w:p>
    <w:tbl>
      <w:tblPr>
        <w:tblW w:w="9818" w:type="dxa"/>
        <w:tblLayout w:type="fixed"/>
        <w:tblCellMar>
          <w:left w:w="10" w:type="dxa"/>
          <w:right w:w="10" w:type="dxa"/>
        </w:tblCellMar>
        <w:tblLook w:val="0000" w:firstRow="0" w:lastRow="0" w:firstColumn="0" w:lastColumn="0" w:noHBand="0" w:noVBand="0"/>
      </w:tblPr>
      <w:tblGrid>
        <w:gridCol w:w="540"/>
        <w:gridCol w:w="1865"/>
        <w:gridCol w:w="1701"/>
        <w:gridCol w:w="1810"/>
        <w:gridCol w:w="2017"/>
        <w:gridCol w:w="1885"/>
      </w:tblGrid>
      <w:tr w:rsidR="0026349C" w:rsidTr="00B44BEE">
        <w:trPr>
          <w:trHeight w:val="690"/>
        </w:trPr>
        <w:tc>
          <w:tcPr>
            <w:tcW w:w="54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6349C" w:rsidRDefault="0026349C" w:rsidP="00445598">
            <w:r>
              <w:rPr>
                <w:shd w:val="clear" w:color="auto" w:fill="FFFFFF"/>
              </w:rPr>
              <w:t>№</w:t>
            </w:r>
            <w:r>
              <w:br/>
            </w:r>
            <w:r>
              <w:rPr>
                <w:shd w:val="clear" w:color="auto" w:fill="FFFFFF"/>
              </w:rPr>
              <w:t>п/п</w:t>
            </w:r>
          </w:p>
        </w:tc>
        <w:tc>
          <w:tcPr>
            <w:tcW w:w="186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6349C" w:rsidRDefault="0026349C" w:rsidP="00B44BEE">
            <w:pPr>
              <w:jc w:val="center"/>
            </w:pPr>
            <w:r>
              <w:rPr>
                <w:shd w:val="clear" w:color="auto" w:fill="FFFFFF"/>
              </w:rPr>
              <w:t>Идентификатор категории (признаков) заявителей</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6349C" w:rsidRDefault="0026349C" w:rsidP="00B44BEE">
            <w:pPr>
              <w:jc w:val="center"/>
            </w:pPr>
            <w:r>
              <w:rPr>
                <w:shd w:val="clear" w:color="auto" w:fill="FFFFFF"/>
              </w:rPr>
              <w:t>Способы подачи таких документов и (или) информации</w:t>
            </w:r>
          </w:p>
        </w:tc>
        <w:tc>
          <w:tcPr>
            <w:tcW w:w="18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6349C" w:rsidRDefault="0026349C" w:rsidP="00B44BEE">
            <w:pPr>
              <w:jc w:val="center"/>
            </w:pPr>
            <w:r>
              <w:rPr>
                <w:shd w:val="clear" w:color="auto" w:fill="FFFFFF"/>
              </w:rPr>
              <w:t>Требования к представлению документов заявителем</w:t>
            </w:r>
          </w:p>
        </w:tc>
        <w:tc>
          <w:tcPr>
            <w:tcW w:w="3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6349C" w:rsidRDefault="0026349C" w:rsidP="00B44BEE">
            <w:pPr>
              <w:jc w:val="center"/>
            </w:pPr>
            <w:r>
              <w:rPr>
                <w:shd w:val="clear" w:color="auto" w:fill="FFFFFF"/>
              </w:rPr>
              <w:t>Перечень необходимых для предоставления муниципальной услуги документов и (или) информации</w:t>
            </w:r>
          </w:p>
        </w:tc>
      </w:tr>
      <w:tr w:rsidR="00B44BEE" w:rsidTr="00583A6C">
        <w:trPr>
          <w:trHeight w:val="690"/>
        </w:trPr>
        <w:tc>
          <w:tcPr>
            <w:tcW w:w="5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B44BEE">
            <w:pPr>
              <w:rPr>
                <w:shd w:val="clear" w:color="auto" w:fill="FFFFFF"/>
              </w:rPr>
            </w:pPr>
          </w:p>
        </w:tc>
        <w:tc>
          <w:tcPr>
            <w:tcW w:w="186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B44BEE">
            <w:pPr>
              <w:rPr>
                <w:shd w:val="clear" w:color="auto" w:fill="FFFFFF"/>
              </w:rPr>
            </w:pPr>
          </w:p>
        </w:tc>
        <w:tc>
          <w:tcPr>
            <w:tcW w:w="17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B44BEE">
            <w:pPr>
              <w:rPr>
                <w:shd w:val="clear" w:color="auto" w:fill="FFFFFF"/>
              </w:rPr>
            </w:pPr>
          </w:p>
        </w:tc>
        <w:tc>
          <w:tcPr>
            <w:tcW w:w="18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B44BEE">
            <w:pPr>
              <w:rPr>
                <w:shd w:val="clear" w:color="auto" w:fill="FFFFFF"/>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Pr="00B44BEE" w:rsidRDefault="00B44BEE" w:rsidP="00B44BEE">
            <w:pPr>
              <w:jc w:val="both"/>
            </w:pPr>
            <w:r w:rsidRPr="00B44BEE">
              <w:t xml:space="preserve">Документы и (или) информация, которые заявитель должен представить самостоятельно </w:t>
            </w:r>
          </w:p>
          <w:p w:rsidR="00B44BEE" w:rsidRPr="00B44BEE" w:rsidRDefault="00B44BEE" w:rsidP="00B44BEE">
            <w:pPr>
              <w:jc w:val="both"/>
              <w:rPr>
                <w:shd w:val="clear" w:color="auto" w:fill="FFFFFF"/>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B44BEE" w:rsidRPr="00B44BEE" w:rsidRDefault="00B44BEE" w:rsidP="00B44BEE">
            <w:pPr>
              <w:ind w:left="131"/>
              <w:jc w:val="both"/>
            </w:pPr>
            <w:r w:rsidRPr="00B44BEE">
              <w:t>Документы и (</w:t>
            </w:r>
            <w:proofErr w:type="gramStart"/>
            <w:r w:rsidRPr="00B44BEE">
              <w:t>или)  информация</w:t>
            </w:r>
            <w:proofErr w:type="gramEnd"/>
            <w:r w:rsidRPr="00B44BEE">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44BEE" w:rsidTr="00583A6C">
        <w:trPr>
          <w:trHeight w:val="109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445598">
            <w:pPr>
              <w:rPr>
                <w:szCs w:val="24"/>
                <w:shd w:val="clear" w:color="auto" w:fill="FFFFFF"/>
              </w:rPr>
            </w:pPr>
            <w:r>
              <w:rPr>
                <w:szCs w:val="24"/>
                <w:shd w:val="clear" w:color="auto" w:fill="FFFFFF"/>
              </w:rPr>
              <w:t>1.</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16010D">
            <w:r>
              <w:t>В случаях объединения, раздела земельных участков - правообладатели земельных участков, находящихся в собственности муниципальног</w:t>
            </w:r>
            <w:r>
              <w:lastRenderedPageBreak/>
              <w:t>о образования город Краснодар.</w:t>
            </w:r>
          </w:p>
          <w:p w:rsidR="00B44BEE" w:rsidRDefault="00B44BEE" w:rsidP="00445598"/>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Pr="00A27A8D" w:rsidRDefault="00B44BEE" w:rsidP="00445598">
            <w:pPr>
              <w:pStyle w:val="a4"/>
            </w:pPr>
            <w:r>
              <w:lastRenderedPageBreak/>
              <w:t xml:space="preserve">1. В электронной форме посредством </w:t>
            </w:r>
            <w:hyperlink r:id="rId6" w:anchor="/multilink/406377293/paragraph/2287/number/0" w:history="1">
              <w:r w:rsidRPr="00A27A8D">
                <w:rPr>
                  <w:rStyle w:val="a3"/>
                  <w:color w:val="auto"/>
                  <w:u w:val="none"/>
                </w:rPr>
                <w:t>Портала</w:t>
              </w:r>
            </w:hyperlink>
            <w:r w:rsidRPr="00A27A8D">
              <w:t>;</w:t>
            </w:r>
          </w:p>
          <w:p w:rsidR="00B44BEE" w:rsidRDefault="00B44BEE" w:rsidP="00445598">
            <w:pPr>
              <w:pStyle w:val="a4"/>
            </w:pPr>
            <w:r>
              <w:t xml:space="preserve">2. На бумажном носителе посредством личного обращения в </w:t>
            </w:r>
            <w:r>
              <w:lastRenderedPageBreak/>
              <w:t>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445598">
            <w:r>
              <w:rPr>
                <w:shd w:val="clear" w:color="auto" w:fill="FFFFFF"/>
              </w:rPr>
              <w:lastRenderedPageBreak/>
              <w:t xml:space="preserve">Требования к представлению документов заявителем, включая требования к формату, количеству, представлению документов только </w:t>
            </w:r>
            <w:r>
              <w:rPr>
                <w:shd w:val="clear" w:color="auto" w:fill="FFFFFF"/>
              </w:rPr>
              <w:lastRenderedPageBreak/>
              <w:t>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16010D">
            <w:pPr>
              <w:pStyle w:val="ConsPlusNormal"/>
              <w:spacing w:line="270" w:lineRule="exact"/>
              <w:jc w:val="both"/>
            </w:pPr>
            <w:r>
              <w:lastRenderedPageBreak/>
              <w:t xml:space="preserve">1) </w:t>
            </w:r>
            <w:hyperlink w:anchor="P1274" w:tooltip="ЗАЯВЛЕНИЕ">
              <w:r w:rsidRPr="0016010D">
                <w:t>заявление</w:t>
              </w:r>
            </w:hyperlink>
            <w:r>
              <w:t xml:space="preserve"> об утверждении схемы расположения земельного участка, с указанием реквизитов проекта межевания территории, в границах </w:t>
            </w:r>
            <w:r>
              <w:lastRenderedPageBreak/>
              <w:t xml:space="preserve">которого осуществляется образование земельных участков (при наличии), которое оформляется по форме согласно приложению </w:t>
            </w:r>
            <w:r>
              <w:br/>
              <w:t>№ 1 к настоящему регламенту;</w:t>
            </w:r>
          </w:p>
          <w:p w:rsidR="00B44BEE" w:rsidRDefault="00B44BEE" w:rsidP="0016010D">
            <w:pPr>
              <w:pStyle w:val="ConsPlusNormal"/>
              <w:spacing w:line="270" w:lineRule="exact"/>
              <w:jc w:val="both"/>
            </w:pPr>
            <w: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B44BEE" w:rsidRDefault="00B44BEE" w:rsidP="0016010D">
            <w:pPr>
              <w:pStyle w:val="ConsPlusNormal"/>
              <w:spacing w:line="270" w:lineRule="exact"/>
              <w:jc w:val="both"/>
            </w:pPr>
            <w:r>
              <w:t>3) копия документа, удостоверяющего права (полномочия) представителя, если с заявлением обращается представитель заявителя (заявителей);</w:t>
            </w:r>
          </w:p>
          <w:p w:rsidR="00B44BEE" w:rsidRDefault="00B44BEE" w:rsidP="0016010D">
            <w:pPr>
              <w:pStyle w:val="ConsPlusNormal"/>
              <w:spacing w:line="270" w:lineRule="exact"/>
              <w:jc w:val="both"/>
            </w:pPr>
            <w:r>
              <w:t xml:space="preserve">4) схема расположения земельного участка в форме бумажного или электронного документа или реквизиты проекта межевания территории, в границах которого осуществляется </w:t>
            </w:r>
            <w:r>
              <w:lastRenderedPageBreak/>
              <w:t xml:space="preserve">образование земельных участков (при наличии) по форме, утвержденной приказом Федеральной службы государственной регистрации кадастра и картографии от 19.04.2022 </w:t>
            </w:r>
            <w:r>
              <w:br/>
              <w:t>№ П/0148;</w:t>
            </w:r>
          </w:p>
          <w:p w:rsidR="00B44BEE" w:rsidRDefault="00B44BEE" w:rsidP="00CD723B">
            <w:pPr>
              <w:pStyle w:val="ConsPlusNormal"/>
              <w:spacing w:line="270" w:lineRule="exact"/>
            </w:pPr>
            <w:r>
              <w:t xml:space="preserve">5) копия </w:t>
            </w:r>
            <w:proofErr w:type="spellStart"/>
            <w:proofErr w:type="gramStart"/>
            <w:r>
              <w:t>правоустанав-ливающих</w:t>
            </w:r>
            <w:proofErr w:type="spellEnd"/>
            <w:proofErr w:type="gramEnd"/>
            <w:r>
              <w:t xml:space="preserve"> и (или) </w:t>
            </w:r>
            <w:proofErr w:type="spellStart"/>
            <w:r>
              <w:t>правоудостове-ряющих</w:t>
            </w:r>
            <w:proofErr w:type="spellEnd"/>
            <w:r>
              <w:t xml:space="preserve"> документов на земельный участок (земельные участки) заявителя в случае, если право на участок не зарегистрировано в ЕГРН;</w:t>
            </w:r>
          </w:p>
          <w:p w:rsidR="00B44BEE" w:rsidRDefault="00B44BEE" w:rsidP="00B44BEE">
            <w:pPr>
              <w:pStyle w:val="ConsPlusNormal"/>
              <w:spacing w:line="270" w:lineRule="exact"/>
              <w:jc w:val="both"/>
            </w:pPr>
            <w:r>
              <w:t>6) копия плана земельного участка с расположением зданий, сооружений, 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w:t>
            </w:r>
          </w:p>
          <w:p w:rsidR="00B44BEE" w:rsidRDefault="00B44BEE" w:rsidP="00B44BEE">
            <w:pPr>
              <w:pStyle w:val="ConsPlusNormal"/>
              <w:spacing w:line="270" w:lineRule="exact"/>
              <w:jc w:val="both"/>
            </w:pPr>
            <w:r>
              <w:t xml:space="preserve">7) заверенный </w:t>
            </w:r>
            <w:r>
              <w:lastRenderedPageBreak/>
              <w:t>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4BEE" w:rsidRDefault="00B44BEE" w:rsidP="00B44BEE">
            <w:pPr>
              <w:pStyle w:val="ConsPlusNormal"/>
              <w:spacing w:line="270" w:lineRule="exact"/>
            </w:pPr>
            <w:r>
              <w:t xml:space="preserve">8) копии правоустанавливающих или </w:t>
            </w:r>
            <w:proofErr w:type="spellStart"/>
            <w:r>
              <w:t>правоудостоверяющих</w:t>
            </w:r>
            <w:proofErr w:type="spellEnd"/>
            <w:r>
              <w:t xml:space="preserve"> документов на здания, сооружения, если права на такие здания, сооружения не зарегистрированы в ЕГРН.</w:t>
            </w:r>
          </w:p>
          <w:p w:rsidR="00B44BEE" w:rsidRDefault="00B44BEE" w:rsidP="00B44BEE">
            <w:pPr>
              <w:pStyle w:val="ConsPlusNormal"/>
              <w:spacing w:line="270" w:lineRule="exact"/>
            </w:pPr>
          </w:p>
          <w:p w:rsidR="00B44BEE" w:rsidRDefault="00B44BEE" w:rsidP="00B44BEE">
            <w:pPr>
              <w:pStyle w:val="ConsPlusNormal"/>
              <w:spacing w:line="270" w:lineRule="exact"/>
            </w:pPr>
            <w:r>
              <w:t>Копии документов, необходимых для предоставления муниципальной услуги, перечисленных в настоящем подпункте, представляются с их подлинниками для сверки.</w:t>
            </w:r>
          </w:p>
          <w:p w:rsidR="00B44BEE" w:rsidRDefault="00B44BEE" w:rsidP="00CD723B">
            <w:pPr>
              <w:pStyle w:val="ConsPlusNormal"/>
              <w:spacing w:line="270" w:lineRule="exact"/>
            </w:pPr>
          </w:p>
          <w:p w:rsidR="00B44BEE" w:rsidRDefault="00B44BEE" w:rsidP="00CD723B">
            <w:pPr>
              <w:pStyle w:val="ConsPlusNormal"/>
              <w:spacing w:line="270" w:lineRule="exact"/>
            </w:pPr>
          </w:p>
          <w:p w:rsidR="00B44BEE" w:rsidRDefault="00B44BEE" w:rsidP="00CD723B">
            <w:pPr>
              <w:pStyle w:val="ConsPlusNormal"/>
              <w:spacing w:line="270" w:lineRule="exact"/>
            </w:pPr>
          </w:p>
          <w:p w:rsidR="00B44BEE" w:rsidRDefault="00B44BEE" w:rsidP="00CD723B">
            <w:pPr>
              <w:pStyle w:val="ConsPlusNormal"/>
              <w:spacing w:line="270" w:lineRule="exact"/>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B44BEE" w:rsidRDefault="00B44BEE" w:rsidP="00D42218">
            <w:pPr>
              <w:pStyle w:val="ConsPlusNormal"/>
            </w:pPr>
            <w:r>
              <w:lastRenderedPageBreak/>
              <w:t>1) схема расположения земельного участка или земельных участков на кадастровом плане территории;</w:t>
            </w:r>
          </w:p>
          <w:p w:rsidR="00B44BEE" w:rsidRDefault="00B44BEE" w:rsidP="00D42218">
            <w:pPr>
              <w:pStyle w:val="ConsPlusNormal"/>
            </w:pPr>
            <w:r>
              <w:t xml:space="preserve">2) утверждённые документы (в том </w:t>
            </w:r>
            <w:r>
              <w:lastRenderedPageBreak/>
              <w:t xml:space="preserve">числе выписки из них, </w:t>
            </w:r>
            <w:proofErr w:type="spellStart"/>
            <w:r>
              <w:t>выкопировки</w:t>
            </w:r>
            <w:proofErr w:type="spellEnd"/>
            <w:r>
              <w:t>, сведения) территориального планирования, правила землепользования и з</w:t>
            </w:r>
            <w:bookmarkStart w:id="0" w:name="_GoBack"/>
            <w:bookmarkEnd w:id="0"/>
            <w:r>
              <w:t xml:space="preserve">астройки, проект планировки территории, проект межевания территории, 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w:t>
            </w:r>
            <w:r>
              <w:lastRenderedPageBreak/>
              <w:t>субъекта Российской Федерации и (или) региональными инвестиционными программами), объектов незавершенного строительства;</w:t>
            </w:r>
          </w:p>
          <w:p w:rsidR="00B44BEE" w:rsidRDefault="00B44BEE" w:rsidP="00B44BEE">
            <w:pPr>
              <w:pStyle w:val="ConsPlusNormal"/>
              <w:jc w:val="both"/>
            </w:pPr>
            <w:bookmarkStart w:id="1" w:name="P362"/>
            <w:bookmarkEnd w:id="1"/>
            <w:r>
              <w:t>3) выписка из ЕГРН о правах на здание, сооружение, находящиеся на земельном участке, или уведомление об отсутствии в ЕГРН запрашиваемых сведений о зарегистрированных правах на указанные здание, сооружение;</w:t>
            </w:r>
          </w:p>
          <w:p w:rsidR="00B44BEE" w:rsidRDefault="00B44BEE" w:rsidP="00B44BEE">
            <w:pPr>
              <w:pStyle w:val="ConsPlusNormal"/>
              <w:jc w:val="both"/>
            </w:pPr>
            <w:r>
              <w:t>4) выписка из ЕГРН о правах на исходный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B44BEE" w:rsidRDefault="00B44BEE" w:rsidP="00B44BEE">
            <w:pPr>
              <w:pStyle w:val="ConsPlusNormal"/>
              <w:jc w:val="both"/>
            </w:pPr>
            <w:bookmarkStart w:id="2" w:name="P364"/>
            <w:bookmarkEnd w:id="2"/>
            <w:r>
              <w:t>5) выписка из Единого государственного реестра юридических лиц или Единого государственного реестра индивидуальных предпринимателей.</w:t>
            </w:r>
          </w:p>
          <w:p w:rsidR="00B44BEE" w:rsidRDefault="00B44BEE" w:rsidP="00CD723B">
            <w:pPr>
              <w:pStyle w:val="ConsPlusNormal"/>
              <w:spacing w:line="270" w:lineRule="exact"/>
            </w:pPr>
          </w:p>
        </w:tc>
      </w:tr>
      <w:tr w:rsidR="00B44BEE" w:rsidTr="00583A6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16010D">
            <w:pPr>
              <w:rPr>
                <w:szCs w:val="24"/>
                <w:shd w:val="clear" w:color="auto" w:fill="FFFFFF"/>
              </w:rPr>
            </w:pPr>
            <w:r>
              <w:rPr>
                <w:szCs w:val="24"/>
                <w:shd w:val="clear" w:color="auto" w:fill="FFFFFF"/>
              </w:rPr>
              <w:lastRenderedPageBreak/>
              <w:t xml:space="preserve">2. </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89757D">
            <w:r>
              <w:t xml:space="preserve">В случаях перераспределения земельных участков - </w:t>
            </w:r>
            <w:r>
              <w:lastRenderedPageBreak/>
              <w:t>физические, юридические лица, являющиеся собственниками земельных участков.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Pr="00A27A8D" w:rsidRDefault="00B44BEE" w:rsidP="0016010D">
            <w:pPr>
              <w:pStyle w:val="a4"/>
            </w:pPr>
            <w:r>
              <w:lastRenderedPageBreak/>
              <w:t xml:space="preserve">1. В электронной форме посредством </w:t>
            </w:r>
            <w:hyperlink r:id="rId7" w:anchor="/multilink/406377293/paragraph/2287/number/0" w:history="1">
              <w:r w:rsidRPr="00A27A8D">
                <w:rPr>
                  <w:rStyle w:val="a3"/>
                  <w:color w:val="auto"/>
                  <w:u w:val="none"/>
                </w:rPr>
                <w:t>Портала</w:t>
              </w:r>
            </w:hyperlink>
            <w:r w:rsidRPr="00A27A8D">
              <w:t>;</w:t>
            </w:r>
          </w:p>
          <w:p w:rsidR="00B44BEE" w:rsidRDefault="00B44BEE" w:rsidP="0016010D">
            <w:pPr>
              <w:pStyle w:val="a4"/>
            </w:pPr>
          </w:p>
          <w:p w:rsidR="00B44BEE" w:rsidRDefault="00B44BEE" w:rsidP="0016010D">
            <w:pPr>
              <w:pStyle w:val="a4"/>
            </w:pPr>
            <w: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Default="00B44BEE" w:rsidP="0016010D">
            <w:r>
              <w:rPr>
                <w:shd w:val="clear" w:color="auto" w:fill="FFFFFF"/>
              </w:rPr>
              <w:lastRenderedPageBreak/>
              <w:t xml:space="preserve">Требования к представлению документов заявителем, </w:t>
            </w:r>
            <w:r>
              <w:rPr>
                <w:shd w:val="clear" w:color="auto" w:fill="FFFFFF"/>
              </w:rPr>
              <w:lastRenderedPageBreak/>
              <w:t>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BEE" w:rsidRPr="00CD723B" w:rsidRDefault="00B44BEE" w:rsidP="00583A6C">
            <w:pPr>
              <w:pStyle w:val="ConsPlusNormal"/>
              <w:spacing w:line="270" w:lineRule="exact"/>
            </w:pPr>
            <w:r>
              <w:lastRenderedPageBreak/>
              <w:t xml:space="preserve">1) </w:t>
            </w:r>
            <w:hyperlink w:anchor="P1274" w:tooltip="ЗАЯВЛЕНИЕ">
              <w:r w:rsidRPr="00CD723B">
                <w:t>заявление</w:t>
              </w:r>
            </w:hyperlink>
            <w:r w:rsidRPr="00CD723B">
              <w:t xml:space="preserve"> о перераспределении земельных участков, </w:t>
            </w:r>
            <w:r w:rsidRPr="00CD723B">
              <w:lastRenderedPageBreak/>
              <w:t xml:space="preserve">которое оформляется по форме согласно приложению </w:t>
            </w:r>
            <w:r>
              <w:br/>
              <w:t>№</w:t>
            </w:r>
            <w:r w:rsidRPr="00CD723B">
              <w:t xml:space="preserve"> 1 </w:t>
            </w:r>
            <w:proofErr w:type="gramStart"/>
            <w:r w:rsidRPr="00CD723B">
              <w:t xml:space="preserve">к  </w:t>
            </w:r>
            <w:r w:rsidR="00583A6C">
              <w:t>настоящему</w:t>
            </w:r>
            <w:proofErr w:type="gramEnd"/>
            <w:r w:rsidR="00583A6C">
              <w:t xml:space="preserve"> </w:t>
            </w:r>
            <w:r w:rsidRPr="00CD723B">
              <w:t>регламенту;</w:t>
            </w:r>
          </w:p>
          <w:p w:rsidR="00B44BEE" w:rsidRDefault="00B44BEE" w:rsidP="00583A6C">
            <w:pPr>
              <w:pStyle w:val="ConsPlusNormal"/>
              <w:spacing w:line="270" w:lineRule="exact"/>
            </w:pPr>
            <w:r w:rsidRPr="00CD723B">
              <w:t xml:space="preserve">2) </w:t>
            </w:r>
            <w:hyperlink w:anchor="P1352" w:tooltip="ЗАЯВЛЕНИЕ">
              <w:r w:rsidRPr="00CD723B">
                <w:t>заявление</w:t>
              </w:r>
            </w:hyperlink>
            <w:r w:rsidRPr="00CD723B">
              <w:t xml:space="preserve"> о предоставлении сог</w:t>
            </w:r>
            <w:r>
              <w:t xml:space="preserve">ласия на заключение соглашения, которое оформляется по форме согласно приложению </w:t>
            </w:r>
            <w:r>
              <w:br/>
              <w:t>№ 2 к Административному регламенту;</w:t>
            </w:r>
          </w:p>
          <w:p w:rsidR="00B44BEE" w:rsidRDefault="00B44BEE" w:rsidP="00583A6C">
            <w:pPr>
              <w:pStyle w:val="ConsPlusNormal"/>
              <w:spacing w:line="270" w:lineRule="exact"/>
            </w:pPr>
            <w:r>
              <w:t xml:space="preserve">3) копии правоустанавливающих или </w:t>
            </w:r>
            <w:proofErr w:type="spellStart"/>
            <w:r>
              <w:t>правоудостоверяющих</w:t>
            </w:r>
            <w:proofErr w:type="spellEnd"/>
            <w:r>
              <w:t xml:space="preserve"> документов на земельный участок, </w:t>
            </w:r>
            <w:proofErr w:type="gramStart"/>
            <w:r>
              <w:t>принадлежа</w:t>
            </w:r>
            <w:r w:rsidR="00583A6C">
              <w:t>-</w:t>
            </w:r>
            <w:proofErr w:type="spellStart"/>
            <w:r>
              <w:t>щи</w:t>
            </w:r>
            <w:r w:rsidR="00583A6C">
              <w:t>й</w:t>
            </w:r>
            <w:proofErr w:type="spellEnd"/>
            <w:proofErr w:type="gramEnd"/>
            <w:r>
              <w:t xml:space="preserve"> заявителю, в случае, если право собственности не зарегистрировано в ЕГРН;</w:t>
            </w:r>
          </w:p>
          <w:p w:rsidR="00B44BEE" w:rsidRDefault="00B44BEE" w:rsidP="0016010D">
            <w:pPr>
              <w:pStyle w:val="ConsPlusNormal"/>
              <w:spacing w:line="270" w:lineRule="exact"/>
              <w:jc w:val="both"/>
            </w:pPr>
            <w:r>
              <w:t>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44BEE" w:rsidRDefault="00B44BEE" w:rsidP="00B44BEE">
            <w:pPr>
              <w:pStyle w:val="ConsPlusNormal"/>
              <w:spacing w:line="270" w:lineRule="exact"/>
              <w:ind w:left="-75" w:right="-108"/>
              <w:jc w:val="both"/>
            </w:pPr>
            <w:r>
              <w:t>5)</w:t>
            </w:r>
            <w:r w:rsidR="00583A6C">
              <w:t xml:space="preserve"> </w:t>
            </w:r>
            <w:r>
              <w:t xml:space="preserve">предоставление схемы расположения земельного участка не требуется при </w:t>
            </w:r>
            <w:r>
              <w:lastRenderedPageBreak/>
              <w:t>наличии утвержденного проекта межевания территории, в границах которой осуществляется образование земельного участка, в случае обращения заявителя в целях получения согласия на заключение соглашения;</w:t>
            </w:r>
          </w:p>
          <w:p w:rsidR="00B44BEE" w:rsidRDefault="00B44BEE" w:rsidP="00583A6C">
            <w:pPr>
              <w:pStyle w:val="ConsPlusNormal"/>
              <w:spacing w:line="270" w:lineRule="exact"/>
            </w:pPr>
            <w:r>
              <w:t xml:space="preserve">6) документ, </w:t>
            </w:r>
            <w:proofErr w:type="gramStart"/>
            <w:r>
              <w:t>подтверждаю-</w:t>
            </w:r>
            <w:proofErr w:type="spellStart"/>
            <w:r>
              <w:t>щий</w:t>
            </w:r>
            <w:proofErr w:type="spellEnd"/>
            <w:proofErr w:type="gramEnd"/>
            <w:r>
              <w:t xml:space="preserve"> полномочия представителя заявителя, в случае, если с заявлением о предоставлении земельного участка обращается представитель заявителя;</w:t>
            </w:r>
          </w:p>
          <w:p w:rsidR="00B44BEE" w:rsidRDefault="00B44BEE" w:rsidP="00583A6C">
            <w:pPr>
              <w:pStyle w:val="ConsPlusNormal"/>
              <w:spacing w:line="270" w:lineRule="exact"/>
            </w:pPr>
            <w: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4BEE" w:rsidRDefault="00B44BEE" w:rsidP="00583A6C">
            <w:pPr>
              <w:pStyle w:val="ConsPlusNormal"/>
              <w:spacing w:line="270" w:lineRule="exact"/>
            </w:pPr>
            <w:r>
              <w:t xml:space="preserve">8) копия документа, удостоверяющего личность заявителя (заявителей), являющегося </w:t>
            </w:r>
            <w:r>
              <w:lastRenderedPageBreak/>
              <w:t>физическим лицом, либо личность представителя физического или юридического лица.</w:t>
            </w:r>
          </w:p>
          <w:p w:rsidR="00B44BEE" w:rsidRDefault="00B44BEE" w:rsidP="0016010D">
            <w:pPr>
              <w:pStyle w:val="ConsPlusNormal"/>
              <w:spacing w:line="270" w:lineRule="exact"/>
              <w:jc w:val="both"/>
            </w:pPr>
          </w:p>
          <w:p w:rsidR="00B44BEE" w:rsidRDefault="00B44BEE" w:rsidP="0016010D">
            <w:pPr>
              <w:pStyle w:val="ConsPlusNormal"/>
              <w:spacing w:line="270" w:lineRule="exact"/>
              <w:jc w:val="both"/>
            </w:pP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583A6C" w:rsidRDefault="00583A6C" w:rsidP="00583A6C">
            <w:pPr>
              <w:pStyle w:val="ConsPlusNormal"/>
            </w:pPr>
            <w:r>
              <w:lastRenderedPageBreak/>
              <w:t xml:space="preserve">1) схема расположения земельного участка или </w:t>
            </w:r>
            <w:r>
              <w:lastRenderedPageBreak/>
              <w:t>земельных участков на кадастровом плане территории, за исключением случаев, указанных в пункте 8 статьи 11.10 Земельного кодекса Российской Федерации;</w:t>
            </w:r>
          </w:p>
          <w:p w:rsidR="00583A6C" w:rsidRDefault="00583A6C" w:rsidP="00583A6C">
            <w:pPr>
              <w:pStyle w:val="ConsPlusNormal"/>
              <w:jc w:val="both"/>
            </w:pPr>
            <w:r>
              <w:t xml:space="preserve">утверждённые документы (в том числе выписки из них, </w:t>
            </w:r>
            <w:proofErr w:type="spellStart"/>
            <w:r>
              <w:t>выкопировки</w:t>
            </w:r>
            <w:proofErr w:type="spellEnd"/>
            <w:r>
              <w:t xml:space="preserve">, сведения) территориального планирования, правил землепользования и застройки, проекта планировки территории, проекта межевания территории, землеустроительной документации, положения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w:t>
            </w:r>
            <w:r>
              <w:lastRenderedPageBreak/>
              <w:t>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583A6C" w:rsidRDefault="00583A6C" w:rsidP="00583A6C">
            <w:pPr>
              <w:pStyle w:val="ConsPlusNormal"/>
            </w:pPr>
            <w:bookmarkStart w:id="3" w:name="P575"/>
            <w:bookmarkEnd w:id="3"/>
            <w:r>
              <w:t xml:space="preserve">2) выписка из ЕГРН о правах на здание, сооружение, находящиеся на земельном участке, или уведомление об отсутствии в ЕГРН запрашиваемых сведений о </w:t>
            </w:r>
            <w:proofErr w:type="gramStart"/>
            <w:r>
              <w:t>зарегистрирован-</w:t>
            </w:r>
            <w:proofErr w:type="spellStart"/>
            <w:r>
              <w:t>ных</w:t>
            </w:r>
            <w:proofErr w:type="spellEnd"/>
            <w:proofErr w:type="gramEnd"/>
            <w:r>
              <w:t xml:space="preserve"> правах на указанные здание, сооружение;</w:t>
            </w:r>
          </w:p>
          <w:p w:rsidR="00583A6C" w:rsidRDefault="00583A6C" w:rsidP="00583A6C">
            <w:pPr>
              <w:pStyle w:val="ConsPlusNormal"/>
            </w:pPr>
            <w:r>
              <w:t xml:space="preserve">3) выписка из ЕГРН о правах на исходный земельный участок или уведомление об отсутствии в ЕГРН запрашиваемых сведений о </w:t>
            </w:r>
            <w:proofErr w:type="gramStart"/>
            <w:r>
              <w:t>зарегистрирован-</w:t>
            </w:r>
            <w:proofErr w:type="spellStart"/>
            <w:r>
              <w:lastRenderedPageBreak/>
              <w:t>ных</w:t>
            </w:r>
            <w:proofErr w:type="spellEnd"/>
            <w:proofErr w:type="gramEnd"/>
            <w:r>
              <w:t xml:space="preserve"> правах на указанный земельный участок;</w:t>
            </w:r>
          </w:p>
          <w:p w:rsidR="00583A6C" w:rsidRDefault="00583A6C" w:rsidP="00583A6C">
            <w:pPr>
              <w:pStyle w:val="ConsPlusNormal"/>
              <w:jc w:val="both"/>
            </w:pPr>
            <w:bookmarkStart w:id="4" w:name="P577"/>
            <w:bookmarkEnd w:id="4"/>
            <w:proofErr w:type="gramStart"/>
            <w:r>
              <w:t>выписка</w:t>
            </w:r>
            <w:proofErr w:type="gramEnd"/>
            <w:r>
              <w:t xml:space="preserve"> из Единого государственного реестра юридических лиц или Единого государственного реестра индивидуальных </w:t>
            </w:r>
            <w:proofErr w:type="spellStart"/>
            <w:r>
              <w:t>предпринимате</w:t>
            </w:r>
            <w:proofErr w:type="spellEnd"/>
            <w:r>
              <w:t>-лей.</w:t>
            </w:r>
          </w:p>
          <w:p w:rsidR="00B44BEE" w:rsidRDefault="00B44BEE" w:rsidP="00583A6C">
            <w:pPr>
              <w:pStyle w:val="ConsPlusNormal"/>
              <w:jc w:val="both"/>
            </w:pPr>
          </w:p>
        </w:tc>
      </w:tr>
      <w:tr w:rsidR="00583A6C" w:rsidTr="0039181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A6C" w:rsidRDefault="00583A6C" w:rsidP="00445598">
            <w:pPr>
              <w:rPr>
                <w:szCs w:val="24"/>
                <w:shd w:val="clear" w:color="auto" w:fill="FFFFFF"/>
              </w:rPr>
            </w:pPr>
            <w:r>
              <w:rPr>
                <w:szCs w:val="24"/>
                <w:shd w:val="clear" w:color="auto" w:fill="FFFFFF"/>
              </w:rPr>
              <w:lastRenderedPageBreak/>
              <w:t>3.</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A6C" w:rsidRDefault="00583A6C" w:rsidP="0016010D">
            <w:r>
              <w:t>При внесении изменений в постановление об утверждении схемы расположения земельного участка или земельных участков на кадастровом плане территории:</w:t>
            </w:r>
          </w:p>
          <w:p w:rsidR="00583A6C" w:rsidRDefault="00583A6C" w:rsidP="0016010D">
            <w:proofErr w:type="gramStart"/>
            <w:r>
              <w:t>в</w:t>
            </w:r>
            <w:proofErr w:type="gramEnd"/>
            <w:r>
              <w:t xml:space="preserve"> случаях объединения, раздела земельных участков - правообладатели земельных участков, находящихся в собственности муниципального образования город Краснодар;</w:t>
            </w:r>
          </w:p>
          <w:p w:rsidR="00583A6C" w:rsidRDefault="00583A6C" w:rsidP="0089757D">
            <w:proofErr w:type="gramStart"/>
            <w:r>
              <w:t>в</w:t>
            </w:r>
            <w:proofErr w:type="gramEnd"/>
            <w:r>
              <w:t xml:space="preserve"> случаях перераспределения земельных участков - физические, юридические лица, являющиеся собственникам</w:t>
            </w:r>
            <w:r>
              <w:lastRenderedPageBreak/>
              <w:t>и земельных участков.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A6C" w:rsidRPr="00A27A8D" w:rsidRDefault="00583A6C" w:rsidP="0016010D">
            <w:pPr>
              <w:pStyle w:val="a4"/>
            </w:pPr>
            <w:r>
              <w:lastRenderedPageBreak/>
              <w:t xml:space="preserve">1. В электронной форме посредством </w:t>
            </w:r>
            <w:hyperlink r:id="rId8" w:anchor="/multilink/406377293/paragraph/2287/number/0" w:history="1">
              <w:r w:rsidRPr="00A27A8D">
                <w:rPr>
                  <w:rStyle w:val="a3"/>
                  <w:color w:val="auto"/>
                  <w:u w:val="none"/>
                </w:rPr>
                <w:t>Портала</w:t>
              </w:r>
            </w:hyperlink>
            <w:r w:rsidRPr="00A27A8D">
              <w:t>;</w:t>
            </w:r>
          </w:p>
          <w:p w:rsidR="00583A6C" w:rsidRDefault="00583A6C" w:rsidP="0016010D">
            <w:pPr>
              <w:pStyle w:val="a4"/>
            </w:pPr>
          </w:p>
          <w:p w:rsidR="00583A6C" w:rsidRDefault="00583A6C" w:rsidP="0016010D">
            <w:pPr>
              <w:pStyle w:val="a4"/>
            </w:pPr>
            <w: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A6C" w:rsidRDefault="00583A6C" w:rsidP="00445598">
            <w:pPr>
              <w:rPr>
                <w:shd w:val="clear" w:color="auto" w:fill="FFFFFF"/>
              </w:rPr>
            </w:pPr>
            <w:r>
              <w:rPr>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A6C" w:rsidRDefault="00583A6C" w:rsidP="00583A6C">
            <w:pPr>
              <w:pStyle w:val="ConsPlusNormal"/>
              <w:spacing w:line="270" w:lineRule="exact"/>
            </w:pPr>
            <w:r>
              <w:t xml:space="preserve">1) </w:t>
            </w:r>
            <w:hyperlink w:anchor="P1578" w:tooltip="ЗАЯВЛЕНИЕ">
              <w:r w:rsidRPr="005C6B52">
                <w:t>заявление</w:t>
              </w:r>
            </w:hyperlink>
            <w:r>
              <w:t xml:space="preserve"> о внесении изменений в постановление об утверждении схемы расположения земельного участка с указанием нарушений, установленных статьей 11.9 Земельного кодекса Российской Федерации, которое оформляется по форме согласно приложению 3 к настоящему регламенту;</w:t>
            </w:r>
          </w:p>
          <w:p w:rsidR="00583A6C" w:rsidRDefault="00583A6C" w:rsidP="00583A6C">
            <w:pPr>
              <w:pStyle w:val="ConsPlusNormal"/>
              <w:spacing w:line="270" w:lineRule="exact"/>
            </w:pPr>
            <w: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w:t>
            </w:r>
            <w:r>
              <w:lastRenderedPageBreak/>
              <w:t>лица;</w:t>
            </w:r>
          </w:p>
          <w:p w:rsidR="00583A6C" w:rsidRDefault="00583A6C" w:rsidP="00583A6C">
            <w:pPr>
              <w:pStyle w:val="ConsPlusNormal"/>
              <w:spacing w:line="270" w:lineRule="exact"/>
            </w:pPr>
            <w:r>
              <w:t>3) копия документа, удостоверяющего права (полномочия) представителя, если с заявлением обращается представитель заявителя (заявителей);</w:t>
            </w:r>
          </w:p>
          <w:p w:rsidR="00583A6C" w:rsidRDefault="00583A6C" w:rsidP="00583A6C">
            <w:pPr>
              <w:pStyle w:val="ConsPlusNormal"/>
              <w:spacing w:line="270" w:lineRule="exact"/>
            </w:pPr>
            <w:r>
              <w:t xml:space="preserve">4) схема расположения земельного участка в форме бумажного или электронного документа по форме, утверждённой приказом Федеральной службы государственной регистрации кадастра и картографии от 19.04.2022 </w:t>
            </w:r>
            <w:r>
              <w:br/>
              <w:t>№ П/0148;</w:t>
            </w:r>
          </w:p>
          <w:p w:rsidR="00583A6C" w:rsidRDefault="00583A6C" w:rsidP="00583A6C">
            <w:pPr>
              <w:pStyle w:val="ConsPlusNormal"/>
              <w:spacing w:line="270" w:lineRule="exact"/>
            </w:pPr>
            <w:r>
              <w:t xml:space="preserve">5) копия правоустанавливающих и (или) </w:t>
            </w:r>
            <w:proofErr w:type="spellStart"/>
            <w:r>
              <w:t>правоудостове-ряющих</w:t>
            </w:r>
            <w:proofErr w:type="spellEnd"/>
            <w:r>
              <w:t xml:space="preserve"> документов на земельный участок (земельные участки) заявителя в случае, если право на участок не зарегистрировано в ЕГРН;</w:t>
            </w:r>
          </w:p>
          <w:p w:rsidR="00583A6C" w:rsidRDefault="00583A6C" w:rsidP="00CD723B">
            <w:pPr>
              <w:pStyle w:val="ConsPlusNormal"/>
              <w:spacing w:line="270" w:lineRule="exact"/>
              <w:jc w:val="both"/>
            </w:pPr>
            <w:r>
              <w:t xml:space="preserve">6) копия плана земельного участка с расположением зданий, сооружений, </w:t>
            </w:r>
            <w:r>
              <w:lastRenderedPageBreak/>
              <w:t>находящихся на земельном участке (земельных участках) заявителя с экспликацией к нему (из технического, кадастрового паспорта, инвентарного дела) (при наличии) (подлинник для ознакомления);</w:t>
            </w:r>
          </w:p>
          <w:p w:rsidR="00583A6C" w:rsidRDefault="00583A6C" w:rsidP="00583A6C">
            <w:pPr>
              <w:pStyle w:val="ConsPlusNormal"/>
              <w:spacing w:line="270" w:lineRule="exact"/>
            </w:pPr>
            <w:r>
              <w:t xml:space="preserve">7) заверенный перевод на русский язык документов о государственной регистрации юридического лица в соответствии с </w:t>
            </w:r>
            <w:proofErr w:type="spellStart"/>
            <w:proofErr w:type="gramStart"/>
            <w:r>
              <w:t>законодательст-вом</w:t>
            </w:r>
            <w:proofErr w:type="spellEnd"/>
            <w:proofErr w:type="gramEnd"/>
            <w:r>
              <w:t xml:space="preserve"> иностранного государства в случае, если заявителем является иностранное юридическое лицо;</w:t>
            </w:r>
          </w:p>
          <w:p w:rsidR="00583A6C" w:rsidRDefault="00583A6C" w:rsidP="00583A6C">
            <w:pPr>
              <w:pStyle w:val="ConsPlusNormal"/>
              <w:spacing w:line="270" w:lineRule="exact"/>
            </w:pPr>
            <w:r>
              <w:t xml:space="preserve">8) копии правоустанавливающих или </w:t>
            </w:r>
            <w:proofErr w:type="spellStart"/>
            <w:r>
              <w:t>правоудостове-ряющих</w:t>
            </w:r>
            <w:proofErr w:type="spellEnd"/>
            <w:r>
              <w:t xml:space="preserve"> документов на здания, сооружения, если права на такие здания, сооружения не </w:t>
            </w:r>
            <w:proofErr w:type="spellStart"/>
            <w:proofErr w:type="gramStart"/>
            <w:r>
              <w:t>зарегистрирова-ны</w:t>
            </w:r>
            <w:proofErr w:type="spellEnd"/>
            <w:proofErr w:type="gramEnd"/>
            <w:r>
              <w:t xml:space="preserve"> в ЕГРН;</w:t>
            </w:r>
          </w:p>
          <w:p w:rsidR="00583A6C" w:rsidRDefault="00583A6C" w:rsidP="00583A6C">
            <w:pPr>
              <w:pStyle w:val="ConsPlusNormal"/>
              <w:spacing w:line="270" w:lineRule="exact"/>
            </w:pPr>
            <w:r>
              <w:t xml:space="preserve">9) копии документов, подтверждающих нарушения требований, </w:t>
            </w:r>
            <w:r>
              <w:lastRenderedPageBreak/>
              <w:t>установленных статьей 11.9 Земельного кодекса Российской Федерации при образовании земельного участка, (при наличии).</w:t>
            </w:r>
          </w:p>
          <w:p w:rsidR="00583A6C" w:rsidRDefault="00583A6C" w:rsidP="00583A6C">
            <w:pPr>
              <w:pStyle w:val="ConsPlusNormal"/>
              <w:spacing w:line="270" w:lineRule="exact"/>
              <w:jc w:val="both"/>
            </w:pPr>
          </w:p>
          <w:p w:rsidR="00583A6C" w:rsidRDefault="00583A6C" w:rsidP="00391813">
            <w:pPr>
              <w:pStyle w:val="ConsPlusNormal"/>
              <w:spacing w:line="270" w:lineRule="exact"/>
            </w:pPr>
            <w:r>
              <w:t>Копии документов, необходимых для предоставления муниципальной услуги, перечисленных в настоящем подпункте, представляются с их подлинниками для сверки</w:t>
            </w:r>
            <w:r w:rsidR="00391813">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91813" w:rsidRDefault="00391813" w:rsidP="00391813">
            <w:pPr>
              <w:pStyle w:val="ConsPlusNormal"/>
              <w:spacing w:line="300" w:lineRule="exact"/>
              <w:ind w:hanging="10"/>
            </w:pPr>
            <w:r>
              <w:lastRenderedPageBreak/>
              <w:t>1) схема расположения земельного участка или земельных участков на кадастровом плане территории, за исключением случаев, указанных в пункте 8 статьи 11.10 Земельного кодекса Российской Федерации;</w:t>
            </w:r>
          </w:p>
          <w:p w:rsidR="00391813" w:rsidRDefault="00391813" w:rsidP="00391813">
            <w:pPr>
              <w:pStyle w:val="ConsPlusNormal"/>
              <w:spacing w:line="300" w:lineRule="exact"/>
              <w:ind w:hanging="10"/>
              <w:jc w:val="both"/>
            </w:pPr>
            <w:r>
              <w:t xml:space="preserve">2) утверждённые документы (в том числе выписки из них, </w:t>
            </w:r>
            <w:proofErr w:type="spellStart"/>
            <w:r>
              <w:t>выкопировки</w:t>
            </w:r>
            <w:proofErr w:type="spellEnd"/>
            <w:r>
              <w:t xml:space="preserve">, сведения) территориального планирования, правила землепользования и застройки, проект планировки территории, проект межевания территории, </w:t>
            </w:r>
            <w:r>
              <w:lastRenderedPageBreak/>
              <w:t>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391813" w:rsidRDefault="00391813" w:rsidP="00391813">
            <w:pPr>
              <w:pStyle w:val="ConsPlusNormal"/>
              <w:spacing w:line="300" w:lineRule="exact"/>
              <w:ind w:hanging="10"/>
            </w:pPr>
            <w:bookmarkStart w:id="5" w:name="P802"/>
            <w:bookmarkEnd w:id="5"/>
            <w:r>
              <w:t xml:space="preserve">3) выписка из </w:t>
            </w:r>
            <w:r>
              <w:lastRenderedPageBreak/>
              <w:t>ЕГРН о правах на здание, сооружение, находящиеся на земельном участке, или уведомление об отсутствии в ЕГРН запрашиваемых сведений о зарегистрированных правах на указанные здание, сооружение;</w:t>
            </w:r>
          </w:p>
          <w:p w:rsidR="00391813" w:rsidRDefault="00391813" w:rsidP="00391813">
            <w:pPr>
              <w:pStyle w:val="ConsPlusNormal"/>
              <w:spacing w:line="300" w:lineRule="exact"/>
              <w:ind w:hanging="10"/>
            </w:pPr>
            <w:r>
              <w:t>4) выписка из ЕГРН о правах на исходный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391813" w:rsidRDefault="00391813" w:rsidP="00391813">
            <w:pPr>
              <w:pStyle w:val="ConsPlusNormal"/>
              <w:spacing w:line="300" w:lineRule="exact"/>
              <w:ind w:hanging="10"/>
            </w:pPr>
            <w:bookmarkStart w:id="6" w:name="P804"/>
            <w:bookmarkEnd w:id="6"/>
            <w:r>
              <w:t>5) выписка из Единого государственного реестра юридических лиц или Единого государственного реестра индивидуальных предпринимателей.</w:t>
            </w:r>
          </w:p>
          <w:p w:rsidR="00583A6C" w:rsidRDefault="00583A6C" w:rsidP="00391813">
            <w:pPr>
              <w:pStyle w:val="ConsPlusNormal"/>
              <w:spacing w:line="300" w:lineRule="exact"/>
              <w:ind w:hanging="10"/>
              <w:jc w:val="both"/>
            </w:pPr>
          </w:p>
        </w:tc>
      </w:tr>
      <w:tr w:rsidR="00391813" w:rsidTr="0039181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445598">
            <w:pPr>
              <w:rPr>
                <w:szCs w:val="24"/>
                <w:shd w:val="clear" w:color="auto" w:fill="FFFFFF"/>
              </w:rPr>
            </w:pPr>
            <w:r>
              <w:rPr>
                <w:szCs w:val="24"/>
                <w:shd w:val="clear" w:color="auto" w:fill="FFFFFF"/>
              </w:rPr>
              <w:lastRenderedPageBreak/>
              <w:t>4.</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CD723B">
            <w:r w:rsidRPr="00925CFC">
              <w:t>Физические и юридические лица, ранее обратившиеся за получением муниципальной услуги по результатам предоставления которой выданы документы с допущенными опечатками и ошибками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445598">
            <w:pPr>
              <w:pStyle w:val="a4"/>
            </w:pPr>
            <w:r>
              <w:t xml:space="preserve">1.  В электронной форме посредством </w:t>
            </w:r>
            <w:hyperlink r:id="rId9" w:anchor="/multilink/406377293/paragraph/2287/number/0" w:history="1">
              <w:r w:rsidRPr="00CD723B">
                <w:rPr>
                  <w:rStyle w:val="a3"/>
                  <w:color w:val="auto"/>
                  <w:u w:val="none"/>
                </w:rPr>
                <w:t>Портала</w:t>
              </w:r>
            </w:hyperlink>
            <w:r w:rsidRPr="00B07799">
              <w:t>;</w:t>
            </w:r>
          </w:p>
          <w:p w:rsidR="00391813" w:rsidRDefault="00391813" w:rsidP="00445598">
            <w: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r>
              <w:lastRenderedPageBreak/>
              <w:t>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445598">
            <w:r>
              <w:rPr>
                <w:shd w:val="clear" w:color="auto" w:fill="FFFFFF"/>
              </w:rPr>
              <w:lastRenderedPageBreak/>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CD723B">
            <w:pPr>
              <w:pStyle w:val="s1"/>
              <w:shd w:val="clear" w:color="auto" w:fill="FFFFFF"/>
              <w:spacing w:before="0" w:after="0" w:line="270" w:lineRule="exact"/>
              <w:jc w:val="both"/>
            </w:pPr>
            <w: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391813" w:rsidRDefault="00391813" w:rsidP="00CD723B">
            <w:pPr>
              <w:pStyle w:val="s1"/>
              <w:shd w:val="clear" w:color="auto" w:fill="FFFFFF"/>
              <w:spacing w:before="0" w:after="0" w:line="270" w:lineRule="exact"/>
              <w:jc w:val="both"/>
            </w:pPr>
            <w:r>
              <w:t xml:space="preserve">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w:t>
            </w:r>
            <w:r>
              <w:lastRenderedPageBreak/>
              <w:t>обращается представитель заявителя;</w:t>
            </w:r>
          </w:p>
          <w:p w:rsidR="00391813" w:rsidRDefault="00391813" w:rsidP="00391813">
            <w:pPr>
              <w:pStyle w:val="s1"/>
              <w:shd w:val="clear" w:color="auto" w:fill="FFFFFF"/>
              <w:spacing w:line="270" w:lineRule="exact"/>
            </w:pPr>
            <w:r>
              <w:t>3) документ, выданный по результату ранее предоставленной муниципальной услуги, в котором допущены опечатки и (или) ошибки.</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91813" w:rsidRDefault="00391813" w:rsidP="00391813">
            <w:pPr>
              <w:pStyle w:val="s1"/>
              <w:shd w:val="clear" w:color="auto" w:fill="FFFFFF"/>
              <w:spacing w:before="0" w:after="0" w:line="270" w:lineRule="exact"/>
              <w:ind w:firstLine="198"/>
              <w:jc w:val="both"/>
            </w:pPr>
            <w:proofErr w:type="gramStart"/>
            <w:r w:rsidRPr="00391813">
              <w:lastRenderedPageBreak/>
              <w:t>отсутствуют</w:t>
            </w:r>
            <w:proofErr w:type="gramEnd"/>
          </w:p>
        </w:tc>
      </w:tr>
      <w:tr w:rsidR="00391813" w:rsidTr="0039181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B07799">
            <w:pPr>
              <w:rPr>
                <w:szCs w:val="24"/>
                <w:shd w:val="clear" w:color="auto" w:fill="FFFFFF"/>
              </w:rPr>
            </w:pPr>
            <w:r>
              <w:rPr>
                <w:szCs w:val="24"/>
                <w:shd w:val="clear" w:color="auto" w:fill="FFFFFF"/>
              </w:rPr>
              <w:lastRenderedPageBreak/>
              <w:t>5.</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rPr>
                <w:szCs w:val="24"/>
              </w:rPr>
            </w:pPr>
            <w:r w:rsidRPr="00B07799">
              <w:rPr>
                <w:szCs w:val="24"/>
              </w:rPr>
              <w:t>Заявители, ранее обращавшиеся за получением муниципальной услуги за выдачей дубликата документа, выданного по результату её предоставления.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pStyle w:val="a4"/>
              <w:rPr>
                <w:szCs w:val="24"/>
              </w:rPr>
            </w:pPr>
            <w:r w:rsidRPr="00B07799">
              <w:rPr>
                <w:szCs w:val="24"/>
              </w:rPr>
              <w:t xml:space="preserve">1.  В электронной форме посредством </w:t>
            </w:r>
            <w:hyperlink r:id="rId10" w:anchor="/multilink/406377293/paragraph/2287/number/0" w:history="1">
              <w:r w:rsidRPr="00B07799">
                <w:rPr>
                  <w:rStyle w:val="a3"/>
                  <w:color w:val="auto"/>
                  <w:szCs w:val="24"/>
                  <w:u w:val="none"/>
                </w:rPr>
                <w:t>Портала</w:t>
              </w:r>
            </w:hyperlink>
            <w:r w:rsidRPr="00B07799">
              <w:rPr>
                <w:szCs w:val="24"/>
              </w:rPr>
              <w:t>;</w:t>
            </w:r>
          </w:p>
          <w:p w:rsidR="00391813" w:rsidRPr="00B07799" w:rsidRDefault="00391813" w:rsidP="00B07799">
            <w:pPr>
              <w:pStyle w:val="a4"/>
              <w:rPr>
                <w:szCs w:val="24"/>
              </w:rPr>
            </w:pPr>
          </w:p>
          <w:p w:rsidR="00391813" w:rsidRPr="00B07799" w:rsidRDefault="00391813" w:rsidP="00B07799">
            <w:pPr>
              <w:rPr>
                <w:szCs w:val="24"/>
              </w:rPr>
            </w:pPr>
            <w:r w:rsidRPr="00B07799">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rPr>
                <w:szCs w:val="24"/>
              </w:rPr>
            </w:pPr>
            <w:r w:rsidRPr="00B07799">
              <w:rPr>
                <w:szCs w:val="24"/>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391813">
            <w:pPr>
              <w:pStyle w:val="s1"/>
              <w:shd w:val="clear" w:color="auto" w:fill="FFFFFF"/>
              <w:spacing w:before="0" w:after="0"/>
              <w:jc w:val="both"/>
            </w:pPr>
            <w:r w:rsidRPr="00B07799">
              <w:t xml:space="preserve">1) заявление в произвольной форме о выдаче дубликата документа, выданного по результату ранее </w:t>
            </w:r>
            <w:proofErr w:type="gramStart"/>
            <w:r w:rsidRPr="00B07799">
              <w:t>предоставлен</w:t>
            </w:r>
            <w:r>
              <w:t>-</w:t>
            </w:r>
            <w:r w:rsidRPr="00B07799">
              <w:t>ной</w:t>
            </w:r>
            <w:proofErr w:type="gramEnd"/>
            <w:r w:rsidRPr="00B07799">
              <w:t xml:space="preserve">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391813" w:rsidRDefault="00391813" w:rsidP="00391813">
            <w:pPr>
              <w:pStyle w:val="s1"/>
              <w:shd w:val="clear" w:color="auto" w:fill="FFFFFF"/>
              <w:spacing w:before="0" w:after="0"/>
            </w:pPr>
            <w:r w:rsidRPr="00B07799">
              <w:t>2) копия документа, удостоверяющего личность заявителя (представителя заявителя);</w:t>
            </w:r>
          </w:p>
          <w:p w:rsidR="00391813" w:rsidRPr="00B07799" w:rsidRDefault="00391813" w:rsidP="00391813">
            <w:pPr>
              <w:pStyle w:val="s1"/>
              <w:shd w:val="clear" w:color="auto" w:fill="FFFFFF"/>
              <w:spacing w:before="0" w:after="0"/>
            </w:pPr>
            <w:r w:rsidRPr="00B07799">
              <w:t>3) копия документа, подтверждающег</w:t>
            </w:r>
            <w:r w:rsidRPr="00B07799">
              <w:lastRenderedPageBreak/>
              <w:t>о полномочия представителя заявителя, в случае если с заявлением о выдаче дубликата документа обращается представитель заявителя.</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91813" w:rsidRPr="00B07799" w:rsidRDefault="00391813" w:rsidP="00391813">
            <w:pPr>
              <w:pStyle w:val="s1"/>
              <w:shd w:val="clear" w:color="auto" w:fill="FFFFFF"/>
              <w:spacing w:before="0" w:after="0"/>
              <w:jc w:val="both"/>
            </w:pPr>
            <w:r>
              <w:lastRenderedPageBreak/>
              <w:t>Отсутствует</w:t>
            </w:r>
          </w:p>
        </w:tc>
      </w:tr>
      <w:tr w:rsidR="00391813" w:rsidTr="00391813">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CD723B" w:rsidRDefault="00391813" w:rsidP="00B07799">
            <w:pPr>
              <w:rPr>
                <w:b/>
                <w:szCs w:val="24"/>
                <w:shd w:val="clear" w:color="auto" w:fill="FFFFFF"/>
              </w:rPr>
            </w:pPr>
            <w:r>
              <w:rPr>
                <w:szCs w:val="24"/>
                <w:shd w:val="clear" w:color="auto" w:fill="FFFFFF"/>
              </w:rPr>
              <w:lastRenderedPageBreak/>
              <w:t>6</w:t>
            </w:r>
            <w:r w:rsidRPr="00CD723B">
              <w:rPr>
                <w:b/>
                <w:szCs w:val="24"/>
                <w:shd w:val="clear" w:color="auto" w:fill="FFFFFF"/>
              </w:rPr>
              <w:t>.</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rPr>
                <w:szCs w:val="24"/>
              </w:rPr>
            </w:pPr>
            <w:r w:rsidRPr="00B07799">
              <w:rPr>
                <w:szCs w:val="24"/>
              </w:rPr>
              <w:t>От имени заявителя могут действовать его представители, наделённые соответствующими полномочиями в порядке, установленном законодательством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pStyle w:val="a4"/>
              <w:rPr>
                <w:szCs w:val="24"/>
              </w:rPr>
            </w:pPr>
            <w:r w:rsidRPr="00B07799">
              <w:rPr>
                <w:szCs w:val="24"/>
              </w:rPr>
              <w:t xml:space="preserve">1.  В электронной форме посредством </w:t>
            </w:r>
            <w:hyperlink r:id="rId11" w:anchor="/multilink/406377293/paragraph/2287/number/0" w:history="1">
              <w:r w:rsidRPr="0089757D">
                <w:rPr>
                  <w:rStyle w:val="a3"/>
                  <w:color w:val="auto"/>
                  <w:szCs w:val="24"/>
                  <w:u w:val="none"/>
                </w:rPr>
                <w:t>Портала</w:t>
              </w:r>
            </w:hyperlink>
            <w:r w:rsidRPr="00B07799">
              <w:rPr>
                <w:szCs w:val="24"/>
              </w:rPr>
              <w:t>;</w:t>
            </w:r>
          </w:p>
          <w:p w:rsidR="00391813" w:rsidRPr="00B07799" w:rsidRDefault="00391813" w:rsidP="00B07799">
            <w:pPr>
              <w:pStyle w:val="a4"/>
              <w:rPr>
                <w:szCs w:val="24"/>
              </w:rPr>
            </w:pPr>
          </w:p>
          <w:p w:rsidR="00391813" w:rsidRPr="00B07799" w:rsidRDefault="00391813" w:rsidP="00B07799">
            <w:pPr>
              <w:rPr>
                <w:szCs w:val="24"/>
              </w:rPr>
            </w:pPr>
            <w:r w:rsidRPr="00B07799">
              <w:rPr>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Pr="00B07799" w:rsidRDefault="00391813" w:rsidP="00B07799">
            <w:pPr>
              <w:rPr>
                <w:szCs w:val="24"/>
              </w:rPr>
            </w:pPr>
            <w:r w:rsidRPr="00B07799">
              <w:rPr>
                <w:szCs w:val="24"/>
                <w:shd w:val="clear" w:color="auto" w:fill="FFFFFF"/>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1813" w:rsidRDefault="00391813" w:rsidP="00B07799">
            <w:pPr>
              <w:rPr>
                <w:szCs w:val="24"/>
                <w:shd w:val="clear" w:color="auto" w:fill="FFFFFF"/>
              </w:rPr>
            </w:pPr>
            <w:r w:rsidRPr="00B07799">
              <w:rPr>
                <w:szCs w:val="24"/>
                <w:shd w:val="clear" w:color="auto" w:fill="FFFFFF"/>
              </w:rPr>
              <w:t>Документы и (или) информации предоставляются в зависимости от идентификаторов категории (признаков) заявителей, чьи интересы представляет уполномоченное лицо.</w:t>
            </w:r>
          </w:p>
          <w:p w:rsidR="00391813" w:rsidRDefault="00391813" w:rsidP="00B07799">
            <w:pPr>
              <w:rPr>
                <w:szCs w:val="24"/>
                <w:shd w:val="clear" w:color="auto" w:fill="FFFFFF"/>
              </w:rPr>
            </w:pPr>
          </w:p>
          <w:p w:rsidR="00391813" w:rsidRPr="00B07799" w:rsidRDefault="00391813" w:rsidP="00B07799">
            <w:pPr>
              <w:rPr>
                <w:szCs w:val="24"/>
              </w:rPr>
            </w:pPr>
            <w:proofErr w:type="gramStart"/>
            <w:r w:rsidRPr="00391813">
              <w:t>копия</w:t>
            </w:r>
            <w:proofErr w:type="gramEnd"/>
            <w:r w:rsidRPr="00391813">
              <w:t xml:space="preserve">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1885" w:type="dxa"/>
            <w:tcBorders>
              <w:top w:val="single" w:sz="4" w:space="0" w:color="000000"/>
              <w:left w:val="single" w:sz="4" w:space="0" w:color="000000"/>
              <w:bottom w:val="single" w:sz="4" w:space="0" w:color="000000"/>
              <w:right w:val="single" w:sz="4" w:space="0" w:color="000000"/>
            </w:tcBorders>
            <w:shd w:val="clear" w:color="auto" w:fill="auto"/>
          </w:tcPr>
          <w:p w:rsidR="00391813" w:rsidRPr="00B07799" w:rsidRDefault="00391813" w:rsidP="00B07799">
            <w:pPr>
              <w:rPr>
                <w:szCs w:val="24"/>
              </w:rPr>
            </w:pPr>
            <w:r>
              <w:rPr>
                <w:szCs w:val="24"/>
              </w:rPr>
              <w:t>Отсутствуют</w:t>
            </w:r>
          </w:p>
        </w:tc>
      </w:tr>
    </w:tbl>
    <w:p w:rsidR="00BB5C25" w:rsidRDefault="00BB5C25">
      <w:pPr>
        <w:rPr>
          <w:sz w:val="28"/>
          <w:szCs w:val="28"/>
        </w:rPr>
      </w:pPr>
    </w:p>
    <w:p w:rsidR="00391813" w:rsidRPr="00B07799" w:rsidRDefault="00391813">
      <w:pPr>
        <w:rPr>
          <w:sz w:val="28"/>
          <w:szCs w:val="28"/>
        </w:rPr>
      </w:pPr>
    </w:p>
    <w:p w:rsidR="00B07799" w:rsidRPr="00B07799" w:rsidRDefault="00B07799">
      <w:pPr>
        <w:rPr>
          <w:sz w:val="28"/>
          <w:szCs w:val="28"/>
        </w:rPr>
      </w:pPr>
    </w:p>
    <w:p w:rsidR="00B07799" w:rsidRDefault="00B07799" w:rsidP="00B07799">
      <w:pPr>
        <w:adjustRightInd w:val="0"/>
        <w:spacing w:line="300" w:lineRule="exact"/>
        <w:rPr>
          <w:color w:val="000000"/>
          <w:sz w:val="28"/>
          <w:szCs w:val="28"/>
        </w:rPr>
      </w:pPr>
      <w:r>
        <w:rPr>
          <w:color w:val="000000"/>
          <w:sz w:val="28"/>
          <w:szCs w:val="28"/>
        </w:rPr>
        <w:t xml:space="preserve">Директор департамента </w:t>
      </w:r>
    </w:p>
    <w:p w:rsidR="00B07799" w:rsidRDefault="00B07799" w:rsidP="00B07799">
      <w:pPr>
        <w:adjustRightInd w:val="0"/>
        <w:spacing w:line="300" w:lineRule="exact"/>
        <w:rPr>
          <w:color w:val="000000"/>
          <w:sz w:val="28"/>
          <w:szCs w:val="28"/>
        </w:rPr>
      </w:pPr>
      <w:proofErr w:type="gramStart"/>
      <w:r>
        <w:rPr>
          <w:color w:val="000000"/>
          <w:sz w:val="28"/>
          <w:szCs w:val="28"/>
        </w:rPr>
        <w:t>архитектуры</w:t>
      </w:r>
      <w:proofErr w:type="gramEnd"/>
      <w:r>
        <w:rPr>
          <w:color w:val="000000"/>
          <w:sz w:val="28"/>
          <w:szCs w:val="28"/>
        </w:rPr>
        <w:t xml:space="preserve"> и градостроительства </w:t>
      </w:r>
    </w:p>
    <w:p w:rsidR="00B07799" w:rsidRDefault="00B07799" w:rsidP="00B07799">
      <w:pPr>
        <w:adjustRightInd w:val="0"/>
        <w:spacing w:line="300" w:lineRule="exact"/>
        <w:rPr>
          <w:color w:val="000000"/>
          <w:sz w:val="28"/>
          <w:szCs w:val="28"/>
        </w:rPr>
      </w:pPr>
      <w:proofErr w:type="gramStart"/>
      <w:r>
        <w:rPr>
          <w:color w:val="000000"/>
          <w:sz w:val="28"/>
          <w:szCs w:val="28"/>
        </w:rPr>
        <w:t>администрации</w:t>
      </w:r>
      <w:proofErr w:type="gramEnd"/>
      <w:r>
        <w:rPr>
          <w:color w:val="000000"/>
          <w:sz w:val="28"/>
          <w:szCs w:val="28"/>
        </w:rPr>
        <w:t xml:space="preserve"> муниципального </w:t>
      </w:r>
    </w:p>
    <w:p w:rsidR="00B07799" w:rsidRPr="00EE635F" w:rsidRDefault="00B07799" w:rsidP="00B07799">
      <w:pPr>
        <w:adjustRightInd w:val="0"/>
        <w:spacing w:line="300" w:lineRule="exact"/>
        <w:rPr>
          <w:sz w:val="28"/>
          <w:szCs w:val="28"/>
        </w:rPr>
      </w:pPr>
      <w:proofErr w:type="gramStart"/>
      <w:r>
        <w:rPr>
          <w:color w:val="000000"/>
          <w:sz w:val="28"/>
          <w:szCs w:val="28"/>
        </w:rPr>
        <w:t>образования</w:t>
      </w:r>
      <w:proofErr w:type="gramEnd"/>
      <w:r>
        <w:rPr>
          <w:color w:val="000000"/>
          <w:sz w:val="28"/>
          <w:szCs w:val="28"/>
        </w:rPr>
        <w:t xml:space="preserve"> город Краснодар                                                              В.А.Домрин</w:t>
      </w:r>
    </w:p>
    <w:p w:rsidR="00B07799" w:rsidRDefault="00B07799"/>
    <w:sectPr w:rsidR="00B07799" w:rsidSect="000F7EFA">
      <w:headerReference w:type="default" r:id="rId12"/>
      <w:pgSz w:w="11906" w:h="16838"/>
      <w:pgMar w:top="1134" w:right="70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EFA" w:rsidRDefault="000F7EFA" w:rsidP="000F7EFA">
      <w:r>
        <w:separator/>
      </w:r>
    </w:p>
  </w:endnote>
  <w:endnote w:type="continuationSeparator" w:id="0">
    <w:p w:rsidR="000F7EFA" w:rsidRDefault="000F7EFA" w:rsidP="000F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T Astra Serif">
    <w:altName w:val="Times New Roma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EFA" w:rsidRDefault="000F7EFA" w:rsidP="000F7EFA">
      <w:r>
        <w:separator/>
      </w:r>
    </w:p>
  </w:footnote>
  <w:footnote w:type="continuationSeparator" w:id="0">
    <w:p w:rsidR="000F7EFA" w:rsidRDefault="000F7EFA" w:rsidP="000F7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921533"/>
      <w:docPartObj>
        <w:docPartGallery w:val="Page Numbers (Top of Page)"/>
        <w:docPartUnique/>
      </w:docPartObj>
    </w:sdtPr>
    <w:sdtEndPr>
      <w:rPr>
        <w:sz w:val="28"/>
        <w:szCs w:val="28"/>
      </w:rPr>
    </w:sdtEndPr>
    <w:sdtContent>
      <w:p w:rsidR="000F7EFA" w:rsidRPr="000F7EFA" w:rsidRDefault="000F7EFA">
        <w:pPr>
          <w:pStyle w:val="a5"/>
          <w:jc w:val="center"/>
          <w:rPr>
            <w:sz w:val="28"/>
            <w:szCs w:val="28"/>
          </w:rPr>
        </w:pPr>
        <w:r w:rsidRPr="000F7EFA">
          <w:rPr>
            <w:sz w:val="28"/>
            <w:szCs w:val="28"/>
          </w:rPr>
          <w:fldChar w:fldCharType="begin"/>
        </w:r>
        <w:r w:rsidRPr="000F7EFA">
          <w:rPr>
            <w:sz w:val="28"/>
            <w:szCs w:val="28"/>
          </w:rPr>
          <w:instrText>PAGE   \* MERGEFORMAT</w:instrText>
        </w:r>
        <w:r w:rsidRPr="000F7EFA">
          <w:rPr>
            <w:sz w:val="28"/>
            <w:szCs w:val="28"/>
          </w:rPr>
          <w:fldChar w:fldCharType="separate"/>
        </w:r>
        <w:r w:rsidR="00D42218">
          <w:rPr>
            <w:noProof/>
            <w:sz w:val="28"/>
            <w:szCs w:val="28"/>
          </w:rPr>
          <w:t>12</w:t>
        </w:r>
        <w:r w:rsidRPr="000F7EFA">
          <w:rPr>
            <w:sz w:val="28"/>
            <w:szCs w:val="28"/>
          </w:rPr>
          <w:fldChar w:fldCharType="end"/>
        </w:r>
      </w:p>
    </w:sdtContent>
  </w:sdt>
  <w:p w:rsidR="000F7EFA" w:rsidRDefault="000F7E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A"/>
    <w:rsid w:val="000F7EFA"/>
    <w:rsid w:val="0016010D"/>
    <w:rsid w:val="001A53E1"/>
    <w:rsid w:val="0026349C"/>
    <w:rsid w:val="00276375"/>
    <w:rsid w:val="00391813"/>
    <w:rsid w:val="00583A6C"/>
    <w:rsid w:val="005C6B52"/>
    <w:rsid w:val="00734A2A"/>
    <w:rsid w:val="0089757D"/>
    <w:rsid w:val="008A2EAF"/>
    <w:rsid w:val="00A27A8D"/>
    <w:rsid w:val="00AA4750"/>
    <w:rsid w:val="00B07799"/>
    <w:rsid w:val="00B44BEE"/>
    <w:rsid w:val="00BB5C25"/>
    <w:rsid w:val="00CD723B"/>
    <w:rsid w:val="00D42218"/>
    <w:rsid w:val="00D80619"/>
    <w:rsid w:val="00DD6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046D4-DD75-4A07-B6A3-C2D908EA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27A8D"/>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27A8D"/>
    <w:rPr>
      <w:color w:val="0000FF"/>
      <w:u w:val="single"/>
    </w:rPr>
  </w:style>
  <w:style w:type="paragraph" w:customStyle="1" w:styleId="s1">
    <w:name w:val="s_1"/>
    <w:basedOn w:val="a"/>
    <w:rsid w:val="00A27A8D"/>
    <w:pPr>
      <w:widowControl/>
      <w:suppressAutoHyphens w:val="0"/>
      <w:overflowPunct/>
      <w:autoSpaceDE/>
      <w:spacing w:before="100" w:after="100"/>
      <w:textAlignment w:val="auto"/>
    </w:pPr>
    <w:rPr>
      <w:kern w:val="0"/>
      <w:szCs w:val="24"/>
    </w:rPr>
  </w:style>
  <w:style w:type="paragraph" w:styleId="a4">
    <w:name w:val="No Spacing"/>
    <w:rsid w:val="00A27A8D"/>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customStyle="1" w:styleId="ConsPlusNormal">
    <w:name w:val="ConsPlusNormal"/>
    <w:rsid w:val="00B07799"/>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5">
    <w:name w:val="header"/>
    <w:basedOn w:val="a"/>
    <w:link w:val="a6"/>
    <w:uiPriority w:val="99"/>
    <w:unhideWhenUsed/>
    <w:rsid w:val="000F7EFA"/>
    <w:pPr>
      <w:tabs>
        <w:tab w:val="center" w:pos="4677"/>
        <w:tab w:val="right" w:pos="9355"/>
      </w:tabs>
    </w:pPr>
  </w:style>
  <w:style w:type="character" w:customStyle="1" w:styleId="a6">
    <w:name w:val="Верхний колонтитул Знак"/>
    <w:basedOn w:val="a0"/>
    <w:link w:val="a5"/>
    <w:uiPriority w:val="99"/>
    <w:rsid w:val="000F7EFA"/>
    <w:rPr>
      <w:rFonts w:ascii="Times New Roman" w:eastAsia="Times New Roman" w:hAnsi="Times New Roman" w:cs="Times New Roman"/>
      <w:kern w:val="3"/>
      <w:sz w:val="24"/>
      <w:lang w:eastAsia="ru-RU"/>
    </w:rPr>
  </w:style>
  <w:style w:type="paragraph" w:styleId="a7">
    <w:name w:val="footer"/>
    <w:basedOn w:val="a"/>
    <w:link w:val="a8"/>
    <w:uiPriority w:val="99"/>
    <w:unhideWhenUsed/>
    <w:rsid w:val="000F7EFA"/>
    <w:pPr>
      <w:tabs>
        <w:tab w:val="center" w:pos="4677"/>
        <w:tab w:val="right" w:pos="9355"/>
      </w:tabs>
    </w:pPr>
  </w:style>
  <w:style w:type="character" w:customStyle="1" w:styleId="a8">
    <w:name w:val="Нижний колонтитул Знак"/>
    <w:basedOn w:val="a0"/>
    <w:link w:val="a7"/>
    <w:uiPriority w:val="99"/>
    <w:rsid w:val="000F7EFA"/>
    <w:rPr>
      <w:rFonts w:ascii="Times New Roman" w:eastAsia="Times New Roman" w:hAnsi="Times New Roman" w:cs="Times New Roman"/>
      <w:kern w:val="3"/>
      <w:sz w:val="24"/>
      <w:lang w:eastAsia="ru-RU"/>
    </w:rPr>
  </w:style>
  <w:style w:type="paragraph" w:styleId="a9">
    <w:name w:val="Balloon Text"/>
    <w:basedOn w:val="a"/>
    <w:link w:val="aa"/>
    <w:uiPriority w:val="99"/>
    <w:semiHidden/>
    <w:unhideWhenUsed/>
    <w:rsid w:val="00D80619"/>
    <w:rPr>
      <w:rFonts w:ascii="Segoe UI" w:hAnsi="Segoe UI" w:cs="Segoe UI"/>
      <w:sz w:val="18"/>
      <w:szCs w:val="18"/>
    </w:rPr>
  </w:style>
  <w:style w:type="character" w:customStyle="1" w:styleId="aa">
    <w:name w:val="Текст выноски Знак"/>
    <w:basedOn w:val="a0"/>
    <w:link w:val="a9"/>
    <w:uiPriority w:val="99"/>
    <w:semiHidden/>
    <w:rsid w:val="00D80619"/>
    <w:rPr>
      <w:rFonts w:ascii="Segoe UI" w:eastAsia="Times New Roman" w:hAnsi="Segoe UI" w:cs="Segoe UI"/>
      <w:kern w:val="3"/>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2633</Words>
  <Characters>15010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Tsicilina</dc:creator>
  <cp:keywords/>
  <dc:description/>
  <cp:lastModifiedBy>Tsicilina</cp:lastModifiedBy>
  <cp:revision>3</cp:revision>
  <cp:lastPrinted>2025-08-15T12:37:00Z</cp:lastPrinted>
  <dcterms:created xsi:type="dcterms:W3CDTF">2025-08-15T12:37:00Z</dcterms:created>
  <dcterms:modified xsi:type="dcterms:W3CDTF">2025-08-15T13:52:00Z</dcterms:modified>
</cp:coreProperties>
</file>