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072" w:rsidRPr="00177072" w:rsidRDefault="00177072" w:rsidP="00177072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77072">
        <w:rPr>
          <w:rFonts w:ascii="Times New Roman" w:hAnsi="Times New Roman" w:cs="Times New Roman"/>
          <w:sz w:val="28"/>
          <w:szCs w:val="28"/>
        </w:rPr>
        <w:t xml:space="preserve"> </w:t>
      </w:r>
      <w:r w:rsidR="004118C7">
        <w:rPr>
          <w:rFonts w:ascii="Times New Roman" w:hAnsi="Times New Roman" w:cs="Times New Roman"/>
          <w:sz w:val="28"/>
          <w:szCs w:val="28"/>
        </w:rPr>
        <w:t>4</w:t>
      </w:r>
    </w:p>
    <w:p w:rsidR="00177072" w:rsidRPr="00177072" w:rsidRDefault="00177072" w:rsidP="0017707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77072" w:rsidRPr="00177072" w:rsidRDefault="00177072" w:rsidP="0017707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177072" w:rsidRPr="00177072" w:rsidRDefault="00177072" w:rsidP="0017707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4118C7" w:rsidRDefault="00177072" w:rsidP="004118C7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>город Краснодар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118C7" w:rsidRPr="004118C7">
        <w:rPr>
          <w:rFonts w:ascii="Times New Roman" w:hAnsi="Times New Roman" w:cs="Times New Roman"/>
          <w:sz w:val="28"/>
          <w:szCs w:val="28"/>
        </w:rPr>
        <w:t xml:space="preserve">Присвоение адреса </w:t>
      </w:r>
    </w:p>
    <w:p w:rsidR="004118C7" w:rsidRPr="004118C7" w:rsidRDefault="004118C7" w:rsidP="004118C7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118C7">
        <w:rPr>
          <w:rFonts w:ascii="Times New Roman" w:hAnsi="Times New Roman" w:cs="Times New Roman"/>
          <w:sz w:val="28"/>
          <w:szCs w:val="28"/>
        </w:rPr>
        <w:t xml:space="preserve">объекту адресации, изменение и </w:t>
      </w:r>
    </w:p>
    <w:p w:rsidR="00177072" w:rsidRPr="00177072" w:rsidRDefault="004118C7" w:rsidP="004118C7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118C7">
        <w:rPr>
          <w:rFonts w:ascii="Times New Roman" w:hAnsi="Times New Roman" w:cs="Times New Roman"/>
          <w:sz w:val="28"/>
          <w:szCs w:val="28"/>
        </w:rPr>
        <w:t>аннулирование такого адреса</w:t>
      </w:r>
      <w:r w:rsidR="00177072">
        <w:rPr>
          <w:rFonts w:ascii="Times New Roman" w:hAnsi="Times New Roman" w:cs="Times New Roman"/>
          <w:sz w:val="28"/>
          <w:szCs w:val="28"/>
        </w:rPr>
        <w:t>»</w:t>
      </w:r>
    </w:p>
    <w:p w:rsidR="000E399B" w:rsidRDefault="000E399B"/>
    <w:p w:rsidR="00177072" w:rsidRDefault="00177072"/>
    <w:p w:rsidR="00177072" w:rsidRDefault="00177072"/>
    <w:p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D86BDE">
        <w:rPr>
          <w:rFonts w:ascii="Times New Roman" w:hAnsi="Times New Roman" w:cs="Times New Roman"/>
          <w:b/>
          <w:bCs/>
          <w:sz w:val="28"/>
          <w:szCs w:val="28"/>
        </w:rPr>
        <w:t>еречень общих признаков, по которым объединяются категории</w:t>
      </w:r>
    </w:p>
    <w:p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заявителей, а также комбинации признаков заявителей, каждая</w:t>
      </w:r>
    </w:p>
    <w:p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из которых соответствует одному варианту предоставления</w:t>
      </w:r>
    </w:p>
    <w:p w:rsidR="00177072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86BDE"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  <w:r w:rsidRPr="00D86BDE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  <w:bookmarkStart w:id="0" w:name="_GoBack"/>
      <w:bookmarkEnd w:id="0"/>
    </w:p>
    <w:p w:rsidR="008776D0" w:rsidRPr="00D86BDE" w:rsidRDefault="008776D0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7072" w:rsidRDefault="00177072" w:rsidP="001770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6833"/>
        <w:gridCol w:w="1531"/>
      </w:tblGrid>
      <w:tr w:rsidR="00177072" w:rsidRPr="00976FBE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Общие признаки, по которым объединяются категории заявителей</w:t>
            </w:r>
          </w:p>
        </w:tc>
      </w:tr>
      <w:tr w:rsidR="00177072" w:rsidRPr="00976FBE" w:rsidTr="004118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976FBE" w:rsidRDefault="00976FBE" w:rsidP="00976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Общие признаки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Категории заявителей</w:t>
            </w:r>
          </w:p>
        </w:tc>
      </w:tr>
      <w:tr w:rsidR="00BB71CB" w:rsidRPr="00976FBE" w:rsidTr="004118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CB" w:rsidRPr="00976FBE" w:rsidRDefault="00BB71CB" w:rsidP="00976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CB" w:rsidRPr="00976FBE" w:rsidRDefault="00BB7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CB" w:rsidRPr="00976FBE" w:rsidRDefault="00BB7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7072" w:rsidRPr="00976FBE" w:rsidTr="004118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C7" w:rsidRPr="004118C7" w:rsidRDefault="004118C7" w:rsidP="00411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Pr="004118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собственники (физические и юридические лица) объекта адресации;</w:t>
            </w:r>
          </w:p>
          <w:p w:rsidR="004118C7" w:rsidRPr="004118C7" w:rsidRDefault="004118C7" w:rsidP="00411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r w:rsidRPr="004118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лица (физические и юридические), обладающие одним из следующих вещных прав на объект адресации:</w:t>
            </w:r>
          </w:p>
          <w:p w:rsidR="004118C7" w:rsidRPr="004118C7" w:rsidRDefault="004118C7" w:rsidP="00411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18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 хозяйственного ведения;</w:t>
            </w:r>
          </w:p>
          <w:p w:rsidR="004118C7" w:rsidRPr="004118C7" w:rsidRDefault="004118C7" w:rsidP="00411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18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 оперативного управления;</w:t>
            </w:r>
          </w:p>
          <w:p w:rsidR="004118C7" w:rsidRPr="004118C7" w:rsidRDefault="004118C7" w:rsidP="00411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18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 пожизненно наследуемого владения;</w:t>
            </w:r>
          </w:p>
          <w:p w:rsidR="004118C7" w:rsidRPr="004118C7" w:rsidRDefault="004118C7" w:rsidP="00411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18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 постоянного (бессрочного) пользования.</w:t>
            </w:r>
          </w:p>
          <w:p w:rsidR="004118C7" w:rsidRDefault="004118C7" w:rsidP="00411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77072" w:rsidRPr="00976FBE" w:rsidRDefault="004118C7" w:rsidP="008776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8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заявлением о предоставлении муниципальной услуги (далее – заявление) вправе обратиться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18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представители заявителя,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указанные в пункте 2 настоящего Регламента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976FBE" w:rsidRDefault="00177072" w:rsidP="0041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Категории, указанные в пункт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192B" w:rsidRPr="00976F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подраздела I.II 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8C7">
              <w:rPr>
                <w:rFonts w:ascii="Times New Roman" w:hAnsi="Times New Roman" w:cs="Times New Roman"/>
                <w:sz w:val="24"/>
                <w:szCs w:val="24"/>
              </w:rPr>
              <w:t>настоящего Р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егламента</w:t>
            </w:r>
          </w:p>
        </w:tc>
      </w:tr>
      <w:tr w:rsidR="00177072" w:rsidRPr="00976FBE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976FBE" w:rsidRDefault="00177072" w:rsidP="008776D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Комбинации признаков заявителей, каждая из которых соответствует одному варианту предоставления </w:t>
            </w:r>
            <w:r w:rsidR="00D86BD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177072" w:rsidRPr="00976FBE" w:rsidTr="004118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976FBE" w:rsidRDefault="00976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</w:t>
            </w:r>
            <w:r w:rsidR="00D86BD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D86BDE" w:rsidRPr="00976FBE" w:rsidTr="004118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DE" w:rsidRPr="00976FBE" w:rsidRDefault="00D86BDE" w:rsidP="00D86B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C7" w:rsidRPr="004118C7" w:rsidRDefault="004118C7" w:rsidP="00411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Pr="004118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собственники (физические и юридические лица) объекта адресации;</w:t>
            </w:r>
          </w:p>
          <w:p w:rsidR="004118C7" w:rsidRPr="004118C7" w:rsidRDefault="004118C7" w:rsidP="00411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2) </w:t>
            </w:r>
            <w:r w:rsidRPr="004118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лица (физические и юридические), обладающие одним из следующих вещных прав на объект адресации:</w:t>
            </w:r>
          </w:p>
          <w:p w:rsidR="004118C7" w:rsidRPr="004118C7" w:rsidRDefault="004118C7" w:rsidP="00411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18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 хозяйственного ведения;</w:t>
            </w:r>
          </w:p>
          <w:p w:rsidR="004118C7" w:rsidRPr="004118C7" w:rsidRDefault="004118C7" w:rsidP="00411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18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 оперативного управления;</w:t>
            </w:r>
          </w:p>
          <w:p w:rsidR="004118C7" w:rsidRPr="004118C7" w:rsidRDefault="004118C7" w:rsidP="00411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18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 пожизненно наследуемого владения;</w:t>
            </w:r>
          </w:p>
          <w:p w:rsidR="004118C7" w:rsidRPr="004118C7" w:rsidRDefault="004118C7" w:rsidP="00411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18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 постоянного (бессрочного) пользования.</w:t>
            </w:r>
          </w:p>
          <w:p w:rsidR="004118C7" w:rsidRDefault="004118C7" w:rsidP="00411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118C7" w:rsidRDefault="004118C7" w:rsidP="00411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18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заявлением о предоставлении муниципальной услуги (далее – заявление) вправе обратиться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18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представители заявителя,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указанные в пункте 2 настоящего Регламента </w:t>
            </w:r>
          </w:p>
          <w:p w:rsidR="00D86BDE" w:rsidRPr="00976FBE" w:rsidRDefault="00D86BDE" w:rsidP="00DE4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DE" w:rsidRPr="00976FBE" w:rsidRDefault="00D86BDE" w:rsidP="009F4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Вариант предоставле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 муниципальной услуги, указанны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6372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подпункте 1) пункта </w:t>
            </w:r>
            <w:r w:rsidR="004118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F43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r w:rsidR="004118C7">
              <w:rPr>
                <w:rFonts w:ascii="Times New Roman" w:hAnsi="Times New Roman" w:cs="Times New Roman"/>
                <w:sz w:val="24"/>
                <w:szCs w:val="24"/>
              </w:rPr>
              <w:t>настоящего Р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>егламента</w:t>
            </w:r>
          </w:p>
        </w:tc>
      </w:tr>
      <w:tr w:rsidR="00C01F91" w:rsidRPr="00976FBE" w:rsidTr="004118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91" w:rsidRPr="00976FBE" w:rsidRDefault="004118C7" w:rsidP="00C01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DE42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91" w:rsidRDefault="00C01F91" w:rsidP="00411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Заявители, ранее обра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тившиеся</w:t>
            </w:r>
            <w:r w:rsidRPr="00102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получением муниципальн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102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услуги «</w:t>
            </w:r>
            <w:r w:rsidR="004118C7" w:rsidRPr="004118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Присвоение адреса объекту адресации, изменение и аннулирование такого адреса</w:t>
            </w:r>
            <w:r w:rsidRPr="00102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по результатам предоставления которой выданы документы с допущенными опечатками и ошибками</w:t>
            </w:r>
          </w:p>
          <w:p w:rsidR="004118C7" w:rsidRDefault="004118C7" w:rsidP="00411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118C7" w:rsidRDefault="004118C7" w:rsidP="00411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18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заявлением о предоставлении муниципальной услуги (далее – заявление) вправе обратиться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18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представители заявителя,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указанные в пункте 2 настоящего Регламента </w:t>
            </w:r>
          </w:p>
          <w:p w:rsidR="004118C7" w:rsidRDefault="004118C7" w:rsidP="00411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91" w:rsidRPr="00976FBE" w:rsidRDefault="00C01F91" w:rsidP="009F4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муниципальной услуги, указанны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в подпункт</w:t>
            </w:r>
            <w:r w:rsidR="009F43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8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п</w:t>
            </w:r>
            <w:r w:rsidR="004118C7">
              <w:rPr>
                <w:rFonts w:ascii="Times New Roman" w:hAnsi="Times New Roman" w:cs="Times New Roman"/>
                <w:sz w:val="24"/>
                <w:szCs w:val="24"/>
              </w:rPr>
              <w:t>ункта 5</w:t>
            </w:r>
            <w:r w:rsidR="009F43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подраздела </w:t>
            </w:r>
            <w:r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раздела III </w:t>
            </w:r>
            <w:r w:rsidR="004118C7">
              <w:rPr>
                <w:rFonts w:ascii="Times New Roman" w:hAnsi="Times New Roman" w:cs="Times New Roman"/>
                <w:sz w:val="24"/>
                <w:szCs w:val="24"/>
              </w:rPr>
              <w:t>настоящего Р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егламента</w:t>
            </w:r>
          </w:p>
        </w:tc>
      </w:tr>
    </w:tbl>
    <w:p w:rsidR="00177072" w:rsidRDefault="00177072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283" w:rsidRDefault="00DE4283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283" w:rsidRDefault="00DE4283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283" w:rsidRPr="004118C7" w:rsidRDefault="004118C7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4118C7">
        <w:rPr>
          <w:rFonts w:ascii="Times New Roman" w:hAnsi="Times New Roman" w:cs="Times New Roman"/>
          <w:sz w:val="28"/>
          <w:szCs w:val="24"/>
        </w:rPr>
        <w:t xml:space="preserve">Директор департамента архитектуры и </w:t>
      </w:r>
    </w:p>
    <w:p w:rsidR="004118C7" w:rsidRDefault="004118C7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4118C7">
        <w:rPr>
          <w:rFonts w:ascii="Times New Roman" w:hAnsi="Times New Roman" w:cs="Times New Roman"/>
          <w:sz w:val="28"/>
          <w:szCs w:val="24"/>
        </w:rPr>
        <w:t xml:space="preserve">градостроительства </w:t>
      </w:r>
      <w:r w:rsidR="00DE4283" w:rsidRPr="004118C7">
        <w:rPr>
          <w:rFonts w:ascii="Times New Roman" w:hAnsi="Times New Roman" w:cs="Times New Roman"/>
          <w:sz w:val="28"/>
          <w:szCs w:val="24"/>
        </w:rPr>
        <w:t xml:space="preserve">администрации </w:t>
      </w:r>
    </w:p>
    <w:p w:rsidR="004118C7" w:rsidRDefault="00DE4283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4118C7">
        <w:rPr>
          <w:rFonts w:ascii="Times New Roman" w:hAnsi="Times New Roman" w:cs="Times New Roman"/>
          <w:sz w:val="28"/>
          <w:szCs w:val="24"/>
        </w:rPr>
        <w:t>муниципального</w:t>
      </w:r>
      <w:r w:rsidR="004118C7">
        <w:rPr>
          <w:rFonts w:ascii="Times New Roman" w:hAnsi="Times New Roman" w:cs="Times New Roman"/>
          <w:sz w:val="28"/>
          <w:szCs w:val="24"/>
        </w:rPr>
        <w:t xml:space="preserve"> </w:t>
      </w:r>
      <w:r w:rsidRPr="004118C7">
        <w:rPr>
          <w:rFonts w:ascii="Times New Roman" w:hAnsi="Times New Roman" w:cs="Times New Roman"/>
          <w:sz w:val="28"/>
          <w:szCs w:val="24"/>
        </w:rPr>
        <w:t xml:space="preserve">образования </w:t>
      </w:r>
    </w:p>
    <w:p w:rsidR="00DE4283" w:rsidRPr="004118C7" w:rsidRDefault="00DE4283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4118C7">
        <w:rPr>
          <w:rFonts w:ascii="Times New Roman" w:hAnsi="Times New Roman" w:cs="Times New Roman"/>
          <w:sz w:val="28"/>
          <w:szCs w:val="24"/>
        </w:rPr>
        <w:t>город Краснодар</w:t>
      </w:r>
      <w:r w:rsidRPr="004118C7">
        <w:rPr>
          <w:rFonts w:ascii="Times New Roman" w:hAnsi="Times New Roman" w:cs="Times New Roman"/>
          <w:sz w:val="28"/>
          <w:szCs w:val="24"/>
        </w:rPr>
        <w:tab/>
      </w:r>
      <w:r w:rsidRPr="004118C7">
        <w:rPr>
          <w:rFonts w:ascii="Times New Roman" w:hAnsi="Times New Roman" w:cs="Times New Roman"/>
          <w:sz w:val="28"/>
          <w:szCs w:val="24"/>
        </w:rPr>
        <w:tab/>
      </w:r>
      <w:r w:rsidRPr="004118C7">
        <w:rPr>
          <w:rFonts w:ascii="Times New Roman" w:hAnsi="Times New Roman" w:cs="Times New Roman"/>
          <w:sz w:val="28"/>
          <w:szCs w:val="24"/>
        </w:rPr>
        <w:tab/>
      </w:r>
      <w:r w:rsidRPr="004118C7">
        <w:rPr>
          <w:rFonts w:ascii="Times New Roman" w:hAnsi="Times New Roman" w:cs="Times New Roman"/>
          <w:sz w:val="28"/>
          <w:szCs w:val="24"/>
        </w:rPr>
        <w:tab/>
      </w:r>
      <w:r w:rsidRPr="004118C7">
        <w:rPr>
          <w:rFonts w:ascii="Times New Roman" w:hAnsi="Times New Roman" w:cs="Times New Roman"/>
          <w:sz w:val="28"/>
          <w:szCs w:val="24"/>
        </w:rPr>
        <w:tab/>
      </w:r>
      <w:r w:rsidRPr="004118C7">
        <w:rPr>
          <w:rFonts w:ascii="Times New Roman" w:hAnsi="Times New Roman" w:cs="Times New Roman"/>
          <w:sz w:val="28"/>
          <w:szCs w:val="24"/>
        </w:rPr>
        <w:tab/>
      </w:r>
      <w:r w:rsidRPr="004118C7">
        <w:rPr>
          <w:rFonts w:ascii="Times New Roman" w:hAnsi="Times New Roman" w:cs="Times New Roman"/>
          <w:sz w:val="28"/>
          <w:szCs w:val="24"/>
        </w:rPr>
        <w:tab/>
      </w:r>
      <w:r w:rsidR="004118C7">
        <w:rPr>
          <w:rFonts w:ascii="Times New Roman" w:hAnsi="Times New Roman" w:cs="Times New Roman"/>
          <w:sz w:val="28"/>
          <w:szCs w:val="24"/>
        </w:rPr>
        <w:t xml:space="preserve">                     </w:t>
      </w:r>
      <w:proofErr w:type="spellStart"/>
      <w:r w:rsidR="004118C7">
        <w:rPr>
          <w:rFonts w:ascii="Times New Roman" w:hAnsi="Times New Roman" w:cs="Times New Roman"/>
          <w:sz w:val="28"/>
          <w:szCs w:val="24"/>
        </w:rPr>
        <w:t>В.А.Домрин</w:t>
      </w:r>
      <w:proofErr w:type="spellEnd"/>
    </w:p>
    <w:sectPr w:rsidR="00DE4283" w:rsidRPr="004118C7" w:rsidSect="00976FB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2A4" w:rsidRDefault="00FB22A4" w:rsidP="00976FBE">
      <w:pPr>
        <w:spacing w:after="0" w:line="240" w:lineRule="auto"/>
      </w:pPr>
      <w:r>
        <w:separator/>
      </w:r>
    </w:p>
  </w:endnote>
  <w:endnote w:type="continuationSeparator" w:id="0">
    <w:p w:rsidR="00FB22A4" w:rsidRDefault="00FB22A4" w:rsidP="00976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2A4" w:rsidRDefault="00FB22A4" w:rsidP="00976FBE">
      <w:pPr>
        <w:spacing w:after="0" w:line="240" w:lineRule="auto"/>
      </w:pPr>
      <w:r>
        <w:separator/>
      </w:r>
    </w:p>
  </w:footnote>
  <w:footnote w:type="continuationSeparator" w:id="0">
    <w:p w:rsidR="00FB22A4" w:rsidRDefault="00FB22A4" w:rsidP="00976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58980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76FBE" w:rsidRPr="00976FBE" w:rsidRDefault="00976FB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76FB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76FB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76FB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776D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76FB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A6"/>
    <w:rsid w:val="000A50A4"/>
    <w:rsid w:val="000E399B"/>
    <w:rsid w:val="00102EE8"/>
    <w:rsid w:val="00177072"/>
    <w:rsid w:val="00180450"/>
    <w:rsid w:val="004035BC"/>
    <w:rsid w:val="004118C7"/>
    <w:rsid w:val="0062192B"/>
    <w:rsid w:val="00684561"/>
    <w:rsid w:val="007A1D9F"/>
    <w:rsid w:val="008776D0"/>
    <w:rsid w:val="00976FBE"/>
    <w:rsid w:val="009B6372"/>
    <w:rsid w:val="009F4353"/>
    <w:rsid w:val="00A31398"/>
    <w:rsid w:val="00A966D4"/>
    <w:rsid w:val="00BB71CB"/>
    <w:rsid w:val="00C01F91"/>
    <w:rsid w:val="00C368A6"/>
    <w:rsid w:val="00D86BDE"/>
    <w:rsid w:val="00DC3AFC"/>
    <w:rsid w:val="00DE4283"/>
    <w:rsid w:val="00FB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EDCACF-F0CE-48F6-BCE5-3E559A7D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6FBE"/>
  </w:style>
  <w:style w:type="paragraph" w:styleId="a5">
    <w:name w:val="footer"/>
    <w:basedOn w:val="a"/>
    <w:link w:val="a6"/>
    <w:uiPriority w:val="99"/>
    <w:unhideWhenUsed/>
    <w:rsid w:val="00976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6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Русу О.А.</dc:creator>
  <cp:keywords/>
  <dc:description/>
  <cp:lastModifiedBy>Tsicilina</cp:lastModifiedBy>
  <cp:revision>5</cp:revision>
  <dcterms:created xsi:type="dcterms:W3CDTF">2022-07-08T08:42:00Z</dcterms:created>
  <dcterms:modified xsi:type="dcterms:W3CDTF">2022-10-20T08:42:00Z</dcterms:modified>
</cp:coreProperties>
</file>