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425" w:star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7</w:t>
      </w:r>
    </w:p>
    <w:p>
      <w:pPr>
        <w:pStyle w:val="Normal"/>
        <w:spacing w:before="0" w:after="0"/>
        <w:ind w:hanging="425" w:star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решению городской Думы</w:t>
      </w:r>
    </w:p>
    <w:p>
      <w:pPr>
        <w:pStyle w:val="Normal"/>
        <w:spacing w:before="0" w:after="0"/>
        <w:ind w:hanging="425" w:star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Краснодара</w:t>
      </w:r>
    </w:p>
    <w:p>
      <w:pPr>
        <w:pStyle w:val="Normal"/>
        <w:spacing w:before="0" w:after="0"/>
        <w:ind w:hanging="425" w:star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_____________ № 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ИСТОЧНИКИ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внутреннего </w:t>
      </w:r>
      <w:r>
        <w:rPr>
          <w:rFonts w:cs="Times New Roman" w:ascii="Times New Roman" w:hAnsi="Times New Roman"/>
          <w:b/>
          <w:sz w:val="28"/>
          <w:szCs w:val="28"/>
        </w:rPr>
        <w:t>финансирования дефицита местного бюджета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(бюджета муниципального образования город Краснодар)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 2025 год по кодам классификации источников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финансирования дефицитов бюджетов</w:t>
      </w:r>
    </w:p>
    <w:p>
      <w:pPr>
        <w:pStyle w:val="Normal"/>
        <w:spacing w:lineRule="auto" w:line="240" w:before="0" w:after="0"/>
        <w:ind w:hanging="425" w:star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425" w:star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start="7080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(тыс. рублей)</w:t>
      </w:r>
      <w:bookmarkStart w:id="0" w:name="_GoBack"/>
      <w:bookmarkEnd w:id="0"/>
    </w:p>
    <w:tbl>
      <w:tblPr>
        <w:tblW w:w="9497" w:type="dxa"/>
        <w:jc w:val="start"/>
        <w:tblInd w:w="134" w:type="dxa"/>
        <w:tblLayout w:type="fixed"/>
        <w:tblCellMar>
          <w:top w:w="0" w:type="dxa"/>
          <w:start w:w="28" w:type="dxa"/>
          <w:bottom w:w="0" w:type="dxa"/>
          <w:end w:w="28" w:type="dxa"/>
        </w:tblCellMar>
        <w:tblLook w:val="0000" w:noHBand="0" w:noVBand="0" w:firstColumn="0" w:lastRow="0" w:lastColumn="0" w:firstRow="0"/>
      </w:tblPr>
      <w:tblGrid>
        <w:gridCol w:w="2977"/>
        <w:gridCol w:w="3543"/>
        <w:gridCol w:w="1431"/>
        <w:gridCol w:w="1546"/>
      </w:tblGrid>
      <w:tr>
        <w:trPr>
          <w:trHeight w:val="2287" w:hRule="atLeast"/>
        </w:trPr>
        <w:tc>
          <w:tcPr>
            <w:tcW w:w="297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Код бюджетной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354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3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на 2025 год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по решению городской Думы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Краснодара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 12.12.2024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83 п. 4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Исполнено                        за 2025 год</w:t>
            </w:r>
          </w:p>
        </w:tc>
      </w:tr>
    </w:tbl>
    <w:p>
      <w:p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497" w:type="dxa"/>
        <w:jc w:val="start"/>
        <w:tblInd w:w="134" w:type="dxa"/>
        <w:tblLayout w:type="fixed"/>
        <w:tblCellMar>
          <w:top w:w="0" w:type="dxa"/>
          <w:start w:w="28" w:type="dxa"/>
          <w:bottom w:w="0" w:type="dxa"/>
          <w:end w:w="28" w:type="dxa"/>
        </w:tblCellMar>
        <w:tblLook w:val="0000" w:noHBand="0" w:noVBand="0" w:firstColumn="0" w:lastRow="0" w:lastColumn="0" w:firstRow="0"/>
      </w:tblPr>
      <w:tblGrid>
        <w:gridCol w:w="2977"/>
        <w:gridCol w:w="3543"/>
        <w:gridCol w:w="1431"/>
        <w:gridCol w:w="1546"/>
      </w:tblGrid>
      <w:tr>
        <w:trPr>
          <w:tblHeader w:val="true"/>
          <w:trHeight w:val="288" w:hRule="atLeast"/>
        </w:trPr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992" w:hRule="atLeast"/>
        </w:trPr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  <w:tcMar>
              <w:top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902 01 01 00 00 00 0000 000</w:t>
            </w:r>
          </w:p>
        </w:tc>
        <w:tc>
          <w:tcPr>
            <w:tcW w:w="3543" w:type="dxa"/>
            <w:tcBorders>
              <w:top w:val="single" w:sz="6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top w:w="2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431" w:type="dxa"/>
            <w:tcBorders>
              <w:top w:val="single" w:sz="6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-320 000,0</w:t>
            </w:r>
          </w:p>
        </w:tc>
        <w:tc>
          <w:tcPr>
            <w:tcW w:w="1546" w:type="dxa"/>
            <w:tcBorders>
              <w:top w:val="single" w:sz="6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-320 000,0</w:t>
            </w:r>
          </w:p>
        </w:tc>
      </w:tr>
      <w:tr>
        <w:trPr>
          <w:trHeight w:val="1128" w:hRule="atLeast"/>
        </w:trPr>
        <w:tc>
          <w:tcPr>
            <w:tcW w:w="2977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  <w:tcMar>
              <w:top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902 01 01 00 00 00 0000 800</w:t>
            </w:r>
          </w:p>
        </w:tc>
        <w:tc>
          <w:tcPr>
            <w:tcW w:w="354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top w:w="2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pacing w:val="-2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14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-320 000,0</w:t>
            </w:r>
          </w:p>
        </w:tc>
        <w:tc>
          <w:tcPr>
            <w:tcW w:w="154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-320 000,0</w:t>
            </w:r>
          </w:p>
        </w:tc>
      </w:tr>
      <w:tr>
        <w:trPr>
          <w:trHeight w:val="1130" w:hRule="atLeast"/>
        </w:trPr>
        <w:tc>
          <w:tcPr>
            <w:tcW w:w="2977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  <w:tcMar>
              <w:top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902 01 01 00 00 04 0000 810</w:t>
            </w:r>
          </w:p>
        </w:tc>
        <w:tc>
          <w:tcPr>
            <w:tcW w:w="354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top w:w="2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pacing w:val="-2"/>
                <w:sz w:val="24"/>
                <w:szCs w:val="24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14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-320 000,0</w:t>
            </w:r>
          </w:p>
        </w:tc>
        <w:tc>
          <w:tcPr>
            <w:tcW w:w="154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-320 000,0</w:t>
            </w:r>
          </w:p>
        </w:tc>
      </w:tr>
      <w:tr>
        <w:trPr/>
        <w:tc>
          <w:tcPr>
            <w:tcW w:w="2977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  <w:tcMar>
              <w:top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905 01 03 00 00 00 0000 000</w:t>
            </w:r>
          </w:p>
        </w:tc>
        <w:tc>
          <w:tcPr>
            <w:tcW w:w="354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top w:w="2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Бюджетные кредиты из других  бюджетов бюджетной системы Российской Федерации</w:t>
            </w:r>
          </w:p>
        </w:tc>
        <w:tc>
          <w:tcPr>
            <w:tcW w:w="14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-623 750,0</w:t>
            </w:r>
          </w:p>
        </w:tc>
        <w:tc>
          <w:tcPr>
            <w:tcW w:w="154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-623 750,0</w:t>
            </w:r>
          </w:p>
        </w:tc>
      </w:tr>
      <w:tr>
        <w:trPr/>
        <w:tc>
          <w:tcPr>
            <w:tcW w:w="2977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  <w:tcMar>
              <w:top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905 01 03 01 00 00 0000 800</w:t>
            </w:r>
          </w:p>
        </w:tc>
        <w:tc>
          <w:tcPr>
            <w:tcW w:w="354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top w:w="2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4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-623 750,0</w:t>
            </w:r>
          </w:p>
        </w:tc>
      </w:tr>
      <w:tr>
        <w:trPr/>
        <w:tc>
          <w:tcPr>
            <w:tcW w:w="2977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  <w:tcMar>
              <w:top w:w="2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905 01 03 01 00 04 0000 810</w:t>
            </w:r>
          </w:p>
        </w:tc>
        <w:tc>
          <w:tcPr>
            <w:tcW w:w="354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tcMar>
              <w:top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4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-623 750,0</w:t>
            </w:r>
          </w:p>
        </w:tc>
      </w:tr>
      <w:tr>
        <w:trPr/>
        <w:tc>
          <w:tcPr>
            <w:tcW w:w="2977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905 01 05 00 00 00 0000 000</w:t>
            </w:r>
          </w:p>
        </w:tc>
        <w:tc>
          <w:tcPr>
            <w:tcW w:w="354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4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5 676 750,0</w:t>
            </w:r>
          </w:p>
        </w:tc>
        <w:tc>
          <w:tcPr>
            <w:tcW w:w="154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1 369 006,8</w:t>
            </w:r>
          </w:p>
        </w:tc>
      </w:tr>
      <w:tr>
        <w:trPr/>
        <w:tc>
          <w:tcPr>
            <w:tcW w:w="2977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905 01 05 00 00 00 0000 500</w:t>
            </w:r>
          </w:p>
        </w:tc>
        <w:tc>
          <w:tcPr>
            <w:tcW w:w="354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14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-91 997 031,6</w:t>
            </w:r>
          </w:p>
        </w:tc>
        <w:tc>
          <w:tcPr>
            <w:tcW w:w="154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-93 671 159,8</w:t>
            </w:r>
          </w:p>
        </w:tc>
      </w:tr>
      <w:tr>
        <w:trPr/>
        <w:tc>
          <w:tcPr>
            <w:tcW w:w="2977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 CYR" w:hAnsi="Times New Roman CYR"/>
                <w:color w:val="000000"/>
                <w:sz w:val="24"/>
                <w:szCs w:val="24"/>
              </w:rPr>
              <w:t>905 01 05 02 01 04 0000 510</w:t>
            </w:r>
          </w:p>
        </w:tc>
        <w:tc>
          <w:tcPr>
            <w:tcW w:w="354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-91 997 031,6</w:t>
            </w:r>
          </w:p>
        </w:tc>
        <w:tc>
          <w:tcPr>
            <w:tcW w:w="154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-93 671 159,8</w:t>
            </w:r>
          </w:p>
        </w:tc>
      </w:tr>
      <w:tr>
        <w:trPr/>
        <w:tc>
          <w:tcPr>
            <w:tcW w:w="2977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905 01 05 00 00 00 0000 600</w:t>
            </w:r>
          </w:p>
        </w:tc>
        <w:tc>
          <w:tcPr>
            <w:tcW w:w="354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4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97 673 781,6</w:t>
            </w:r>
          </w:p>
        </w:tc>
        <w:tc>
          <w:tcPr>
            <w:tcW w:w="154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95 040 166,6</w:t>
            </w:r>
          </w:p>
        </w:tc>
      </w:tr>
      <w:tr>
        <w:trPr/>
        <w:tc>
          <w:tcPr>
            <w:tcW w:w="2977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 CYR" w:hAnsi="Times New Roman CYR"/>
                <w:color w:val="000000"/>
                <w:sz w:val="24"/>
                <w:szCs w:val="24"/>
              </w:rPr>
              <w:t>905 01 05 02 01 04 0000 610</w:t>
            </w:r>
          </w:p>
        </w:tc>
        <w:tc>
          <w:tcPr>
            <w:tcW w:w="354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97 673 781,6</w:t>
            </w:r>
          </w:p>
        </w:tc>
        <w:tc>
          <w:tcPr>
            <w:tcW w:w="154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95 040 166,6</w:t>
            </w:r>
          </w:p>
        </w:tc>
      </w:tr>
      <w:tr>
        <w:trPr/>
        <w:tc>
          <w:tcPr>
            <w:tcW w:w="2977" w:type="dxa"/>
            <w:tcBorders>
              <w:top w:val="dotted" w:sz="4" w:space="0" w:color="000000"/>
              <w:start w:val="single" w:sz="6" w:space="0" w:color="000000"/>
              <w:bottom w:val="single" w:sz="6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3" w:type="dxa"/>
            <w:tcBorders>
              <w:top w:val="dotted" w:sz="4" w:space="0" w:color="000000"/>
              <w:start w:val="dotted" w:sz="4" w:space="0" w:color="000000"/>
              <w:bottom w:val="single" w:sz="6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Источники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внутреннего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финансирования дефицита бюджета, всего</w:t>
            </w:r>
          </w:p>
        </w:tc>
        <w:tc>
          <w:tcPr>
            <w:tcW w:w="1431" w:type="dxa"/>
            <w:tcBorders>
              <w:top w:val="dotted" w:sz="4" w:space="0" w:color="000000"/>
              <w:start w:val="dotted" w:sz="4" w:space="0" w:color="000000"/>
              <w:bottom w:val="single" w:sz="6" w:space="0" w:color="000000"/>
              <w:end w:val="dotted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4 733 000,0</w:t>
            </w:r>
          </w:p>
        </w:tc>
        <w:tc>
          <w:tcPr>
            <w:tcW w:w="1546" w:type="dxa"/>
            <w:tcBorders>
              <w:top w:val="dotted" w:sz="4" w:space="0" w:color="000000"/>
              <w:start w:val="dotted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425 256,8</w:t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19728931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4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11f7d"/>
    <w:pPr>
      <w:widowControl/>
      <w:suppressAutoHyphens w:val="fals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677d5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c72fe8"/>
    <w:rPr/>
  </w:style>
  <w:style w:type="character" w:styleId="Style16" w:customStyle="1">
    <w:name w:val="Нижний колонтитул Знак"/>
    <w:basedOn w:val="DefaultParagraphFont"/>
    <w:uiPriority w:val="99"/>
    <w:qFormat/>
    <w:rsid w:val="00c72fe8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677d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c72fe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c72fe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LibreOffice/25.8.3.2$Linux_X86_64 LibreOffice_project/580$Build-2</Application>
  <AppVersion>15.0000</AppVersion>
  <Pages>2</Pages>
  <Words>328</Words>
  <Characters>1754</Characters>
  <CharactersWithSpaces>2056</CharactersWithSpaces>
  <Paragraphs>72</Paragraphs>
  <Company>Администрация МО город Краснодар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2025-03-04T11:01:00Z</dcterms:created>
  <dc:creator>Унагаева Галина Ивановна</dc:creator>
  <dc:description/>
  <dc:language>ru-RU</dc:language>
  <cp:lastModifiedBy>Linux User</cp:lastModifiedBy>
  <cp:lastPrinted>2026-03-17T10:02:30Z</cp:lastPrinted>
  <dcterms:modified xsi:type="dcterms:W3CDTF">2026-03-17T10:03:19Z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