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4.png" ContentType="image/png"/>
  <Override PartName="/word/media/image3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/>
        <w:jc w:val="both"/>
        <w:rPr>
          <w:rFonts w:ascii="Montserrat" w:hAnsi="Montserrat"/>
          <w:b/>
          <w:sz w:val="12"/>
          <w:szCs w:val="12"/>
        </w:rPr>
      </w:pPr>
      <w:r>
        <w:rPr>
          <w:rFonts w:ascii="Montserrat" w:hAnsi="Montserrat"/>
          <w:b/>
          <w:sz w:val="12"/>
          <w:szCs w:val="12"/>
        </w:rPr>
      </w:r>
    </w:p>
    <w:p>
      <w:pPr>
        <w:pStyle w:val="Normal"/>
        <w:shd w:val="clear" w:color="FFFFFF" w:fill="FFFFFF"/>
        <w:spacing w:lineRule="auto" w:line="187" w:before="0" w:afterAutospacing="0" w:after="0"/>
        <w:ind w:hanging="0" w:left="0" w:right="0"/>
        <w:jc w:val="center"/>
        <w:rPr/>
      </w:pPr>
      <w:r>
        <w:rPr>
          <w:rFonts w:eastAsia="Montserrat" w:cs="Montserrat" w:ascii="Montserrat" w:hAnsi="Montserrat"/>
          <w:b/>
          <w:bCs/>
          <w:color w:val="212121"/>
          <w:sz w:val="24"/>
        </w:rPr>
        <w:t xml:space="preserve">25 тысяч мам в Краснодарском крае получают пособие по беременности и родам </w:t>
      </w:r>
    </w:p>
    <w:p>
      <w:pPr>
        <w:pStyle w:val="Normal"/>
        <w:shd w:val="clear" w:color="FFFFFF" w:fill="FFFFFF"/>
        <w:spacing w:lineRule="auto" w:line="187" w:before="0" w:afterAutospacing="0" w:after="0"/>
        <w:ind w:hanging="0" w:left="0" w:right="0"/>
        <w:jc w:val="center"/>
        <w:rPr/>
      </w:pPr>
      <w:r>
        <w:rPr>
          <w:rFonts w:eastAsia="Montserrat" w:cs="Montserrat" w:ascii="Montserrat" w:hAnsi="Montserrat"/>
          <w:b/>
          <w:bCs/>
          <w:color w:val="212121"/>
          <w:sz w:val="24"/>
        </w:rPr>
        <w:t>с начала 2025 года</w:t>
      </w:r>
    </w:p>
    <w:p>
      <w:pPr>
        <w:pStyle w:val="Normal"/>
        <w:shd w:val="clear" w:color="FFFFFF" w:fill="FFFFFF"/>
        <w:spacing w:lineRule="auto" w:line="187" w:before="0" w:afterAutospacing="0" w:after="0"/>
        <w:ind w:hanging="0" w:left="0" w:right="0"/>
        <w:jc w:val="both"/>
        <w:rPr>
          <w:rFonts w:ascii="Montserrat" w:hAnsi="Montserrat" w:eastAsia="Montserrat" w:cs="Montserrat"/>
          <w:color w:val="212121"/>
          <w:sz w:val="12"/>
          <w:szCs w:val="12"/>
        </w:rPr>
      </w:pPr>
      <w:r>
        <w:rPr>
          <w:rFonts w:eastAsia="Montserrat" w:cs="Montserrat" w:ascii="Montserrat" w:hAnsi="Montserrat"/>
          <w:color w:val="212121"/>
          <w:sz w:val="12"/>
          <w:szCs w:val="12"/>
        </w:rPr>
      </w:r>
    </w:p>
    <w:p>
      <w:pPr>
        <w:pStyle w:val="Normal"/>
        <w:shd w:val="clear" w:color="FFFFFF" w:fill="FFFFFF"/>
        <w:spacing w:lineRule="auto" w:line="187" w:before="0" w:afterAutospacing="0" w:after="0"/>
        <w:ind w:hanging="0" w:left="0" w:right="0"/>
        <w:jc w:val="both"/>
        <w:rPr/>
      </w:pPr>
      <w:r>
        <w:rPr>
          <w:rFonts w:eastAsia="Montserrat" w:cs="Montserrat" w:ascii="Montserrat" w:hAnsi="Montserrat"/>
          <w:color w:val="212121"/>
          <w:sz w:val="24"/>
          <w:szCs w:val="24"/>
        </w:rPr>
        <w:t xml:space="preserve">В этом году Отделение Социального фонда России по Краснодарскому краю выплатило пособие по беременности и родам 25 593 трудоспособным мамам. </w:t>
      </w:r>
      <w:r>
        <w:rPr>
          <w:rFonts w:eastAsia="Montserrat" w:cs="Montserrat" w:ascii="Montserrat" w:hAnsi="Montserrat"/>
          <w:color w:val="212121"/>
          <w:sz w:val="24"/>
        </w:rPr>
        <w:t>Пособие выплачивается женщинам, находящимся в отпуске по беременности и родам, либо усыновившим ребёнка до трёх месяцев.</w:t>
      </w:r>
    </w:p>
    <w:p>
      <w:pPr>
        <w:pStyle w:val="Normal"/>
        <w:shd w:val="clear" w:color="FFFFFF" w:fill="FFFFFF"/>
        <w:spacing w:lineRule="auto" w:line="187" w:before="0" w:afterAutospacing="0" w:after="0"/>
        <w:ind w:hanging="0" w:left="0" w:right="0"/>
        <w:jc w:val="both"/>
        <w:rPr>
          <w:rFonts w:ascii="Montserrat" w:hAnsi="Montserrat" w:cs="Montserrat"/>
          <w:color w:val="212121"/>
          <w:sz w:val="12"/>
          <w:szCs w:val="12"/>
        </w:rPr>
      </w:pPr>
      <w:r>
        <w:rPr>
          <w:rFonts w:cs="Montserrat" w:ascii="Montserrat" w:hAnsi="Montserrat"/>
          <w:color w:val="212121"/>
          <w:sz w:val="12"/>
          <w:szCs w:val="12"/>
        </w:rPr>
      </w:r>
    </w:p>
    <w:p>
      <w:pPr>
        <w:pStyle w:val="Normal"/>
        <w:shd w:val="clear" w:color="FFFFFF" w:fill="FFFFFF"/>
        <w:spacing w:lineRule="auto" w:line="187" w:before="0" w:afterAutospacing="0" w:after="0"/>
        <w:ind w:hanging="0" w:left="0" w:right="0"/>
        <w:jc w:val="both"/>
        <w:rPr/>
      </w:pPr>
      <w:r>
        <w:rPr>
          <w:rFonts w:eastAsia="Montserrat" w:cs="Montserrat" w:ascii="Montserrat" w:hAnsi="Montserrat"/>
          <w:color w:val="212121"/>
          <w:sz w:val="24"/>
          <w:szCs w:val="24"/>
        </w:rPr>
        <w:t>Обязательным условием для получения пособия является официальное трудоустройство и участие в системе обязательного социального страхования</w:t>
      </w:r>
      <w:r>
        <w:rPr>
          <w:rFonts w:eastAsia="Montserrat" w:cs="Montserrat" w:ascii="Montserrat" w:hAnsi="Montserrat"/>
          <w:color w:val="212121"/>
          <w:sz w:val="24"/>
        </w:rPr>
        <w:t>.</w:t>
      </w:r>
      <w:r>
        <w:rPr>
          <w:rFonts w:eastAsia="Montserrat" w:cs="Montserrat" w:ascii="Montserrat" w:hAnsi="Montserrat"/>
          <w:color w:val="212121"/>
          <w:sz w:val="24"/>
          <w:szCs w:val="24"/>
        </w:rPr>
        <w:t xml:space="preserve"> </w:t>
      </w:r>
      <w:r>
        <w:rPr>
          <w:rFonts w:eastAsia="Montserrat" w:cs="Montserrat" w:ascii="Montserrat" w:hAnsi="Montserrat"/>
          <w:color w:val="212121"/>
          <w:sz w:val="24"/>
        </w:rPr>
        <w:t>2025 году индивидуальные предприниматели, своевременно уплатившие добровольные взносы в 2024 году, также имеют право на эту выплату.</w:t>
      </w:r>
    </w:p>
    <w:p>
      <w:pPr>
        <w:pStyle w:val="Normal"/>
        <w:shd w:val="clear" w:color="FFFFFF" w:fill="FFFFFF"/>
        <w:spacing w:lineRule="auto" w:line="187" w:before="0" w:afterAutospacing="0" w:after="0"/>
        <w:ind w:hanging="0" w:left="0" w:right="0"/>
        <w:jc w:val="both"/>
        <w:rPr>
          <w:rFonts w:ascii="Montserrat" w:hAnsi="Montserrat" w:cs="Montserrat"/>
          <w:color w:val="212121"/>
          <w:sz w:val="12"/>
          <w:szCs w:val="12"/>
        </w:rPr>
      </w:pPr>
      <w:r>
        <w:rPr>
          <w:rFonts w:cs="Montserrat" w:ascii="Montserrat" w:hAnsi="Montserrat"/>
          <w:color w:val="212121"/>
          <w:sz w:val="12"/>
          <w:szCs w:val="12"/>
        </w:rPr>
      </w:r>
    </w:p>
    <w:p>
      <w:pPr>
        <w:pStyle w:val="Normal"/>
        <w:shd w:val="clear" w:color="FFFFFF" w:fill="FFFFFF"/>
        <w:spacing w:lineRule="auto" w:line="187" w:before="0" w:afterAutospacing="0" w:after="0"/>
        <w:ind w:hanging="0" w:left="0" w:right="0"/>
        <w:jc w:val="both"/>
        <w:rPr/>
      </w:pPr>
      <w:r>
        <w:rPr>
          <w:rFonts w:eastAsia="Montserrat" w:cs="Montserrat" w:ascii="Montserrat" w:hAnsi="Montserrat"/>
          <w:color w:val="212121"/>
          <w:sz w:val="24"/>
        </w:rPr>
        <w:t>Для оформления пособия, женщине достаточно предоставить своему работодателю заявление об отпуске по беременности и родам. Основанием для назначения пособия является листок нетрудоспособности, оформленный в женской консультации. Медицинское учреждение передает данные в Отделение СФР по Краснодарскому краю в электронном виде, а после формируются сведения для оплаты пособия, которые отправляются работодателю будущей мамы.</w:t>
      </w:r>
    </w:p>
    <w:p>
      <w:pPr>
        <w:pStyle w:val="Normal"/>
        <w:shd w:val="clear" w:color="FFFFFF" w:fill="FFFFFF"/>
        <w:spacing w:lineRule="auto" w:line="187" w:before="0" w:afterAutospacing="0" w:after="0"/>
        <w:ind w:hanging="0" w:left="0" w:right="0"/>
        <w:jc w:val="both"/>
        <w:rPr>
          <w:rFonts w:ascii="Montserrat" w:hAnsi="Montserrat" w:cs="Montserrat"/>
          <w:color w:val="212121"/>
          <w:sz w:val="12"/>
          <w:szCs w:val="12"/>
        </w:rPr>
      </w:pPr>
      <w:r>
        <w:rPr>
          <w:rFonts w:cs="Montserrat" w:ascii="Montserrat" w:hAnsi="Montserrat"/>
          <w:color w:val="212121"/>
          <w:sz w:val="12"/>
          <w:szCs w:val="12"/>
        </w:rPr>
      </w:r>
    </w:p>
    <w:p>
      <w:pPr>
        <w:pStyle w:val="Normal"/>
        <w:shd w:val="clear" w:color="FFFFFF" w:fill="FFFFFF"/>
        <w:spacing w:lineRule="auto" w:line="187" w:before="0" w:afterAutospacing="0" w:after="0"/>
        <w:ind w:hanging="0" w:left="0" w:right="0"/>
        <w:jc w:val="both"/>
        <w:rPr/>
      </w:pPr>
      <w:r>
        <w:rPr>
          <w:rFonts w:eastAsia="Montserrat" w:cs="Montserrat" w:ascii="Montserrat" w:hAnsi="Montserrat"/>
          <w:color w:val="212121"/>
          <w:sz w:val="24"/>
        </w:rPr>
        <w:t>Отделение СФР по Краснодарскому краю выплачивает пособия  единовременно в течении 10 рабочих дней после назначения, за весь период отпуска, то есть 140 календарных дней: 70 дней до родов и 70 дней — после. При многоплодной беременности или родов с осложнениями срок отпуска увеличивается:</w:t>
      </w:r>
    </w:p>
    <w:p>
      <w:pPr>
        <w:pStyle w:val="Normal"/>
        <w:shd w:val="clear" w:color="FFFFFF" w:fill="FFFFFF"/>
        <w:spacing w:lineRule="auto" w:line="187" w:before="0" w:afterAutospacing="0" w:after="0"/>
        <w:ind w:hanging="0" w:left="0" w:right="0"/>
        <w:jc w:val="both"/>
        <w:rPr>
          <w:rFonts w:ascii="Montserrat" w:hAnsi="Montserrat" w:cs="Montserrat"/>
          <w:color w:val="212121"/>
          <w:sz w:val="12"/>
          <w:szCs w:val="12"/>
        </w:rPr>
      </w:pPr>
      <w:r>
        <w:rPr>
          <w:rFonts w:cs="Montserrat" w:ascii="Montserrat" w:hAnsi="Montserrat"/>
          <w:color w:val="212121"/>
          <w:sz w:val="12"/>
          <w:szCs w:val="12"/>
        </w:rPr>
      </w:r>
    </w:p>
    <w:p>
      <w:pPr>
        <w:pStyle w:val="ListParagraph"/>
        <w:numPr>
          <w:ilvl w:val="0"/>
          <w:numId w:val="1"/>
        </w:numPr>
        <w:shd w:val="clear" w:color="FFFFFF" w:fill="FFFFFF"/>
        <w:spacing w:lineRule="auto" w:line="187" w:before="0" w:afterAutospacing="0" w:after="0"/>
        <w:ind w:hanging="360" w:left="709" w:right="0"/>
        <w:contextualSpacing/>
        <w:jc w:val="both"/>
        <w:rPr/>
      </w:pPr>
      <w:r>
        <w:rPr>
          <w:rFonts w:eastAsia="Montserrat" w:cs="Montserrat" w:ascii="Montserrat" w:hAnsi="Montserrat"/>
          <w:color w:val="212121"/>
          <w:sz w:val="24"/>
        </w:rPr>
        <w:t>при рождении двойни мама получит пособие за 194 дня;</w:t>
      </w:r>
    </w:p>
    <w:p>
      <w:pPr>
        <w:pStyle w:val="ListParagraph"/>
        <w:numPr>
          <w:ilvl w:val="0"/>
          <w:numId w:val="1"/>
        </w:numPr>
        <w:shd w:val="clear" w:color="FFFFFF" w:fill="FFFFFF"/>
        <w:spacing w:lineRule="auto" w:line="187" w:before="0" w:afterAutospacing="0" w:after="0"/>
        <w:ind w:hanging="360" w:left="709" w:right="0"/>
        <w:contextualSpacing/>
        <w:jc w:val="both"/>
        <w:rPr/>
      </w:pPr>
      <w:r>
        <w:rPr>
          <w:rFonts w:eastAsia="Montserrat" w:cs="Montserrat" w:ascii="Montserrat" w:hAnsi="Montserrat"/>
          <w:color w:val="212121"/>
          <w:sz w:val="24"/>
        </w:rPr>
        <w:t>при осложненных родах — за 156 дней;</w:t>
      </w:r>
    </w:p>
    <w:p>
      <w:pPr>
        <w:pStyle w:val="ListParagraph"/>
        <w:numPr>
          <w:ilvl w:val="0"/>
          <w:numId w:val="1"/>
        </w:numPr>
        <w:shd w:val="clear" w:color="FFFFFF" w:fill="FFFFFF"/>
        <w:spacing w:lineRule="auto" w:line="187" w:before="0" w:afterAutospacing="0" w:after="0"/>
        <w:ind w:hanging="360" w:left="709" w:right="0"/>
        <w:contextualSpacing/>
        <w:jc w:val="both"/>
        <w:rPr/>
      </w:pPr>
      <w:r>
        <w:rPr>
          <w:rFonts w:eastAsia="Montserrat" w:cs="Montserrat" w:ascii="Montserrat" w:hAnsi="Montserrat"/>
          <w:color w:val="212121"/>
          <w:sz w:val="24"/>
        </w:rPr>
        <w:t>при усыновлении одного или нескольких младенцев пособие выплачивается со дня усыновления до достижения ребёнком определённого возраста: в случае усыновления одного ребёнка — 70 дней, в случае усыновления двух и более детей — 110 дней.</w:t>
      </w:r>
    </w:p>
    <w:p>
      <w:pPr>
        <w:pStyle w:val="Normal"/>
        <w:shd w:val="clear" w:color="FFFFFF" w:fill="FFFFFF"/>
        <w:spacing w:lineRule="auto" w:line="187" w:before="0" w:afterAutospacing="0" w:after="0"/>
        <w:ind w:hanging="0" w:left="709" w:right="0"/>
        <w:jc w:val="both"/>
        <w:rPr>
          <w:rFonts w:ascii="Montserrat" w:hAnsi="Montserrat" w:cs="Montserrat"/>
          <w:sz w:val="12"/>
          <w:szCs w:val="12"/>
        </w:rPr>
      </w:pPr>
      <w:r>
        <w:rPr>
          <w:rFonts w:cs="Montserrat" w:ascii="Montserrat" w:hAnsi="Montserrat"/>
          <w:sz w:val="12"/>
          <w:szCs w:val="12"/>
        </w:rPr>
      </w:r>
    </w:p>
    <w:p>
      <w:pPr>
        <w:pStyle w:val="Normal"/>
        <w:shd w:val="clear" w:color="FFFFFF" w:fill="FFFFFF"/>
        <w:spacing w:lineRule="auto" w:line="187" w:before="0" w:afterAutospacing="0" w:after="0"/>
        <w:ind w:hanging="0" w:left="0" w:right="0"/>
        <w:jc w:val="both"/>
        <w:rPr/>
      </w:pPr>
      <w:r>
        <w:rPr>
          <w:rFonts w:eastAsia="Montserrat" w:cs="Montserrat" w:ascii="Montserrat" w:hAnsi="Montserrat"/>
          <w:color w:val="212121"/>
          <w:sz w:val="24"/>
        </w:rPr>
        <w:t>Размер пособия рассчитывается на основе среднего заработка женщины за два календарных года, предшествующих году начала отпуска по беременности и родам. Если страховой стаж женщины составляет менее 6 месяцев, размер пособия не может превышать минимальный размер оплаты труда.</w:t>
      </w:r>
    </w:p>
    <w:p>
      <w:pPr>
        <w:pStyle w:val="Normal"/>
        <w:shd w:val="clear" w:color="FFFFFF" w:fill="FFFFFF"/>
        <w:spacing w:lineRule="auto" w:line="187" w:before="0" w:afterAutospacing="0" w:after="0"/>
        <w:ind w:hanging="0" w:left="0" w:right="0"/>
        <w:jc w:val="both"/>
        <w:rPr>
          <w:rFonts w:ascii="Montserrat" w:hAnsi="Montserrat" w:eastAsia="Montserrat" w:cs="Montserrat"/>
          <w:color w:val="212121"/>
          <w:sz w:val="12"/>
          <w:szCs w:val="12"/>
        </w:rPr>
      </w:pPr>
      <w:r>
        <w:rPr>
          <w:rFonts w:eastAsia="Montserrat" w:cs="Montserrat" w:ascii="Montserrat" w:hAnsi="Montserrat"/>
          <w:color w:val="212121"/>
          <w:sz w:val="12"/>
          <w:szCs w:val="12"/>
        </w:rPr>
      </w:r>
    </w:p>
    <w:p>
      <w:pPr>
        <w:pStyle w:val="Normal"/>
        <w:shd w:val="clear" w:color="FFFFFF" w:fill="FFFFFF"/>
        <w:spacing w:lineRule="auto" w:line="187" w:before="0" w:afterAutospacing="0" w:after="0"/>
        <w:ind w:hanging="0" w:left="0" w:right="0"/>
        <w:jc w:val="both"/>
        <w:rPr/>
      </w:pPr>
      <w:r>
        <w:rPr>
          <w:rFonts w:eastAsia="Montserrat" w:cs="Montserrat" w:ascii="Montserrat" w:hAnsi="Montserrat"/>
          <w:color w:val="212121"/>
          <w:sz w:val="24"/>
        </w:rPr>
        <w:t>В 2025 году минимальная сумма пособия для работающих мам за 140 дней отпуска  составляет 103 285,00 рублей, а максимальная — 794 355,80 рублей.</w:t>
      </w:r>
    </w:p>
    <w:p>
      <w:pPr>
        <w:pStyle w:val="Normal"/>
        <w:shd w:val="clear" w:color="FFFFFF" w:fill="FFFFFF"/>
        <w:spacing w:lineRule="auto" w:line="187" w:before="0" w:afterAutospacing="0" w:after="0"/>
        <w:ind w:hanging="0" w:left="0" w:right="0"/>
        <w:jc w:val="both"/>
        <w:rPr>
          <w:rFonts w:ascii="Montserrat" w:hAnsi="Montserrat" w:cs="Montserrat"/>
          <w:sz w:val="12"/>
          <w:szCs w:val="12"/>
        </w:rPr>
      </w:pPr>
      <w:r>
        <w:rPr>
          <w:rFonts w:cs="Montserrat" w:ascii="Montserrat" w:hAnsi="Montserrat"/>
          <w:sz w:val="12"/>
          <w:szCs w:val="12"/>
        </w:rPr>
      </w:r>
    </w:p>
    <w:p>
      <w:pPr>
        <w:pStyle w:val="Normal"/>
        <w:shd w:val="clear" w:color="FFFFFF" w:fill="FFFFFF"/>
        <w:spacing w:lineRule="auto" w:line="187" w:before="0" w:afterAutospacing="0" w:after="0"/>
        <w:ind w:hanging="0" w:left="0" w:right="0"/>
        <w:jc w:val="both"/>
        <w:rPr/>
      </w:pPr>
      <w:r>
        <w:rPr>
          <w:rFonts w:eastAsia="Montserrat" w:cs="Montserrat" w:ascii="Montserrat" w:hAnsi="Montserrat"/>
          <w:color w:val="212121"/>
          <w:sz w:val="24"/>
        </w:rPr>
        <w:t>Важно отметить, что если в расчетные годы женщина находилась в отпуске по беременности и родам или в отпуске по уходу за ребенком, соответствующие периоды можно заменить при условии, что это приведет к увеличению размера выплаты. Для этого необходимо подать заявление по месту работы.</w:t>
      </w:r>
    </w:p>
    <w:p>
      <w:pPr>
        <w:pStyle w:val="Normal"/>
        <w:shd w:val="clear" w:color="FFFFFF" w:fill="FFFFFF"/>
        <w:spacing w:lineRule="auto" w:line="187" w:before="0" w:afterAutospacing="0" w:after="0"/>
        <w:ind w:hanging="0" w:left="0" w:right="0"/>
        <w:jc w:val="both"/>
        <w:rPr>
          <w:rFonts w:ascii="Montserrat" w:hAnsi="Montserrat" w:cs="Montserrat"/>
          <w:sz w:val="12"/>
          <w:szCs w:val="12"/>
        </w:rPr>
      </w:pPr>
      <w:r>
        <w:rPr>
          <w:rFonts w:cs="Montserrat" w:ascii="Montserrat" w:hAnsi="Montserrat"/>
          <w:sz w:val="12"/>
          <w:szCs w:val="12"/>
        </w:rPr>
      </w:r>
    </w:p>
    <w:p>
      <w:pPr>
        <w:pStyle w:val="NormalWeb"/>
        <w:spacing w:lineRule="auto" w:line="187" w:beforeAutospacing="0" w:before="0" w:afterAutospacing="0" w:after="0"/>
        <w:jc w:val="both"/>
        <w:rPr/>
      </w:pPr>
      <w:r>
        <w:rPr>
          <w:rFonts w:ascii="Montserrat" w:hAnsi="Montserrat"/>
        </w:rPr>
        <w:t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</w:p>
    <w:p>
      <w:pPr>
        <w:pStyle w:val="NormalWeb"/>
        <w:spacing w:lineRule="auto" w:line="192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widowControl w:val="false"/>
        <w:spacing w:lineRule="auto" w:line="192" w:beforeAutospacing="0" w:before="0" w:after="280"/>
        <w:jc w:val="center"/>
        <w:rPr/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lineRule="auto" w:line="192" w:beforeAutospacing="0" w:before="0" w:after="280"/>
        <w:jc w:val="center"/>
        <w:rPr/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center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spacing w:lineRule="auto" w:line="276"/>
        <w:jc w:val="center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259" w:right="851" w:gutter="0" w:header="567" w:top="2517" w:footer="567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Montserrat">
    <w:charset w:val="01"/>
    <w:family w:val="swiss"/>
    <w:pitch w:val="default"/>
  </w:font>
  <w:font w:name="Myriad Pro">
    <w:charset w:val="01"/>
    <w:family w:val="swiss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4">
              <wp:simplePos x="0" y="0"/>
              <wp:positionH relativeFrom="column">
                <wp:posOffset>0</wp:posOffset>
              </wp:positionH>
              <wp:positionV relativeFrom="paragraph">
                <wp:posOffset>531495</wp:posOffset>
              </wp:positionV>
              <wp:extent cx="6410960" cy="19050"/>
              <wp:effectExtent l="6350" t="6350" r="6350" b="635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0880" cy="1908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41.85pt" to="504.75pt,43.3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4">
              <wp:simplePos x="0" y="0"/>
              <wp:positionH relativeFrom="column">
                <wp:posOffset>0</wp:posOffset>
              </wp:positionH>
              <wp:positionV relativeFrom="paragraph">
                <wp:posOffset>531495</wp:posOffset>
              </wp:positionV>
              <wp:extent cx="6410960" cy="19050"/>
              <wp:effectExtent l="6350" t="6350" r="6350" b="6350"/>
              <wp:wrapNone/>
              <wp:docPr id="13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0880" cy="1908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41.85pt" to="504.75pt,43.3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36640" cy="972820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6560" cy="972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3.15pt;height:76.5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8">
              <wp:simplePos x="0" y="0"/>
              <wp:positionH relativeFrom="column">
                <wp:posOffset>342900</wp:posOffset>
              </wp:positionH>
              <wp:positionV relativeFrom="paragraph">
                <wp:posOffset>1845310</wp:posOffset>
              </wp:positionV>
              <wp:extent cx="5313045" cy="4445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12880" cy="432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45.3pt" to="445.3pt,145.6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0" allowOverlap="1" relativeHeight="10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09370" cy="348615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9320" cy="348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3.05pt;height:27.4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3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5091" y="0"/>
              <wp:lineTo x="-1958" y="3194"/>
              <wp:lineTo x="-1958" y="10612"/>
              <wp:lineTo x="5091" y="11350"/>
              <wp:lineTo x="711" y="15059"/>
              <wp:lineTo x="-829" y="17273"/>
              <wp:lineTo x="-829" y="17999"/>
              <wp:lineTo x="17445" y="17999"/>
              <wp:lineTo x="18278" y="17999"/>
              <wp:lineTo x="14830" y="13564"/>
              <wp:lineTo x="19170" y="9870"/>
              <wp:lineTo x="19170" y="3194"/>
              <wp:lineTo x="12115" y="0"/>
              <wp:lineTo x="5091" y="0"/>
            </wp:wrapPolygon>
          </wp:wrapTight>
          <wp:docPr id="7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36640" cy="972820"/>
              <wp:effectExtent l="0" t="0" r="0" b="0"/>
              <wp:wrapNone/>
              <wp:docPr id="8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6560" cy="972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3.15pt;height:76.5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8">
              <wp:simplePos x="0" y="0"/>
              <wp:positionH relativeFrom="column">
                <wp:posOffset>342900</wp:posOffset>
              </wp:positionH>
              <wp:positionV relativeFrom="paragraph">
                <wp:posOffset>1845310</wp:posOffset>
              </wp:positionV>
              <wp:extent cx="5313045" cy="4445"/>
              <wp:effectExtent l="6350" t="6350" r="6350" b="6350"/>
              <wp:wrapNone/>
              <wp:docPr id="9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12880" cy="432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45.3pt" to="445.3pt,145.6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0" allowOverlap="1" relativeHeight="10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09370" cy="348615"/>
              <wp:effectExtent l="0" t="0" r="0" b="0"/>
              <wp:wrapSquare wrapText="bothSides"/>
              <wp:docPr id="10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9320" cy="348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3.05pt;height:27.4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3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5091" y="0"/>
              <wp:lineTo x="-1958" y="3194"/>
              <wp:lineTo x="-1958" y="10612"/>
              <wp:lineTo x="5091" y="11350"/>
              <wp:lineTo x="711" y="15059"/>
              <wp:lineTo x="-829" y="17273"/>
              <wp:lineTo x="-829" y="17999"/>
              <wp:lineTo x="17445" y="17999"/>
              <wp:lineTo x="18278" y="17999"/>
              <wp:lineTo x="14830" y="13564"/>
              <wp:lineTo x="19170" y="9870"/>
              <wp:lineTo x="19170" y="3194"/>
              <wp:lineTo x="12115" y="0"/>
              <wp:lineTo x="5091" y="0"/>
            </wp:wrapPolygon>
          </wp:wrapTight>
          <wp:docPr id="11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Hyperlink">
    <w:name w:val="Hyperlink"/>
    <w:uiPriority w:val="99"/>
    <w:rsid w:val="00df74e5"/>
    <w:rPr>
      <w:color w:val="0000FF"/>
      <w:u w:val="single"/>
    </w:rPr>
  </w:style>
  <w:style w:type="character" w:styleId="Style9">
    <w:name w:val="Выделение"/>
    <w:qFormat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1">
    <w:name w:val="Неразрешенное упоминание1"/>
    <w:qFormat/>
    <w:rPr>
      <w:color w:val="605E5C"/>
      <w:shd w:fill="E1DFDD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">
    <w:name w:val="Body Text Indent"/>
    <w:basedOn w:val="BodyText"/>
    <w:qFormat/>
    <w:pPr/>
    <w:rPr/>
  </w:style>
  <w:style w:type="paragraph" w:styleId="Style17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8" w:customStyle="1">
    <w:name w:val="Текст документа"/>
    <w:basedOn w:val="NormalWeb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0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lef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Исполнитель документа"/>
    <w:basedOn w:val="Normal"/>
    <w:qFormat/>
    <w:pPr>
      <w:jc w:val="left"/>
    </w:pPr>
    <w:rPr/>
  </w:style>
  <w:style w:type="paragraph" w:styleId="Style21">
    <w:name w:val="Гриф_Экземпляр"/>
    <w:basedOn w:val="Normal"/>
    <w:qFormat/>
    <w:pPr/>
    <w:rPr/>
  </w:style>
  <w:style w:type="paragraph" w:styleId="IllustrationIndex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Times New Roman"/>
      <w:color w:val="auto"/>
      <w:kern w:val="0"/>
      <w:sz w:val="24"/>
      <w:szCs w:val="20"/>
      <w:lang w:val="ru-RU" w:eastAsia="ru-RU" w:bidi="ar-SA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Application>LibreOffice/24.8.4.2$Linux_X86_64 LibreOffice_project/480$Build-2</Application>
  <AppVersion>15.0000</AppVersion>
  <Pages>1</Pages>
  <Words>404</Words>
  <Characters>2581</Characters>
  <CharactersWithSpaces>2984</CharactersWithSpaces>
  <Paragraphs>23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dcterms:modified xsi:type="dcterms:W3CDTF">2025-07-30T16:44:39Z</dcterms:modified>
  <cp:revision>138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