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711D65" w:rsidRPr="00711D65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территории)в целях внесения изменений в документацию по планировке территории в районе совхоза «Прогресс» в границах территории, прилегающей улицам им. Профессора </w:t>
      </w:r>
      <w:proofErr w:type="spellStart"/>
      <w:r w:rsidR="00711D65" w:rsidRPr="00711D65">
        <w:rPr>
          <w:sz w:val="28"/>
          <w:szCs w:val="28"/>
        </w:rPr>
        <w:t>Малигонова</w:t>
      </w:r>
      <w:proofErr w:type="spellEnd"/>
      <w:r w:rsidR="00711D65" w:rsidRPr="00711D65">
        <w:rPr>
          <w:sz w:val="28"/>
          <w:szCs w:val="28"/>
        </w:rPr>
        <w:t xml:space="preserve">, им. Археолога Анфимова в поселке Берёзовый в </w:t>
      </w:r>
      <w:proofErr w:type="spellStart"/>
      <w:r w:rsidR="00711D65" w:rsidRPr="00711D65">
        <w:rPr>
          <w:sz w:val="28"/>
          <w:szCs w:val="28"/>
        </w:rPr>
        <w:t>Берёзовском</w:t>
      </w:r>
      <w:proofErr w:type="spellEnd"/>
      <w:r w:rsidR="00711D65" w:rsidRPr="00711D65">
        <w:rPr>
          <w:sz w:val="28"/>
          <w:szCs w:val="28"/>
        </w:rPr>
        <w:t xml:space="preserve"> сельском округе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</w:t>
      </w:r>
      <w:r w:rsidR="00711D65">
        <w:rPr>
          <w:sz w:val="28"/>
          <w:szCs w:val="28"/>
        </w:rPr>
        <w:t>9</w:t>
      </w:r>
      <w:bookmarkStart w:id="0" w:name="_GoBack"/>
      <w:bookmarkEnd w:id="0"/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81C0B">
        <w:rPr>
          <w:sz w:val="28"/>
          <w:szCs w:val="28"/>
        </w:rPr>
        <w:t>0</w:t>
      </w:r>
      <w:r w:rsidR="00711D65">
        <w:rPr>
          <w:sz w:val="28"/>
          <w:szCs w:val="28"/>
        </w:rPr>
        <w:t>4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97EE2"/>
    <w:rsid w:val="007C5DBB"/>
    <w:rsid w:val="009339F1"/>
    <w:rsid w:val="00953126"/>
    <w:rsid w:val="00981C0B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2023-08-28T09:03:00Z</dcterms:created>
  <dcterms:modified xsi:type="dcterms:W3CDTF">2023-08-28T09:03:00Z</dcterms:modified>
</cp:coreProperties>
</file>