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 ОТНОШЕНИИ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ТОРГОВЫХ ПАЛАТОК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 w:val="0"/>
          <w:i w:val="0"/>
          <w:sz w:val="28"/>
          <w:szCs w:val="28"/>
          <w:u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 РЕАЛИЗАЦИИ </w:t>
      </w:r>
      <w:r>
        <w:rPr>
          <w:rFonts w:ascii="PT Astra Serif" w:hAnsi="PT Astra Serif" w:eastAsia="PT Astra Serif" w:cs="PT Astra Serif"/>
          <w:b/>
          <w:bCs/>
          <w:i w:val="0"/>
          <w:iCs w:val="0"/>
          <w:sz w:val="28"/>
          <w:szCs w:val="28"/>
          <w:u w:val="none"/>
        </w:rPr>
        <w:t xml:space="preserve">ВОЗДУШНЫХ ШАРОВ</w:t>
      </w:r>
      <w:r>
        <w:rPr>
          <w:rFonts w:ascii="PT Astra Serif" w:hAnsi="PT Astra Serif" w:cs="PT Astra Serif"/>
          <w:b/>
          <w:bCs w:val="0"/>
          <w:i w:val="0"/>
          <w:sz w:val="28"/>
          <w:szCs w:val="28"/>
          <w:u w:val="none"/>
        </w:rPr>
      </w:r>
      <w:r>
        <w:rPr>
          <w:rFonts w:ascii="PT Astra Serif" w:hAnsi="PT Astra Serif" w:cs="PT Astra Serif"/>
          <w:b/>
          <w:bCs w:val="0"/>
          <w:i w:val="0"/>
          <w:sz w:val="28"/>
          <w:szCs w:val="28"/>
          <w:u w:val="none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8" w:tooltip="mailto:dpr@krd.ru" w:history="1"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22.10.2024 в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83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58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 начала приёма заявок: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23.10.2024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муниципального 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54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4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59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                                       Приложение №1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rPr>
          <w:rFonts w:ascii="PT Astra Serif" w:hAnsi="PT Astra Serif" w:cs="PT Astra Serif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14:ligatures w14:val="none"/>
        </w:rPr>
      </w:r>
      <w:r>
        <w:rPr>
          <w:rFonts w:ascii="PT Astra Serif" w:hAnsi="PT Astra Serif" w:cs="PT Astra Serif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на право заключения договора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права на размещение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нестационарных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торговых объектов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  <w:t xml:space="preserve">муниципального образования город Краснодар: </w:t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sz w:val="24"/>
          <w:szCs w:val="24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  <w:r>
        <w:rPr>
          <w:rFonts w:ascii="PT Astra Serif" w:hAnsi="PT Astra Serif" w:cs="PT Astra Serif"/>
          <w:sz w:val="24"/>
          <w:szCs w:val="24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/>
          <w:sz w:val="24"/>
          <w:szCs w:val="24"/>
        </w:rPr>
        <w:t xml:space="preserve">Сведения о лотах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№ лота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Место расположе-ние НТО (адрес)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Пло-щадь земель-ного участка/ торго-вого объекта, кв.м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Начальной (минималь-ной) стоимости права на размещение НТО, руб.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Шаг аукциона, 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Ставро-польская (остановка «Парк Солнечный остров»)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рговая палатка, воздушные шары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42 200,00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М-71478-01-06-24/88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lang w:eastAsia="ru-RU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Ставро-польская (остановка «Парк Солнечный остров»)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рговая палатка, воздушные шары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42 200,00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01.11.2024-31.03.2025;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01.11.2025-31.03.2026;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01.11.2026-31.03.2027;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01.11.2027-31.03.2028;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01.11.2028-31.03.2029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М-71478-01-06-24/89</w:t>
            </w:r>
            <w:r>
              <w:rPr>
                <w:rFonts w:ascii="PT Astra Serif" w:hAnsi="PT Astra Serif" w:eastAsia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>
    <w:name w:val="Heading 1"/>
    <w:basedOn w:val="950"/>
    <w:next w:val="950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basedOn w:val="951"/>
    <w:link w:val="775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50"/>
    <w:next w:val="950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basedOn w:val="951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50"/>
    <w:next w:val="950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51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51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51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51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51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5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50"/>
    <w:next w:val="950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51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before="0" w:after="0" w:line="240" w:lineRule="auto"/>
    </w:pPr>
  </w:style>
  <w:style w:type="character" w:styleId="794">
    <w:name w:val="Title Char"/>
    <w:basedOn w:val="951"/>
    <w:link w:val="956"/>
    <w:uiPriority w:val="10"/>
    <w:rPr>
      <w:sz w:val="48"/>
      <w:szCs w:val="48"/>
    </w:rPr>
  </w:style>
  <w:style w:type="paragraph" w:styleId="795">
    <w:name w:val="Subtitle"/>
    <w:basedOn w:val="950"/>
    <w:next w:val="950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51"/>
    <w:link w:val="795"/>
    <w:uiPriority w:val="11"/>
    <w:rPr>
      <w:sz w:val="24"/>
      <w:szCs w:val="24"/>
    </w:rPr>
  </w:style>
  <w:style w:type="paragraph" w:styleId="797">
    <w:name w:val="Quote"/>
    <w:basedOn w:val="950"/>
    <w:next w:val="950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0"/>
    <w:next w:val="950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0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basedOn w:val="951"/>
    <w:link w:val="801"/>
    <w:uiPriority w:val="99"/>
  </w:style>
  <w:style w:type="paragraph" w:styleId="803">
    <w:name w:val="Footer"/>
    <w:basedOn w:val="95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basedOn w:val="951"/>
    <w:link w:val="803"/>
    <w:uiPriority w:val="99"/>
  </w:style>
  <w:style w:type="paragraph" w:styleId="805">
    <w:name w:val="Caption"/>
    <w:basedOn w:val="950"/>
    <w:next w:val="9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3">
    <w:name w:val="footnote text"/>
    <w:basedOn w:val="950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basedOn w:val="951"/>
    <w:uiPriority w:val="99"/>
    <w:unhideWhenUsed/>
    <w:rPr>
      <w:vertAlign w:val="superscript"/>
    </w:rPr>
  </w:style>
  <w:style w:type="paragraph" w:styleId="936">
    <w:name w:val="endnote text"/>
    <w:basedOn w:val="950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basedOn w:val="951"/>
    <w:uiPriority w:val="99"/>
    <w:semiHidden/>
    <w:unhideWhenUsed/>
    <w:rPr>
      <w:vertAlign w:val="superscript"/>
    </w:rPr>
  </w:style>
  <w:style w:type="paragraph" w:styleId="939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paragraph" w:styleId="954">
    <w:name w:val="List Paragraph"/>
    <w:basedOn w:val="950"/>
    <w:link w:val="955"/>
    <w:uiPriority w:val="34"/>
    <w:qFormat/>
    <w:pPr>
      <w:contextualSpacing/>
      <w:ind w:left="720"/>
    </w:pPr>
    <w:rPr>
      <w:rFonts w:eastAsia="Calibri"/>
    </w:rPr>
  </w:style>
  <w:style w:type="character" w:styleId="955" w:customStyle="1">
    <w:name w:val="Абзац списка Знак"/>
    <w:link w:val="954"/>
    <w:uiPriority w:val="34"/>
    <w:rPr>
      <w:rFonts w:ascii="Calibri" w:hAnsi="Calibri" w:eastAsia="Calibri" w:cs="Times New Roman"/>
    </w:rPr>
  </w:style>
  <w:style w:type="paragraph" w:styleId="956">
    <w:name w:val="Title"/>
    <w:basedOn w:val="950"/>
    <w:link w:val="957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57" w:customStyle="1">
    <w:name w:val="Заголовок Знак"/>
    <w:basedOn w:val="951"/>
    <w:link w:val="956"/>
    <w:rPr>
      <w:rFonts w:ascii="Times New Roman" w:hAnsi="Times New Roman" w:eastAsia="Times New Roman" w:cs="Times New Roman"/>
      <w:b/>
      <w:sz w:val="28"/>
      <w:szCs w:val="20"/>
    </w:rPr>
  </w:style>
  <w:style w:type="character" w:styleId="958">
    <w:name w:val="Hyperlink"/>
    <w:basedOn w:val="951"/>
    <w:uiPriority w:val="99"/>
    <w:unhideWhenUsed/>
    <w:rPr>
      <w:color w:val="0563c1" w:themeColor="hyperlink"/>
      <w:u w:val="single"/>
    </w:rPr>
  </w:style>
  <w:style w:type="paragraph" w:styleId="959" w:customStyle="1">
    <w:name w:val="основной"/>
    <w:basedOn w:val="950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19</cp:revision>
  <dcterms:created xsi:type="dcterms:W3CDTF">2023-03-31T12:12:00Z</dcterms:created>
  <dcterms:modified xsi:type="dcterms:W3CDTF">2024-09-24T06:37:45Z</dcterms:modified>
</cp:coreProperties>
</file>