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8502B" w:rsidRDefault="00785FAB" w:rsidP="0018502B">
      <w:pPr>
        <w:tabs>
          <w:tab w:val="left" w:pos="6946"/>
        </w:tabs>
        <w:spacing w:after="0" w:line="240" w:lineRule="auto"/>
        <w:ind w:left="13183" w:right="-709" w:firstLine="1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752" behindDoc="1" locked="0" layoutInCell="1" allowOverlap="1">
            <wp:simplePos x="0" y="0"/>
            <wp:positionH relativeFrom="column">
              <wp:posOffset>6132195</wp:posOffset>
            </wp:positionH>
            <wp:positionV relativeFrom="paragraph">
              <wp:posOffset>41910</wp:posOffset>
            </wp:positionV>
            <wp:extent cx="1169670" cy="975360"/>
            <wp:effectExtent l="19050" t="0" r="0" b="0"/>
            <wp:wrapNone/>
            <wp:docPr id="54" name="Рисунок 9" descr="гер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герб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" cy="975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3464A">
        <w:rPr>
          <w:rFonts w:ascii="Times New Roman" w:hAnsi="Times New Roman"/>
          <w:sz w:val="28"/>
          <w:szCs w:val="28"/>
        </w:rPr>
        <w:t>ПРИЛОЖЕНИЕ № 2</w:t>
      </w:r>
    </w:p>
    <w:p w:rsidR="0018502B" w:rsidRDefault="0018502B" w:rsidP="004A3305">
      <w:pPr>
        <w:spacing w:after="0" w:line="240" w:lineRule="auto"/>
        <w:ind w:left="13183" w:right="-709" w:firstLine="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 решению городской Думы Краснодара</w:t>
      </w:r>
    </w:p>
    <w:p w:rsidR="0018502B" w:rsidRDefault="0018502B" w:rsidP="0018502B">
      <w:pPr>
        <w:spacing w:after="0" w:line="240" w:lineRule="auto"/>
        <w:ind w:left="13183" w:right="-709" w:firstLine="1"/>
        <w:jc w:val="center"/>
        <w:rPr>
          <w:rFonts w:ascii="Times New Roman" w:hAnsi="Times New Roman"/>
          <w:b/>
          <w:sz w:val="18"/>
        </w:rPr>
      </w:pPr>
      <w:r>
        <w:rPr>
          <w:rFonts w:ascii="Times New Roman" w:hAnsi="Times New Roman"/>
          <w:sz w:val="28"/>
          <w:szCs w:val="28"/>
        </w:rPr>
        <w:t>от</w:t>
      </w:r>
      <w:r w:rsidR="004A3305">
        <w:rPr>
          <w:rFonts w:ascii="Times New Roman" w:hAnsi="Times New Roman"/>
          <w:sz w:val="28"/>
          <w:szCs w:val="28"/>
        </w:rPr>
        <w:t xml:space="preserve"> 31.01.2019 </w:t>
      </w:r>
      <w:r>
        <w:rPr>
          <w:rFonts w:ascii="Times New Roman" w:hAnsi="Times New Roman"/>
          <w:sz w:val="28"/>
          <w:szCs w:val="28"/>
        </w:rPr>
        <w:t>№</w:t>
      </w:r>
      <w:r w:rsidR="004A3305">
        <w:rPr>
          <w:rFonts w:ascii="Times New Roman" w:hAnsi="Times New Roman"/>
          <w:sz w:val="28"/>
          <w:szCs w:val="28"/>
        </w:rPr>
        <w:t xml:space="preserve"> 67 п. 11</w:t>
      </w:r>
      <w:bookmarkStart w:id="0" w:name="_GoBack"/>
      <w:bookmarkEnd w:id="0"/>
    </w:p>
    <w:p w:rsidR="0018502B" w:rsidRDefault="0018502B" w:rsidP="0018502B">
      <w:pPr>
        <w:tabs>
          <w:tab w:val="left" w:pos="6946"/>
        </w:tabs>
        <w:spacing w:after="0" w:line="240" w:lineRule="auto"/>
        <w:ind w:left="12899"/>
        <w:jc w:val="center"/>
        <w:rPr>
          <w:rFonts w:ascii="Times New Roman" w:hAnsi="Times New Roman"/>
          <w:sz w:val="28"/>
          <w:szCs w:val="28"/>
        </w:rPr>
      </w:pPr>
    </w:p>
    <w:p w:rsidR="0018502B" w:rsidRDefault="0018502B" w:rsidP="0018502B">
      <w:pPr>
        <w:spacing w:after="0" w:line="240" w:lineRule="auto"/>
        <w:jc w:val="center"/>
        <w:rPr>
          <w:rFonts w:ascii="Times New Roman" w:hAnsi="Times New Roman"/>
          <w:b/>
          <w:sz w:val="32"/>
        </w:rPr>
      </w:pPr>
    </w:p>
    <w:p w:rsidR="0018502B" w:rsidRDefault="0018502B" w:rsidP="0018502B">
      <w:pPr>
        <w:spacing w:after="0" w:line="240" w:lineRule="auto"/>
        <w:jc w:val="center"/>
        <w:rPr>
          <w:rFonts w:ascii="Times New Roman" w:hAnsi="Times New Roman"/>
          <w:b/>
          <w:sz w:val="32"/>
        </w:rPr>
      </w:pPr>
    </w:p>
    <w:p w:rsidR="0018502B" w:rsidRDefault="0018502B" w:rsidP="0018502B">
      <w:pPr>
        <w:spacing w:after="0" w:line="240" w:lineRule="auto"/>
        <w:jc w:val="center"/>
        <w:rPr>
          <w:rFonts w:ascii="Times New Roman" w:hAnsi="Times New Roman"/>
          <w:b/>
          <w:sz w:val="32"/>
        </w:rPr>
      </w:pPr>
      <w:r>
        <w:rPr>
          <w:rFonts w:ascii="Times New Roman" w:hAnsi="Times New Roman"/>
          <w:b/>
          <w:sz w:val="32"/>
        </w:rPr>
        <w:t>АДМИНИСТРАЦИЯ МУНИЦИПАЛЬНОГО ОБРАЗОВАНИЯ ГОРОД КРАСНОДАР</w:t>
      </w:r>
    </w:p>
    <w:p w:rsidR="00B129FC" w:rsidRDefault="00B129FC" w:rsidP="00B129FC">
      <w:pPr>
        <w:spacing w:after="0" w:line="240" w:lineRule="auto"/>
        <w:ind w:right="1134" w:firstLine="14884"/>
        <w:jc w:val="center"/>
        <w:rPr>
          <w:rFonts w:ascii="Times New Roman" w:hAnsi="Times New Roman"/>
          <w:b/>
          <w:sz w:val="28"/>
          <w:szCs w:val="28"/>
        </w:rPr>
      </w:pPr>
    </w:p>
    <w:p w:rsidR="00B129FC" w:rsidRDefault="00B129FC" w:rsidP="00B129FC">
      <w:pPr>
        <w:spacing w:after="0" w:line="240" w:lineRule="auto"/>
        <w:ind w:right="1134" w:firstLine="14884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2775585</wp:posOffset>
            </wp:positionH>
            <wp:positionV relativeFrom="paragraph">
              <wp:posOffset>11430</wp:posOffset>
            </wp:positionV>
            <wp:extent cx="7620000" cy="5069840"/>
            <wp:effectExtent l="19050" t="0" r="0" b="0"/>
            <wp:wrapNone/>
            <wp:docPr id="5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5069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129FC" w:rsidRPr="00B129FC" w:rsidRDefault="00B129FC" w:rsidP="00B129FC">
      <w:pPr>
        <w:spacing w:after="0" w:line="240" w:lineRule="auto"/>
        <w:ind w:right="1134" w:firstLine="14884"/>
        <w:jc w:val="center"/>
        <w:rPr>
          <w:rFonts w:ascii="Times New Roman" w:hAnsi="Times New Roman"/>
          <w:sz w:val="28"/>
          <w:szCs w:val="28"/>
        </w:rPr>
      </w:pPr>
      <w:r w:rsidRPr="00B129FC">
        <w:rPr>
          <w:rFonts w:ascii="Times New Roman" w:hAnsi="Times New Roman"/>
          <w:b/>
          <w:sz w:val="28"/>
          <w:szCs w:val="28"/>
        </w:rPr>
        <w:t>«</w:t>
      </w:r>
      <w:r w:rsidRPr="00B129FC">
        <w:rPr>
          <w:rFonts w:ascii="Times New Roman" w:hAnsi="Times New Roman"/>
          <w:sz w:val="28"/>
          <w:szCs w:val="28"/>
        </w:rPr>
        <w:t>ПРИЛОЖЕНИЕ</w:t>
      </w:r>
    </w:p>
    <w:p w:rsidR="00B129FC" w:rsidRPr="00B129FC" w:rsidRDefault="00B129FC" w:rsidP="00B129FC">
      <w:pPr>
        <w:spacing w:after="0" w:line="240" w:lineRule="auto"/>
        <w:ind w:right="1134" w:firstLine="14884"/>
        <w:jc w:val="center"/>
        <w:rPr>
          <w:rFonts w:ascii="Times New Roman" w:hAnsi="Times New Roman"/>
          <w:sz w:val="28"/>
          <w:szCs w:val="28"/>
        </w:rPr>
      </w:pPr>
      <w:r w:rsidRPr="00B129FC">
        <w:rPr>
          <w:rFonts w:ascii="Times New Roman" w:hAnsi="Times New Roman"/>
          <w:sz w:val="28"/>
          <w:szCs w:val="28"/>
        </w:rPr>
        <w:t>к решению городской Думы Краснодара</w:t>
      </w:r>
    </w:p>
    <w:p w:rsidR="00B129FC" w:rsidRPr="00B129FC" w:rsidRDefault="00D274DC" w:rsidP="00B129FC">
      <w:pPr>
        <w:spacing w:after="0" w:line="240" w:lineRule="auto"/>
        <w:ind w:right="1134" w:firstLine="14884"/>
        <w:jc w:val="center"/>
        <w:rPr>
          <w:rFonts w:ascii="Times New Roman" w:hAnsi="Times New Roman"/>
          <w:sz w:val="28"/>
          <w:szCs w:val="28"/>
        </w:rPr>
      </w:pPr>
      <w:r w:rsidRPr="00D274DC">
        <w:rPr>
          <w:rFonts w:ascii="Times New Roman" w:hAnsi="Times New Roman"/>
          <w:sz w:val="28"/>
          <w:szCs w:val="28"/>
        </w:rPr>
        <w:t>от 30.06.2016 № 19 п. 4</w:t>
      </w:r>
    </w:p>
    <w:p w:rsidR="0018502B" w:rsidRDefault="0018502B" w:rsidP="00C8030B">
      <w:pPr>
        <w:tabs>
          <w:tab w:val="left" w:pos="6946"/>
        </w:tabs>
        <w:spacing w:after="0" w:line="240" w:lineRule="auto"/>
        <w:ind w:left="13183"/>
        <w:jc w:val="center"/>
        <w:rPr>
          <w:rFonts w:ascii="Times New Roman" w:hAnsi="Times New Roman"/>
          <w:sz w:val="28"/>
          <w:szCs w:val="28"/>
        </w:rPr>
      </w:pPr>
    </w:p>
    <w:p w:rsidR="0018502B" w:rsidRDefault="0018502B" w:rsidP="0018502B">
      <w:pPr>
        <w:tabs>
          <w:tab w:val="left" w:pos="15876"/>
        </w:tabs>
        <w:spacing w:after="0" w:line="240" w:lineRule="auto"/>
        <w:ind w:left="13041" w:right="-851"/>
        <w:jc w:val="center"/>
        <w:rPr>
          <w:rFonts w:ascii="Times New Roman" w:hAnsi="Times New Roman"/>
          <w:sz w:val="28"/>
          <w:szCs w:val="28"/>
        </w:rPr>
      </w:pPr>
    </w:p>
    <w:p w:rsidR="00F931CA" w:rsidRDefault="006B140E" w:rsidP="00F931CA">
      <w:pPr>
        <w:tabs>
          <w:tab w:val="left" w:pos="6946"/>
          <w:tab w:val="left" w:pos="16018"/>
        </w:tabs>
        <w:spacing w:after="0" w:line="240" w:lineRule="auto"/>
        <w:ind w:left="13041" w:right="-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2373DF" w:rsidRDefault="002373DF" w:rsidP="002373DF">
      <w:pPr>
        <w:tabs>
          <w:tab w:val="left" w:pos="15876"/>
        </w:tabs>
        <w:spacing w:after="0" w:line="240" w:lineRule="auto"/>
        <w:ind w:left="13041" w:right="-851"/>
        <w:jc w:val="center"/>
        <w:rPr>
          <w:rFonts w:ascii="Times New Roman" w:hAnsi="Times New Roman"/>
          <w:sz w:val="28"/>
          <w:szCs w:val="28"/>
        </w:rPr>
      </w:pPr>
    </w:p>
    <w:p w:rsidR="002373DF" w:rsidRDefault="002373DF" w:rsidP="002373DF">
      <w:pPr>
        <w:spacing w:after="0" w:line="240" w:lineRule="auto"/>
        <w:ind w:left="13183"/>
        <w:jc w:val="center"/>
        <w:rPr>
          <w:rFonts w:ascii="Times New Roman" w:hAnsi="Times New Roman"/>
          <w:b/>
          <w:sz w:val="18"/>
        </w:rPr>
      </w:pPr>
    </w:p>
    <w:p w:rsidR="002373DF" w:rsidRDefault="002373DF" w:rsidP="002373DF">
      <w:pPr>
        <w:spacing w:after="0" w:line="240" w:lineRule="auto"/>
        <w:ind w:left="13183"/>
        <w:jc w:val="center"/>
        <w:rPr>
          <w:rFonts w:ascii="Times New Roman" w:hAnsi="Times New Roman"/>
          <w:b/>
          <w:sz w:val="18"/>
        </w:rPr>
      </w:pPr>
    </w:p>
    <w:p w:rsidR="002373DF" w:rsidRDefault="002373DF" w:rsidP="002373DF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2373DF" w:rsidRDefault="002373DF" w:rsidP="002373DF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2373DF" w:rsidRDefault="002373DF" w:rsidP="002373DF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2373DF" w:rsidRDefault="002373DF" w:rsidP="002373DF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2373DF" w:rsidRDefault="002373DF" w:rsidP="002373DF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2373DF" w:rsidRDefault="002373DF" w:rsidP="002373DF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2373DF" w:rsidRDefault="002373DF" w:rsidP="002373DF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2373DF" w:rsidRDefault="002373DF" w:rsidP="002373DF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2373DF" w:rsidRDefault="002373DF" w:rsidP="002373DF">
      <w:pPr>
        <w:spacing w:after="0" w:line="240" w:lineRule="auto"/>
        <w:jc w:val="center"/>
        <w:rPr>
          <w:rFonts w:ascii="Times New Roman" w:hAnsi="Times New Roman"/>
          <w:sz w:val="36"/>
        </w:rPr>
      </w:pPr>
    </w:p>
    <w:p w:rsidR="002373DF" w:rsidRDefault="002373DF" w:rsidP="002373DF">
      <w:pPr>
        <w:spacing w:after="0" w:line="240" w:lineRule="auto"/>
        <w:jc w:val="center"/>
        <w:rPr>
          <w:rFonts w:ascii="Times New Roman" w:hAnsi="Times New Roman"/>
          <w:sz w:val="36"/>
        </w:rPr>
      </w:pPr>
    </w:p>
    <w:p w:rsidR="002373DF" w:rsidRDefault="002373DF" w:rsidP="002373DF">
      <w:pPr>
        <w:spacing w:after="0" w:line="240" w:lineRule="auto"/>
        <w:rPr>
          <w:rFonts w:ascii="Times New Roman" w:hAnsi="Times New Roman"/>
          <w:sz w:val="36"/>
        </w:rPr>
      </w:pPr>
    </w:p>
    <w:p w:rsidR="002373DF" w:rsidRDefault="002373DF" w:rsidP="002373DF">
      <w:pPr>
        <w:spacing w:after="0" w:line="240" w:lineRule="auto"/>
        <w:jc w:val="center"/>
        <w:rPr>
          <w:rFonts w:ascii="Times New Roman" w:hAnsi="Times New Roman"/>
          <w:sz w:val="36"/>
        </w:rPr>
      </w:pPr>
    </w:p>
    <w:p w:rsidR="002373DF" w:rsidRDefault="002373DF" w:rsidP="002373DF">
      <w:pPr>
        <w:spacing w:after="0" w:line="240" w:lineRule="auto"/>
        <w:jc w:val="center"/>
        <w:rPr>
          <w:rFonts w:ascii="Times New Roman" w:hAnsi="Times New Roman"/>
          <w:sz w:val="36"/>
        </w:rPr>
      </w:pPr>
    </w:p>
    <w:p w:rsidR="002373DF" w:rsidRDefault="002373DF" w:rsidP="002373DF">
      <w:pPr>
        <w:spacing w:after="0"/>
        <w:jc w:val="center"/>
        <w:rPr>
          <w:rFonts w:ascii="Arial" w:hAnsi="Arial" w:cs="Arial"/>
          <w:sz w:val="48"/>
        </w:rPr>
      </w:pPr>
    </w:p>
    <w:p w:rsidR="002373DF" w:rsidRDefault="002373DF" w:rsidP="002373DF">
      <w:pPr>
        <w:spacing w:after="0"/>
        <w:jc w:val="center"/>
        <w:rPr>
          <w:rFonts w:ascii="Arial" w:hAnsi="Arial" w:cs="Arial"/>
          <w:sz w:val="44"/>
          <w:szCs w:val="44"/>
        </w:rPr>
      </w:pPr>
    </w:p>
    <w:p w:rsidR="002373DF" w:rsidRDefault="002373DF" w:rsidP="002373DF">
      <w:pPr>
        <w:spacing w:after="0"/>
        <w:jc w:val="center"/>
        <w:rPr>
          <w:rFonts w:ascii="Times New Roman" w:hAnsi="Times New Roman"/>
          <w:sz w:val="32"/>
          <w:szCs w:val="32"/>
        </w:rPr>
      </w:pPr>
    </w:p>
    <w:p w:rsidR="00A12216" w:rsidRPr="00D536FC" w:rsidRDefault="00A12216" w:rsidP="00A12216">
      <w:pPr>
        <w:spacing w:after="0"/>
        <w:jc w:val="center"/>
        <w:rPr>
          <w:rFonts w:ascii="Times New Roman" w:hAnsi="Times New Roman"/>
          <w:sz w:val="48"/>
        </w:rPr>
      </w:pPr>
      <w:r>
        <w:rPr>
          <w:rFonts w:ascii="Times New Roman" w:hAnsi="Times New Roman"/>
          <w:sz w:val="48"/>
        </w:rPr>
        <w:t>С</w:t>
      </w:r>
      <w:r w:rsidRPr="00D536FC">
        <w:rPr>
          <w:rFonts w:ascii="Times New Roman" w:hAnsi="Times New Roman"/>
          <w:sz w:val="48"/>
        </w:rPr>
        <w:t>хема размещения рекламных конструкций</w:t>
      </w:r>
      <w:r>
        <w:rPr>
          <w:rFonts w:ascii="Times New Roman" w:hAnsi="Times New Roman"/>
          <w:sz w:val="48"/>
        </w:rPr>
        <w:t xml:space="preserve"> (светодиодный экран на опоре)</w:t>
      </w:r>
    </w:p>
    <w:p w:rsidR="00A12216" w:rsidRDefault="00A12216" w:rsidP="00A12216">
      <w:pPr>
        <w:spacing w:after="0"/>
        <w:jc w:val="center"/>
        <w:rPr>
          <w:rFonts w:ascii="Times New Roman" w:hAnsi="Times New Roman"/>
          <w:sz w:val="48"/>
        </w:rPr>
      </w:pPr>
      <w:r w:rsidRPr="00D536FC">
        <w:rPr>
          <w:rFonts w:ascii="Times New Roman" w:hAnsi="Times New Roman"/>
          <w:sz w:val="48"/>
        </w:rPr>
        <w:t xml:space="preserve">на земельных участках, находящихся в муниципальной собственности </w:t>
      </w:r>
    </w:p>
    <w:p w:rsidR="00A12216" w:rsidRDefault="00A12216" w:rsidP="00A12216">
      <w:pPr>
        <w:spacing w:after="0"/>
        <w:jc w:val="center"/>
        <w:rPr>
          <w:rFonts w:ascii="Times New Roman" w:hAnsi="Times New Roman"/>
          <w:sz w:val="48"/>
        </w:rPr>
      </w:pPr>
      <w:r w:rsidRPr="00D536FC">
        <w:rPr>
          <w:rFonts w:ascii="Times New Roman" w:hAnsi="Times New Roman"/>
          <w:sz w:val="48"/>
        </w:rPr>
        <w:t>муниципального образования город Краснодар или государственная</w:t>
      </w:r>
    </w:p>
    <w:p w:rsidR="00A12216" w:rsidRPr="00D536FC" w:rsidRDefault="00A12216" w:rsidP="00A12216">
      <w:pPr>
        <w:spacing w:after="0"/>
        <w:jc w:val="center"/>
        <w:rPr>
          <w:rFonts w:ascii="Times New Roman" w:hAnsi="Times New Roman"/>
          <w:sz w:val="48"/>
        </w:rPr>
      </w:pPr>
      <w:r w:rsidRPr="00D536FC">
        <w:rPr>
          <w:rFonts w:ascii="Times New Roman" w:hAnsi="Times New Roman"/>
          <w:sz w:val="48"/>
        </w:rPr>
        <w:t>собственность на которые не разграничена</w:t>
      </w:r>
    </w:p>
    <w:p w:rsidR="00A12216" w:rsidRPr="00D536FC" w:rsidRDefault="00A12216" w:rsidP="00A12216">
      <w:pPr>
        <w:spacing w:after="0"/>
        <w:jc w:val="center"/>
        <w:rPr>
          <w:rFonts w:ascii="Times New Roman" w:hAnsi="Times New Roman"/>
          <w:sz w:val="36"/>
        </w:rPr>
      </w:pPr>
    </w:p>
    <w:p w:rsidR="00A12216" w:rsidRPr="00A12216" w:rsidRDefault="00A12216" w:rsidP="00A12216">
      <w:pPr>
        <w:spacing w:after="0" w:line="240" w:lineRule="auto"/>
        <w:jc w:val="center"/>
        <w:rPr>
          <w:rFonts w:ascii="Times New Roman" w:hAnsi="Times New Roman"/>
          <w:b/>
          <w:sz w:val="48"/>
          <w:szCs w:val="48"/>
        </w:rPr>
      </w:pPr>
      <w:r w:rsidRPr="00A12216">
        <w:rPr>
          <w:rFonts w:ascii="Times New Roman" w:hAnsi="Times New Roman"/>
          <w:b/>
          <w:sz w:val="48"/>
          <w:szCs w:val="48"/>
        </w:rPr>
        <w:t>201</w:t>
      </w:r>
      <w:r w:rsidR="002930A6">
        <w:rPr>
          <w:rFonts w:ascii="Times New Roman" w:hAnsi="Times New Roman"/>
          <w:b/>
          <w:sz w:val="48"/>
          <w:szCs w:val="48"/>
        </w:rPr>
        <w:t>9</w:t>
      </w:r>
    </w:p>
    <w:p w:rsidR="00BA30C1" w:rsidRDefault="008528F3" w:rsidP="00BF4CD2">
      <w:pPr>
        <w:spacing w:after="0" w:line="264" w:lineRule="auto"/>
        <w:jc w:val="center"/>
        <w:rPr>
          <w:rFonts w:ascii="Times New Roman" w:hAnsi="Times New Roman"/>
          <w:b/>
          <w:color w:val="000000"/>
          <w:sz w:val="40"/>
        </w:rPr>
      </w:pPr>
      <w:r w:rsidRPr="008528F3">
        <w:rPr>
          <w:rFonts w:ascii="Times New Roman" w:hAnsi="Times New Roman"/>
          <w:b/>
          <w:color w:val="000000"/>
          <w:sz w:val="40"/>
        </w:rPr>
        <w:lastRenderedPageBreak/>
        <w:tab/>
      </w:r>
    </w:p>
    <w:p w:rsidR="00132809" w:rsidRDefault="00A12216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59776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-70485</wp:posOffset>
            </wp:positionV>
            <wp:extent cx="15007590" cy="9832340"/>
            <wp:effectExtent l="19050" t="0" r="3810" b="0"/>
            <wp:wrapNone/>
            <wp:docPr id="4" name="Рисунок 1" descr="C:\Users\Kraeva\Desktop\Светодиодные экраны\скрин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raeva\Desktop\Светодиодные экраны\скрин\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6326" r="4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07590" cy="9832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A12216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0800" behindDoc="1" locked="0" layoutInCell="1" allowOverlap="1">
            <wp:simplePos x="0" y="0"/>
            <wp:positionH relativeFrom="column">
              <wp:posOffset>-1025525</wp:posOffset>
            </wp:positionH>
            <wp:positionV relativeFrom="paragraph">
              <wp:posOffset>-70485</wp:posOffset>
            </wp:positionV>
            <wp:extent cx="15014575" cy="9806305"/>
            <wp:effectExtent l="19050" t="0" r="0" b="0"/>
            <wp:wrapNone/>
            <wp:docPr id="8" name="Рисунок 2" descr="C:\Users\Kraeva\Desktop\Светодиодные экраны\скрин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raeva\Desktop\Светодиодные экраны\скрин\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10366" r="-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4575" cy="9806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670103" w:rsidRDefault="00670103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A12216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1824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-58420</wp:posOffset>
            </wp:positionV>
            <wp:extent cx="15067280" cy="9808845"/>
            <wp:effectExtent l="19050" t="0" r="1270" b="0"/>
            <wp:wrapNone/>
            <wp:docPr id="9" name="Рисунок 3" descr="C:\Users\Kraeva\Desktop\Светодиодные экраны\скрин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raeva\Desktop\Светодиодные экраны\скрин\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10597" r="-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67280" cy="9808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670103" w:rsidRDefault="00670103" w:rsidP="00132809">
      <w:pPr>
        <w:spacing w:line="240" w:lineRule="auto"/>
        <w:jc w:val="both"/>
        <w:rPr>
          <w:rFonts w:ascii="Times New Roman" w:hAnsi="Times New Roman"/>
          <w:noProof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9B25C8" w:rsidRDefault="009B25C8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7E738A" w:rsidRDefault="007E738A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7968" behindDoc="1" locked="0" layoutInCell="1" allowOverlap="1">
            <wp:simplePos x="0" y="0"/>
            <wp:positionH relativeFrom="column">
              <wp:posOffset>-384810</wp:posOffset>
            </wp:positionH>
            <wp:positionV relativeFrom="paragraph">
              <wp:posOffset>-198755</wp:posOffset>
            </wp:positionV>
            <wp:extent cx="14087272" cy="9963150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кран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87272" cy="996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738A" w:rsidRDefault="007E738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FE78E2" w:rsidRDefault="00FE78E2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70016" behindDoc="1" locked="0" layoutInCell="1" allowOverlap="1">
            <wp:simplePos x="0" y="0"/>
            <wp:positionH relativeFrom="column">
              <wp:posOffset>-651510</wp:posOffset>
            </wp:positionH>
            <wp:positionV relativeFrom="paragraph">
              <wp:posOffset>-160655</wp:posOffset>
            </wp:positionV>
            <wp:extent cx="14548000" cy="10287000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48000" cy="1028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E78E2" w:rsidRDefault="00FE78E2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5F459F" w:rsidRDefault="0097753A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53120" behindDoc="1" locked="0" layoutInCell="1" allowOverlap="1" wp14:anchorId="3658B32A" wp14:editId="03DE27C1">
            <wp:simplePos x="0" y="0"/>
            <wp:positionH relativeFrom="column">
              <wp:posOffset>-1080135</wp:posOffset>
            </wp:positionH>
            <wp:positionV relativeFrom="paragraph">
              <wp:posOffset>483870</wp:posOffset>
            </wp:positionV>
            <wp:extent cx="15049500" cy="9290685"/>
            <wp:effectExtent l="0" t="0" r="0" b="0"/>
            <wp:wrapTight wrapText="bothSides">
              <wp:wrapPolygon edited="0">
                <wp:start x="0" y="0"/>
                <wp:lineTo x="0" y="21569"/>
                <wp:lineTo x="21573" y="21569"/>
                <wp:lineTo x="21573" y="0"/>
                <wp:lineTo x="0" y="0"/>
              </wp:wrapPolygon>
            </wp:wrapTight>
            <wp:docPr id="6" name="Рисунок 6" descr="D:\РАБОТА\Схемы размещения\Экраны ВСЕ\СХЕМ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ТА\Схемы размещения\Экраны ВСЕ\СХЕМА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56"/>
                    <a:stretch/>
                  </pic:blipFill>
                  <pic:spPr bwMode="auto">
                    <a:xfrm>
                      <a:off x="0" y="0"/>
                      <a:ext cx="1504950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459F" w:rsidRDefault="008C3296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56192" behindDoc="1" locked="0" layoutInCell="1" allowOverlap="1" wp14:anchorId="54272317" wp14:editId="7C7A0CA2">
            <wp:simplePos x="0" y="0"/>
            <wp:positionH relativeFrom="column">
              <wp:posOffset>-1080135</wp:posOffset>
            </wp:positionH>
            <wp:positionV relativeFrom="paragraph">
              <wp:posOffset>433070</wp:posOffset>
            </wp:positionV>
            <wp:extent cx="15062017" cy="9324975"/>
            <wp:effectExtent l="0" t="0" r="0" b="0"/>
            <wp:wrapNone/>
            <wp:docPr id="11" name="Рисунок 11" descr="D:\РАБОТА\Схемы размещения\Экраны ВСЕ\схем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ТА\Схемы размещения\Экраны ВСЕ\схема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07"/>
                    <a:stretch/>
                  </pic:blipFill>
                  <pic:spPr bwMode="auto">
                    <a:xfrm>
                      <a:off x="0" y="0"/>
                      <a:ext cx="15064448" cy="932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459F">
        <w:rPr>
          <w:rFonts w:ascii="Times New Roman" w:hAnsi="Times New Roman"/>
          <w:sz w:val="28"/>
          <w:szCs w:val="28"/>
        </w:rPr>
        <w:br w:type="page"/>
      </w:r>
    </w:p>
    <w:p w:rsidR="005F459F" w:rsidRDefault="008C3296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6432" behindDoc="1" locked="0" layoutInCell="1" allowOverlap="1" wp14:anchorId="70493BE9" wp14:editId="448C550D">
            <wp:simplePos x="0" y="0"/>
            <wp:positionH relativeFrom="column">
              <wp:posOffset>-1016635</wp:posOffset>
            </wp:positionH>
            <wp:positionV relativeFrom="paragraph">
              <wp:posOffset>382270</wp:posOffset>
            </wp:positionV>
            <wp:extent cx="15061565" cy="8651875"/>
            <wp:effectExtent l="0" t="0" r="0" b="0"/>
            <wp:wrapNone/>
            <wp:docPr id="12" name="Рисунок 12" descr="D:\РАБОТА\Схемы размещения\Экраны ВСЕ\схема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ТА\Схемы размещения\Экраны ВСЕ\схема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26" b="6203"/>
                    <a:stretch/>
                  </pic:blipFill>
                  <pic:spPr bwMode="auto">
                    <a:xfrm>
                      <a:off x="0" y="0"/>
                      <a:ext cx="15061565" cy="865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459F" w:rsidRDefault="005F459F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9B25C8" w:rsidRDefault="005F459F" w:rsidP="008C3296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br w:type="page"/>
      </w:r>
      <w:r w:rsidR="007E738A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14208" behindDoc="1" locked="0" layoutInCell="1" allowOverlap="1">
            <wp:simplePos x="0" y="0"/>
            <wp:positionH relativeFrom="column">
              <wp:posOffset>-1179830</wp:posOffset>
            </wp:positionH>
            <wp:positionV relativeFrom="paragraph">
              <wp:posOffset>-139065</wp:posOffset>
            </wp:positionV>
            <wp:extent cx="15062835" cy="10014585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в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74"/>
                    <a:stretch/>
                  </pic:blipFill>
                  <pic:spPr bwMode="auto">
                    <a:xfrm>
                      <a:off x="0" y="0"/>
                      <a:ext cx="15062835" cy="10014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9B25C8" w:rsidRDefault="008C3296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48000" behindDoc="1" locked="0" layoutInCell="1" allowOverlap="1" wp14:anchorId="1C599715" wp14:editId="3405C2B7">
            <wp:simplePos x="0" y="0"/>
            <wp:positionH relativeFrom="column">
              <wp:posOffset>-1080135</wp:posOffset>
            </wp:positionH>
            <wp:positionV relativeFrom="paragraph">
              <wp:posOffset>425278</wp:posOffset>
            </wp:positionV>
            <wp:extent cx="14735175" cy="10231234"/>
            <wp:effectExtent l="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экраны.jp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31" t="8553" r="331" b="-8553"/>
                    <a:stretch/>
                  </pic:blipFill>
                  <pic:spPr bwMode="auto">
                    <a:xfrm>
                      <a:off x="0" y="0"/>
                      <a:ext cx="14742280" cy="102361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F6F4B" w:rsidRDefault="000F6F4B" w:rsidP="000F6F4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12216" w:rsidRDefault="00A12216" w:rsidP="000F6F4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12216" w:rsidRDefault="00696EF8" w:rsidP="000F6F4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01248" behindDoc="1" locked="0" layoutInCell="1" allowOverlap="1" wp14:anchorId="477F81D2" wp14:editId="01A423E5">
            <wp:simplePos x="0" y="0"/>
            <wp:positionH relativeFrom="column">
              <wp:posOffset>8851265</wp:posOffset>
            </wp:positionH>
            <wp:positionV relativeFrom="paragraph">
              <wp:posOffset>125095</wp:posOffset>
            </wp:positionV>
            <wp:extent cx="4522281" cy="6601959"/>
            <wp:effectExtent l="0" t="0" r="0" b="0"/>
            <wp:wrapNone/>
            <wp:docPr id="14" name="Рисунок 14" descr="D:\РАБОТА\Схемы размещения\Экраны ВСЕ\схема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ТА\Схемы размещения\Экраны ВСЕ\схема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66" t="12407" r="63067" b="22805"/>
                    <a:stretch/>
                  </pic:blipFill>
                  <pic:spPr bwMode="auto">
                    <a:xfrm>
                      <a:off x="0" y="0"/>
                      <a:ext cx="4522281" cy="6601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12216" w:rsidRDefault="00A12216" w:rsidP="000F6F4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12216" w:rsidRDefault="00A12216" w:rsidP="000F6F4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12216" w:rsidRDefault="00A12216" w:rsidP="000F6F4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12216" w:rsidRDefault="00A12216" w:rsidP="000F6F4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12216" w:rsidRDefault="00A12216" w:rsidP="000F6F4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12216" w:rsidRDefault="00A12216" w:rsidP="000F6F4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12216" w:rsidRDefault="00A12216" w:rsidP="000F6F4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12216" w:rsidRDefault="00A12216" w:rsidP="000F6F4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12216" w:rsidRDefault="00A12216" w:rsidP="000F6F4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12216" w:rsidRDefault="00A12216" w:rsidP="000F6F4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12216" w:rsidRDefault="00A12216" w:rsidP="000F6F4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12216" w:rsidRDefault="00A12216" w:rsidP="000F6F4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12216" w:rsidRDefault="00A12216" w:rsidP="000F6F4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12216" w:rsidRDefault="00A12216" w:rsidP="000F6F4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12216" w:rsidRDefault="00A12216" w:rsidP="000F6F4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12216" w:rsidRDefault="00A12216" w:rsidP="000F6F4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12216" w:rsidRDefault="00A12216" w:rsidP="000F6F4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12216" w:rsidRDefault="00A12216" w:rsidP="000F6F4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12216" w:rsidRDefault="00A12216" w:rsidP="000F6F4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12216" w:rsidRDefault="00A12216" w:rsidP="000F6F4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12216" w:rsidRDefault="00A12216" w:rsidP="000F6F4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12216" w:rsidRDefault="00A12216" w:rsidP="000F6F4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12216" w:rsidRDefault="00A12216" w:rsidP="000F6F4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12216" w:rsidRDefault="00A12216" w:rsidP="000F6F4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12216" w:rsidRDefault="00A12216" w:rsidP="000F6F4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12216" w:rsidRDefault="00A12216" w:rsidP="000F6F4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12216" w:rsidRDefault="00A12216" w:rsidP="000F6F4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12216" w:rsidRDefault="00A12216" w:rsidP="000F6F4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12216" w:rsidRDefault="00A12216" w:rsidP="000F6F4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12216" w:rsidRDefault="00A12216" w:rsidP="000F6F4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12216" w:rsidRDefault="00A12216" w:rsidP="000F6F4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12216" w:rsidRDefault="00A12216" w:rsidP="000F6F4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12216" w:rsidRDefault="00A12216" w:rsidP="000F6F4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12216" w:rsidRDefault="00A12216" w:rsidP="000F6F4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12216" w:rsidRDefault="00A12216" w:rsidP="000F6F4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12216" w:rsidRDefault="00A12216" w:rsidP="000F6F4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12216" w:rsidRDefault="00A12216" w:rsidP="000F6F4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E738A" w:rsidRDefault="007E738A" w:rsidP="007E738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C3296" w:rsidRDefault="007E738A" w:rsidP="007E738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8C3296" w:rsidRDefault="008C3296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79744" behindDoc="1" locked="0" layoutInCell="1" allowOverlap="1" wp14:anchorId="0A05E157" wp14:editId="1EA27AFC">
            <wp:simplePos x="0" y="0"/>
            <wp:positionH relativeFrom="column">
              <wp:posOffset>-203835</wp:posOffset>
            </wp:positionH>
            <wp:positionV relativeFrom="paragraph">
              <wp:posOffset>661670</wp:posOffset>
            </wp:positionV>
            <wp:extent cx="9271000" cy="6745423"/>
            <wp:effectExtent l="0" t="0" r="0" b="0"/>
            <wp:wrapNone/>
            <wp:docPr id="13" name="Рисунок 13" descr="D:\РАБОТА\Схемы размещения\Экраны ВСЕ\схема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ТА\Схемы размещения\Экраны ВСЕ\схема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204" t="12059" b="22269"/>
                    <a:stretch/>
                  </pic:blipFill>
                  <pic:spPr bwMode="auto">
                    <a:xfrm>
                      <a:off x="0" y="0"/>
                      <a:ext cx="9276315" cy="674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sz w:val="28"/>
          <w:szCs w:val="28"/>
        </w:rPr>
        <w:br w:type="page"/>
      </w:r>
    </w:p>
    <w:p w:rsidR="0051453F" w:rsidRPr="007E738A" w:rsidRDefault="0051453F" w:rsidP="007E738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A04A75">
        <w:rPr>
          <w:rFonts w:ascii="Times New Roman" w:hAnsi="Times New Roman"/>
          <w:b/>
          <w:sz w:val="40"/>
        </w:rPr>
        <w:lastRenderedPageBreak/>
        <w:t xml:space="preserve">Раздел </w:t>
      </w:r>
      <w:r w:rsidRPr="00A04A75">
        <w:rPr>
          <w:rFonts w:ascii="Times New Roman" w:hAnsi="Times New Roman"/>
          <w:b/>
          <w:sz w:val="40"/>
          <w:lang w:val="en-US"/>
        </w:rPr>
        <w:t>III</w:t>
      </w:r>
    </w:p>
    <w:p w:rsidR="00A12216" w:rsidRDefault="0051453F" w:rsidP="000F6F4B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 w:rsidRPr="00A04A75">
        <w:rPr>
          <w:rFonts w:ascii="Times New Roman" w:hAnsi="Times New Roman"/>
          <w:b/>
          <w:sz w:val="40"/>
        </w:rPr>
        <w:t>Типы и виды рекламных конструкций</w:t>
      </w:r>
      <w:r>
        <w:rPr>
          <w:rFonts w:ascii="Times New Roman" w:hAnsi="Times New Roman"/>
          <w:b/>
          <w:sz w:val="40"/>
        </w:rPr>
        <w:t>, т</w:t>
      </w:r>
      <w:r w:rsidRPr="003C1DFB">
        <w:rPr>
          <w:rFonts w:ascii="Times New Roman" w:hAnsi="Times New Roman"/>
          <w:b/>
          <w:sz w:val="40"/>
        </w:rPr>
        <w:t>ехнические характеристики</w:t>
      </w:r>
    </w:p>
    <w:p w:rsidR="0051453F" w:rsidRDefault="0051453F" w:rsidP="000F6F4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1453F" w:rsidRDefault="0051453F" w:rsidP="0051453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</w:t>
      </w:r>
      <w:r w:rsidRPr="0073713B">
        <w:rPr>
          <w:rFonts w:ascii="Times New Roman" w:hAnsi="Times New Roman"/>
          <w:b/>
          <w:sz w:val="28"/>
          <w:szCs w:val="28"/>
        </w:rPr>
        <w:t>ветодиодный экран на опоре</w:t>
      </w:r>
      <w:r w:rsidRPr="0073713B">
        <w:rPr>
          <w:rFonts w:ascii="Times New Roman" w:hAnsi="Times New Roman"/>
          <w:sz w:val="28"/>
          <w:szCs w:val="28"/>
        </w:rPr>
        <w:t xml:space="preserve"> – рекламная конструкция, состоящая из фундамента, опоры, электронно-световог</w:t>
      </w:r>
      <w:r>
        <w:rPr>
          <w:rFonts w:ascii="Times New Roman" w:hAnsi="Times New Roman"/>
          <w:sz w:val="28"/>
          <w:szCs w:val="28"/>
        </w:rPr>
        <w:t>о оборудования, позволяющего де</w:t>
      </w:r>
      <w:r w:rsidRPr="0073713B">
        <w:rPr>
          <w:rFonts w:ascii="Times New Roman" w:hAnsi="Times New Roman"/>
          <w:sz w:val="28"/>
          <w:szCs w:val="28"/>
        </w:rPr>
        <w:t xml:space="preserve">монстрировать информационные материалы, информационного поля, размер которого определяется индивидуально на основании проекта, оборудованная системой аварийного отключения от сети </w:t>
      </w:r>
      <w:proofErr w:type="spellStart"/>
      <w:r w:rsidRPr="0073713B">
        <w:rPr>
          <w:rFonts w:ascii="Times New Roman" w:hAnsi="Times New Roman"/>
          <w:sz w:val="28"/>
          <w:szCs w:val="28"/>
        </w:rPr>
        <w:t>электропитания.</w:t>
      </w:r>
      <w:r w:rsidRPr="00B25E93">
        <w:rPr>
          <w:rFonts w:ascii="Times New Roman" w:hAnsi="Times New Roman"/>
          <w:sz w:val="28"/>
          <w:szCs w:val="28"/>
        </w:rPr>
        <w:t>Информация</w:t>
      </w:r>
      <w:proofErr w:type="spellEnd"/>
      <w:r w:rsidRPr="00B25E93">
        <w:rPr>
          <w:rFonts w:ascii="Times New Roman" w:hAnsi="Times New Roman"/>
          <w:sz w:val="28"/>
          <w:szCs w:val="28"/>
        </w:rPr>
        <w:t xml:space="preserve"> на рекламных конструкциях должна размещаться с соблюдением требований законодательства</w:t>
      </w:r>
      <w:r>
        <w:rPr>
          <w:rFonts w:ascii="Times New Roman" w:hAnsi="Times New Roman"/>
          <w:sz w:val="28"/>
          <w:szCs w:val="28"/>
        </w:rPr>
        <w:t xml:space="preserve"> о государственном языке Россий</w:t>
      </w:r>
      <w:r w:rsidRPr="00B25E93">
        <w:rPr>
          <w:rFonts w:ascii="Times New Roman" w:hAnsi="Times New Roman"/>
          <w:sz w:val="28"/>
          <w:szCs w:val="28"/>
        </w:rPr>
        <w:t xml:space="preserve">ской </w:t>
      </w:r>
      <w:proofErr w:type="spellStart"/>
      <w:r w:rsidRPr="00B25E93">
        <w:rPr>
          <w:rFonts w:ascii="Times New Roman" w:hAnsi="Times New Roman"/>
          <w:sz w:val="28"/>
          <w:szCs w:val="28"/>
        </w:rPr>
        <w:t>Федерации.</w:t>
      </w:r>
      <w:r>
        <w:rPr>
          <w:rFonts w:ascii="Times New Roman" w:hAnsi="Times New Roman"/>
          <w:sz w:val="28"/>
          <w:szCs w:val="28"/>
        </w:rPr>
        <w:t>Р</w:t>
      </w:r>
      <w:r w:rsidRPr="00B25E93">
        <w:rPr>
          <w:rFonts w:ascii="Times New Roman" w:hAnsi="Times New Roman"/>
          <w:sz w:val="28"/>
          <w:szCs w:val="28"/>
        </w:rPr>
        <w:t>екламн</w:t>
      </w:r>
      <w:r>
        <w:rPr>
          <w:rFonts w:ascii="Times New Roman" w:hAnsi="Times New Roman"/>
          <w:sz w:val="28"/>
          <w:szCs w:val="28"/>
        </w:rPr>
        <w:t>ая</w:t>
      </w:r>
      <w:proofErr w:type="spellEnd"/>
      <w:r w:rsidRPr="00B25E93">
        <w:rPr>
          <w:rFonts w:ascii="Times New Roman" w:hAnsi="Times New Roman"/>
          <w:sz w:val="28"/>
          <w:szCs w:val="28"/>
        </w:rPr>
        <w:t xml:space="preserve"> конструкци</w:t>
      </w:r>
      <w:r>
        <w:rPr>
          <w:rFonts w:ascii="Times New Roman" w:hAnsi="Times New Roman"/>
          <w:sz w:val="28"/>
          <w:szCs w:val="28"/>
        </w:rPr>
        <w:t>я должна быть спроектирована, из</w:t>
      </w:r>
      <w:r w:rsidRPr="00B25E93">
        <w:rPr>
          <w:rFonts w:ascii="Times New Roman" w:hAnsi="Times New Roman"/>
          <w:sz w:val="28"/>
          <w:szCs w:val="28"/>
        </w:rPr>
        <w:t>готовлен</w:t>
      </w:r>
      <w:r>
        <w:rPr>
          <w:rFonts w:ascii="Times New Roman" w:hAnsi="Times New Roman"/>
          <w:sz w:val="28"/>
          <w:szCs w:val="28"/>
        </w:rPr>
        <w:t>а</w:t>
      </w:r>
      <w:r w:rsidRPr="00B25E93">
        <w:rPr>
          <w:rFonts w:ascii="Times New Roman" w:hAnsi="Times New Roman"/>
          <w:sz w:val="28"/>
          <w:szCs w:val="28"/>
        </w:rPr>
        <w:t xml:space="preserve"> и установлен</w:t>
      </w:r>
      <w:r>
        <w:rPr>
          <w:rFonts w:ascii="Times New Roman" w:hAnsi="Times New Roman"/>
          <w:sz w:val="28"/>
          <w:szCs w:val="28"/>
        </w:rPr>
        <w:t>а</w:t>
      </w:r>
      <w:r w:rsidRPr="00B25E93">
        <w:rPr>
          <w:rFonts w:ascii="Times New Roman" w:hAnsi="Times New Roman"/>
          <w:sz w:val="28"/>
          <w:szCs w:val="28"/>
        </w:rPr>
        <w:t xml:space="preserve"> в соответствии с требованиями строительных норм и правил, правил устройства электроустановок, технических регламентов, санитарных норм и правил (в том числе требований к освещённости, электромагнитному излучению и пр.), с требованиями пожарной безопасности, законодательства Российской Федерации об объектах культурного наследия (памятниках истории и культуры) народов Российской Федерации, их охране и использовании и других нормативных актов, содержащих требования к рекламным конструкциям.</w:t>
      </w:r>
    </w:p>
    <w:p w:rsidR="0051453F" w:rsidRPr="00BB6166" w:rsidRDefault="0051453F" w:rsidP="0051453F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BB6166">
        <w:rPr>
          <w:rFonts w:ascii="Times New Roman" w:hAnsi="Times New Roman"/>
          <w:b/>
          <w:sz w:val="28"/>
          <w:szCs w:val="28"/>
        </w:rPr>
        <w:t>1. Общие требования и характеристики.</w:t>
      </w:r>
    </w:p>
    <w:p w:rsidR="0051453F" w:rsidRDefault="0051453F" w:rsidP="0051453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Для размещения светодиодного экрана на опоре разрабатывается проектная документация с целью обеспечения безопасности при установке, монтаже и эксплуатации. </w:t>
      </w:r>
    </w:p>
    <w:p w:rsidR="0051453F" w:rsidRDefault="0051453F" w:rsidP="0051453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основе светодиодного экрана на опоре лежит металлическая конструкция. </w:t>
      </w:r>
    </w:p>
    <w:p w:rsidR="0051453F" w:rsidRDefault="0051453F" w:rsidP="0051453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25E93">
        <w:rPr>
          <w:rFonts w:ascii="Times New Roman" w:hAnsi="Times New Roman"/>
          <w:sz w:val="28"/>
          <w:szCs w:val="28"/>
        </w:rPr>
        <w:t>Конструктивные элементы жёсткости и крепления (болтовые соединения, элементы опор, технологические косынки и т.п.) рекламных конструкций должны быть закрыты декоративными элем</w:t>
      </w:r>
      <w:r>
        <w:rPr>
          <w:rFonts w:ascii="Times New Roman" w:hAnsi="Times New Roman"/>
          <w:sz w:val="28"/>
          <w:szCs w:val="28"/>
        </w:rPr>
        <w:t xml:space="preserve">ентами.          </w:t>
      </w:r>
    </w:p>
    <w:p w:rsidR="0051453F" w:rsidRDefault="0051453F" w:rsidP="0051453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Расположение рекламного поля: горизонтальное.</w:t>
      </w:r>
    </w:p>
    <w:p w:rsidR="0051453F" w:rsidRDefault="0051453F" w:rsidP="0051453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4896" behindDoc="1" locked="0" layoutInCell="1" allowOverlap="1">
            <wp:simplePos x="0" y="0"/>
            <wp:positionH relativeFrom="column">
              <wp:posOffset>9719310</wp:posOffset>
            </wp:positionH>
            <wp:positionV relativeFrom="paragraph">
              <wp:posOffset>167005</wp:posOffset>
            </wp:positionV>
            <wp:extent cx="3571240" cy="4658995"/>
            <wp:effectExtent l="19050" t="0" r="0" b="0"/>
            <wp:wrapSquare wrapText="bothSides"/>
            <wp:docPr id="2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240" cy="4658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t>Количество информационных полей: не более двух.</w:t>
      </w:r>
    </w:p>
    <w:p w:rsidR="0051453F" w:rsidRDefault="0051453F" w:rsidP="0051453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16790">
        <w:rPr>
          <w:rFonts w:ascii="Times New Roman" w:hAnsi="Times New Roman"/>
          <w:sz w:val="28"/>
          <w:szCs w:val="28"/>
        </w:rPr>
        <w:t>Количество опорных стоек: одна.</w:t>
      </w:r>
    </w:p>
    <w:p w:rsidR="0051453F" w:rsidRDefault="0051453F" w:rsidP="0051453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5920" behindDoc="1" locked="0" layoutInCell="1" allowOverlap="1">
            <wp:simplePos x="0" y="0"/>
            <wp:positionH relativeFrom="column">
              <wp:posOffset>11102975</wp:posOffset>
            </wp:positionH>
            <wp:positionV relativeFrom="paragraph">
              <wp:posOffset>340360</wp:posOffset>
            </wp:positionV>
            <wp:extent cx="820420" cy="690880"/>
            <wp:effectExtent l="19050" t="0" r="0" b="0"/>
            <wp:wrapNone/>
            <wp:docPr id="3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420" cy="690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16790">
        <w:rPr>
          <w:rFonts w:ascii="Times New Roman" w:hAnsi="Times New Roman"/>
          <w:sz w:val="28"/>
          <w:szCs w:val="28"/>
        </w:rPr>
        <w:t>Рекламная конструкция стави</w:t>
      </w:r>
      <w:r>
        <w:rPr>
          <w:rFonts w:ascii="Times New Roman" w:hAnsi="Times New Roman"/>
          <w:sz w:val="28"/>
          <w:szCs w:val="28"/>
        </w:rPr>
        <w:t>тся на заглублённом фундаменте (в случае невозможности ус</w:t>
      </w:r>
      <w:r w:rsidR="0016350D">
        <w:rPr>
          <w:rFonts w:ascii="Times New Roman" w:hAnsi="Times New Roman"/>
          <w:sz w:val="28"/>
          <w:szCs w:val="28"/>
        </w:rPr>
        <w:t xml:space="preserve">тановки рекламной конструкции </w:t>
      </w:r>
      <w:r>
        <w:rPr>
          <w:rFonts w:ascii="Times New Roman" w:hAnsi="Times New Roman"/>
          <w:sz w:val="28"/>
          <w:szCs w:val="28"/>
        </w:rPr>
        <w:t xml:space="preserve">на заглублённом фундаменте, допускается установка рекламной конструкции </w:t>
      </w:r>
      <w:r w:rsidRPr="00372B2E">
        <w:rPr>
          <w:rFonts w:ascii="Times New Roman" w:hAnsi="Times New Roman"/>
          <w:sz w:val="28"/>
          <w:szCs w:val="28"/>
        </w:rPr>
        <w:t>без заглубления фундамента</w:t>
      </w:r>
      <w:r>
        <w:rPr>
          <w:rFonts w:ascii="Times New Roman" w:hAnsi="Times New Roman"/>
          <w:sz w:val="28"/>
          <w:szCs w:val="28"/>
        </w:rPr>
        <w:t>, в таком случае к</w:t>
      </w:r>
      <w:r w:rsidRPr="00EA650B">
        <w:rPr>
          <w:rFonts w:ascii="Times New Roman" w:hAnsi="Times New Roman"/>
          <w:sz w:val="28"/>
          <w:szCs w:val="28"/>
        </w:rPr>
        <w:t xml:space="preserve">онструктивные элементы жёсткости и </w:t>
      </w:r>
      <w:proofErr w:type="spellStart"/>
      <w:r w:rsidRPr="00EA650B">
        <w:rPr>
          <w:rFonts w:ascii="Times New Roman" w:hAnsi="Times New Roman"/>
          <w:sz w:val="28"/>
          <w:szCs w:val="28"/>
        </w:rPr>
        <w:t>креплениярекламной</w:t>
      </w:r>
      <w:proofErr w:type="spellEnd"/>
      <w:r w:rsidRPr="00EA650B">
        <w:rPr>
          <w:rFonts w:ascii="Times New Roman" w:hAnsi="Times New Roman"/>
          <w:sz w:val="28"/>
          <w:szCs w:val="28"/>
        </w:rPr>
        <w:t xml:space="preserve"> конструкции должны быть закрыты декоративными элементами</w:t>
      </w:r>
      <w:r>
        <w:rPr>
          <w:rFonts w:ascii="Times New Roman" w:hAnsi="Times New Roman"/>
          <w:sz w:val="28"/>
          <w:szCs w:val="28"/>
        </w:rPr>
        <w:t xml:space="preserve">). </w:t>
      </w:r>
    </w:p>
    <w:p w:rsidR="0051453F" w:rsidRDefault="0051453F" w:rsidP="0051453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Pr="00746F55">
        <w:rPr>
          <w:rFonts w:ascii="Times New Roman" w:hAnsi="Times New Roman"/>
          <w:sz w:val="28"/>
          <w:szCs w:val="28"/>
        </w:rPr>
        <w:t xml:space="preserve">окрытие </w:t>
      </w:r>
      <w:r>
        <w:rPr>
          <w:rFonts w:ascii="Times New Roman" w:hAnsi="Times New Roman"/>
          <w:sz w:val="28"/>
          <w:szCs w:val="28"/>
        </w:rPr>
        <w:t xml:space="preserve">рекламной конструкции </w:t>
      </w:r>
      <w:r w:rsidRPr="00746F55">
        <w:rPr>
          <w:rFonts w:ascii="Times New Roman" w:hAnsi="Times New Roman"/>
          <w:sz w:val="28"/>
          <w:szCs w:val="28"/>
        </w:rPr>
        <w:t>- порошковое напыление с антикоррозионными ингибиторами.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</w:p>
    <w:p w:rsidR="0051453F" w:rsidRDefault="0051453F" w:rsidP="0051453F">
      <w:pPr>
        <w:spacing w:after="0" w:line="228" w:lineRule="auto"/>
        <w:jc w:val="both"/>
        <w:rPr>
          <w:noProof/>
        </w:rPr>
      </w:pPr>
      <w:r w:rsidRPr="0073713B">
        <w:rPr>
          <w:rFonts w:ascii="Times New Roman" w:hAnsi="Times New Roman"/>
          <w:sz w:val="28"/>
          <w:szCs w:val="28"/>
        </w:rPr>
        <w:t>Не допускается размещение светодиодных экранов в спальных районах и вблизи жилых домов.</w:t>
      </w:r>
    </w:p>
    <w:p w:rsidR="0051453F" w:rsidRPr="00016790" w:rsidRDefault="0051453F" w:rsidP="0051453F">
      <w:pPr>
        <w:spacing w:after="0" w:line="228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Рекламная конструкция должна </w:t>
      </w:r>
      <w:r w:rsidRPr="00EA650B">
        <w:rPr>
          <w:rFonts w:ascii="Times New Roman" w:hAnsi="Times New Roman"/>
          <w:sz w:val="28"/>
          <w:szCs w:val="28"/>
        </w:rPr>
        <w:t>иметь маркировку с указанием владельца, номера его телефона, номера и даты разрешения на установку и эксплуатацию рекламной конструкции.</w:t>
      </w:r>
    </w:p>
    <w:p w:rsidR="0051453F" w:rsidRPr="00BA0AB4" w:rsidRDefault="0051453F" w:rsidP="0051453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4164C">
        <w:rPr>
          <w:rFonts w:ascii="Times New Roman" w:hAnsi="Times New Roman"/>
          <w:b/>
          <w:sz w:val="28"/>
          <w:szCs w:val="28"/>
        </w:rPr>
        <w:t>2. Размеры.</w:t>
      </w:r>
    </w:p>
    <w:p w:rsidR="0051453F" w:rsidRDefault="0051453F" w:rsidP="0051453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Размер информационного поля: определяется проектной документацией и местом установки рекламной конструкции.</w:t>
      </w:r>
      <w:r>
        <w:rPr>
          <w:rFonts w:ascii="Times New Roman" w:hAnsi="Times New Roman"/>
          <w:sz w:val="28"/>
          <w:szCs w:val="28"/>
        </w:rPr>
        <w:tab/>
      </w:r>
    </w:p>
    <w:p w:rsidR="0051453F" w:rsidRDefault="0051453F" w:rsidP="0051453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Расстояние между информационным полем и уровнем земли: определяется проектной документацией.</w:t>
      </w:r>
    </w:p>
    <w:p w:rsidR="0051453F" w:rsidRDefault="0051453F" w:rsidP="0051453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Диаметр опорной стойки: согласно проектной документации.</w:t>
      </w:r>
    </w:p>
    <w:p w:rsidR="0051453F" w:rsidRPr="00B02E72" w:rsidRDefault="0051453F" w:rsidP="0051453F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9007FC">
        <w:rPr>
          <w:rFonts w:ascii="Times New Roman" w:hAnsi="Times New Roman"/>
          <w:b/>
          <w:sz w:val="28"/>
          <w:szCs w:val="28"/>
        </w:rPr>
        <w:t>3. Подсвет рекламной конструкции</w:t>
      </w:r>
      <w:r>
        <w:rPr>
          <w:rFonts w:ascii="Times New Roman" w:hAnsi="Times New Roman"/>
          <w:b/>
          <w:sz w:val="28"/>
          <w:szCs w:val="28"/>
        </w:rPr>
        <w:t>.</w:t>
      </w:r>
    </w:p>
    <w:p w:rsidR="0051453F" w:rsidRDefault="0051453F" w:rsidP="0051453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Рекламная конструкция должна иметь внутренний подсвет.</w:t>
      </w:r>
    </w:p>
    <w:p w:rsidR="0051453F" w:rsidRPr="00B02E72" w:rsidRDefault="0051453F" w:rsidP="0051453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007FC">
        <w:rPr>
          <w:rFonts w:ascii="Times New Roman" w:hAnsi="Times New Roman"/>
          <w:b/>
          <w:sz w:val="28"/>
          <w:szCs w:val="28"/>
        </w:rPr>
        <w:t>4. Доведение до потребителя рекламных сообщений.</w:t>
      </w:r>
    </w:p>
    <w:p w:rsidR="0051453F" w:rsidRDefault="0051453F" w:rsidP="0051453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007FC">
        <w:rPr>
          <w:rFonts w:ascii="Times New Roman" w:hAnsi="Times New Roman"/>
          <w:sz w:val="28"/>
          <w:szCs w:val="28"/>
        </w:rPr>
        <w:t xml:space="preserve">Доведение до потребителя рекламных сообщений </w:t>
      </w:r>
      <w:r>
        <w:rPr>
          <w:rFonts w:ascii="Times New Roman" w:hAnsi="Times New Roman"/>
          <w:sz w:val="28"/>
          <w:szCs w:val="28"/>
        </w:rPr>
        <w:t xml:space="preserve">на светодиодных экранах производится </w:t>
      </w:r>
      <w:r w:rsidRPr="00C86D57">
        <w:rPr>
          <w:rFonts w:ascii="Times New Roman" w:hAnsi="Times New Roman"/>
          <w:sz w:val="28"/>
          <w:szCs w:val="28"/>
        </w:rPr>
        <w:t>с помощью изображений, демонстрируе</w:t>
      </w:r>
      <w:r>
        <w:rPr>
          <w:rFonts w:ascii="Times New Roman" w:hAnsi="Times New Roman"/>
          <w:sz w:val="28"/>
          <w:szCs w:val="28"/>
        </w:rPr>
        <w:t>мых на электронных носителях.</w:t>
      </w:r>
    </w:p>
    <w:p w:rsidR="0051453F" w:rsidRPr="00031EA7" w:rsidRDefault="0051453F" w:rsidP="0051453F">
      <w:pPr>
        <w:spacing w:after="0" w:line="240" w:lineRule="auto"/>
        <w:jc w:val="both"/>
        <w:rPr>
          <w:rFonts w:ascii="Times New Roman" w:hAnsi="Times New Roman"/>
          <w:spacing w:val="-4"/>
          <w:sz w:val="28"/>
          <w:szCs w:val="28"/>
        </w:rPr>
      </w:pPr>
      <w:r w:rsidRPr="00946661">
        <w:rPr>
          <w:rFonts w:ascii="Times New Roman" w:hAnsi="Times New Roman"/>
          <w:sz w:val="28"/>
          <w:szCs w:val="28"/>
        </w:rPr>
        <w:t>Демонстрация изображений на электронных носителях должна производиться с использованием статичных изображений или в режиме «анимированного» постера, допускающего анимацию отдельных элементов композиции. Запрещено использование телевизионных роликов, содержащих развитие сюжетной линии и требующих постоянного внимания к изображению во время его демонстрации</w:t>
      </w:r>
      <w:r>
        <w:rPr>
          <w:rFonts w:ascii="Times New Roman" w:hAnsi="Times New Roman"/>
          <w:sz w:val="28"/>
          <w:szCs w:val="28"/>
        </w:rPr>
        <w:t>.</w:t>
      </w:r>
    </w:p>
    <w:p w:rsidR="0051453F" w:rsidRPr="00DE2E69" w:rsidRDefault="0051453F" w:rsidP="0051453F">
      <w:pPr>
        <w:jc w:val="both"/>
      </w:pPr>
      <w:r>
        <w:rPr>
          <w:rFonts w:ascii="Times New Roman" w:hAnsi="Times New Roman"/>
          <w:b/>
          <w:sz w:val="28"/>
          <w:szCs w:val="28"/>
        </w:rPr>
        <w:t xml:space="preserve">Площадь информационного поля конкретной конструкции определяется разделом </w:t>
      </w:r>
      <w:r w:rsidRPr="00726B6B">
        <w:rPr>
          <w:rFonts w:ascii="Times New Roman" w:hAnsi="Times New Roman"/>
          <w:b/>
          <w:sz w:val="28"/>
          <w:szCs w:val="28"/>
          <w:lang w:val="en-US"/>
        </w:rPr>
        <w:t>IV</w:t>
      </w:r>
      <w:r>
        <w:rPr>
          <w:rFonts w:ascii="Times New Roman" w:hAnsi="Times New Roman"/>
          <w:b/>
          <w:sz w:val="28"/>
          <w:szCs w:val="28"/>
        </w:rPr>
        <w:t xml:space="preserve"> настоящей схемы.</w:t>
      </w:r>
    </w:p>
    <w:p w:rsidR="00A12216" w:rsidRDefault="00A12216" w:rsidP="000F6F4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E738A" w:rsidRDefault="007E738A" w:rsidP="007E738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1453F" w:rsidRPr="003C1DFB" w:rsidRDefault="0051453F" w:rsidP="007E738A">
      <w:pPr>
        <w:spacing w:after="0" w:line="240" w:lineRule="auto"/>
        <w:jc w:val="center"/>
        <w:rPr>
          <w:rFonts w:ascii="Times New Roman" w:hAnsi="Times New Roman"/>
          <w:b/>
          <w:sz w:val="48"/>
        </w:rPr>
      </w:pPr>
      <w:r>
        <w:rPr>
          <w:rFonts w:ascii="Times New Roman" w:hAnsi="Times New Roman"/>
          <w:b/>
          <w:sz w:val="40"/>
        </w:rPr>
        <w:lastRenderedPageBreak/>
        <w:t>Р</w:t>
      </w:r>
      <w:r w:rsidRPr="003C1DFB">
        <w:rPr>
          <w:rFonts w:ascii="Times New Roman" w:hAnsi="Times New Roman"/>
          <w:b/>
          <w:sz w:val="40"/>
        </w:rPr>
        <w:t xml:space="preserve">аздел </w:t>
      </w:r>
      <w:r w:rsidRPr="003C1DFB">
        <w:rPr>
          <w:rFonts w:ascii="Times New Roman" w:hAnsi="Times New Roman"/>
          <w:b/>
          <w:sz w:val="40"/>
          <w:lang w:val="en-US"/>
        </w:rPr>
        <w:t>IV</w:t>
      </w:r>
    </w:p>
    <w:p w:rsidR="0051453F" w:rsidRPr="003C1DFB" w:rsidRDefault="0051453F" w:rsidP="007E738A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 w:rsidRPr="003C1DFB">
        <w:rPr>
          <w:rFonts w:ascii="Times New Roman" w:hAnsi="Times New Roman"/>
          <w:b/>
          <w:sz w:val="40"/>
        </w:rPr>
        <w:t xml:space="preserve">Перечень рекламных конструкций </w:t>
      </w:r>
      <w:r w:rsidRPr="00E7197D">
        <w:rPr>
          <w:rFonts w:ascii="Times New Roman" w:hAnsi="Times New Roman"/>
          <w:b/>
          <w:sz w:val="40"/>
        </w:rPr>
        <w:t>(</w:t>
      </w:r>
      <w:r w:rsidRPr="0051453F">
        <w:rPr>
          <w:rFonts w:ascii="Times New Roman" w:hAnsi="Times New Roman"/>
          <w:b/>
          <w:sz w:val="40"/>
          <w:szCs w:val="40"/>
        </w:rPr>
        <w:t>светодиодный экран на опоре</w:t>
      </w:r>
      <w:r w:rsidRPr="00E7197D">
        <w:rPr>
          <w:rFonts w:ascii="Times New Roman" w:hAnsi="Times New Roman"/>
          <w:b/>
          <w:sz w:val="40"/>
        </w:rPr>
        <w:t>)</w:t>
      </w:r>
    </w:p>
    <w:p w:rsidR="0051453F" w:rsidRPr="0008587F" w:rsidRDefault="0051453F" w:rsidP="0051453F">
      <w:pPr>
        <w:spacing w:after="0"/>
        <w:jc w:val="center"/>
        <w:rPr>
          <w:rFonts w:ascii="Times New Roman" w:hAnsi="Times New Roman"/>
          <w:b/>
          <w:sz w:val="28"/>
        </w:rPr>
      </w:pPr>
    </w:p>
    <w:tbl>
      <w:tblPr>
        <w:tblW w:w="25657" w:type="dxa"/>
        <w:tblInd w:w="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851"/>
        <w:gridCol w:w="2832"/>
        <w:gridCol w:w="1985"/>
        <w:gridCol w:w="2977"/>
        <w:gridCol w:w="8506"/>
        <w:gridCol w:w="4253"/>
        <w:gridCol w:w="4253"/>
      </w:tblGrid>
      <w:tr w:rsidR="0051453F" w:rsidRPr="00CD74B9" w:rsidTr="00DE72DE">
        <w:trPr>
          <w:trHeight w:val="1243"/>
        </w:trPr>
        <w:tc>
          <w:tcPr>
            <w:tcW w:w="851" w:type="dxa"/>
            <w:vAlign w:val="center"/>
          </w:tcPr>
          <w:p w:rsidR="0051453F" w:rsidRPr="00745173" w:rsidRDefault="0051453F" w:rsidP="00DE72D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745173">
              <w:rPr>
                <w:rFonts w:ascii="Times New Roman" w:hAnsi="Times New Roman"/>
                <w:b/>
                <w:sz w:val="32"/>
                <w:szCs w:val="32"/>
              </w:rPr>
              <w:t>№ п/п</w:t>
            </w:r>
          </w:p>
        </w:tc>
        <w:tc>
          <w:tcPr>
            <w:tcW w:w="2832" w:type="dxa"/>
            <w:vAlign w:val="center"/>
          </w:tcPr>
          <w:p w:rsidR="0051453F" w:rsidRPr="00745173" w:rsidRDefault="0051453F" w:rsidP="00DE72D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745173">
              <w:rPr>
                <w:rFonts w:ascii="Times New Roman" w:hAnsi="Times New Roman"/>
                <w:b/>
                <w:sz w:val="32"/>
                <w:szCs w:val="32"/>
              </w:rPr>
              <w:t>Тип и вид рекламной конструкции</w:t>
            </w:r>
          </w:p>
        </w:tc>
        <w:tc>
          <w:tcPr>
            <w:tcW w:w="1985" w:type="dxa"/>
            <w:vAlign w:val="center"/>
          </w:tcPr>
          <w:p w:rsidR="0051453F" w:rsidRPr="00745173" w:rsidRDefault="0051453F" w:rsidP="00DE72D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745173">
              <w:rPr>
                <w:rFonts w:ascii="Times New Roman" w:hAnsi="Times New Roman"/>
                <w:b/>
                <w:sz w:val="32"/>
                <w:szCs w:val="32"/>
              </w:rPr>
              <w:t>Количество сторон</w:t>
            </w:r>
          </w:p>
        </w:tc>
        <w:tc>
          <w:tcPr>
            <w:tcW w:w="2977" w:type="dxa"/>
            <w:vAlign w:val="center"/>
          </w:tcPr>
          <w:p w:rsidR="0051453F" w:rsidRPr="00745173" w:rsidRDefault="0051453F" w:rsidP="00DE72D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745173">
              <w:rPr>
                <w:rFonts w:ascii="Times New Roman" w:hAnsi="Times New Roman"/>
                <w:b/>
                <w:sz w:val="32"/>
                <w:szCs w:val="32"/>
              </w:rPr>
              <w:t xml:space="preserve">Площадь информационного поля, </w:t>
            </w:r>
            <w:proofErr w:type="spellStart"/>
            <w:r w:rsidRPr="00745173">
              <w:rPr>
                <w:rFonts w:ascii="Times New Roman" w:hAnsi="Times New Roman"/>
                <w:b/>
                <w:sz w:val="32"/>
                <w:szCs w:val="32"/>
              </w:rPr>
              <w:t>кв.м</w:t>
            </w:r>
            <w:proofErr w:type="spellEnd"/>
          </w:p>
        </w:tc>
        <w:tc>
          <w:tcPr>
            <w:tcW w:w="8506" w:type="dxa"/>
            <w:vAlign w:val="center"/>
          </w:tcPr>
          <w:p w:rsidR="0051453F" w:rsidRPr="00745173" w:rsidRDefault="0051453F" w:rsidP="00DE72D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745173">
              <w:rPr>
                <w:rFonts w:ascii="Times New Roman" w:hAnsi="Times New Roman"/>
                <w:b/>
                <w:sz w:val="32"/>
                <w:szCs w:val="32"/>
              </w:rPr>
              <w:t>Адрес рекламной конструкции</w:t>
            </w:r>
          </w:p>
        </w:tc>
        <w:tc>
          <w:tcPr>
            <w:tcW w:w="4253" w:type="dxa"/>
            <w:tcBorders>
              <w:right w:val="single" w:sz="4" w:space="0" w:color="auto"/>
            </w:tcBorders>
            <w:vAlign w:val="center"/>
          </w:tcPr>
          <w:p w:rsidR="0051453F" w:rsidRPr="00745173" w:rsidRDefault="0051453F" w:rsidP="00DE72DE">
            <w:pPr>
              <w:spacing w:after="0" w:line="240" w:lineRule="auto"/>
              <w:ind w:firstLine="34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745173">
              <w:rPr>
                <w:rFonts w:ascii="Times New Roman" w:hAnsi="Times New Roman"/>
                <w:b/>
                <w:sz w:val="32"/>
                <w:szCs w:val="32"/>
              </w:rPr>
              <w:t>Способ доведения до потребителя рекламных сообщений</w:t>
            </w:r>
          </w:p>
        </w:tc>
        <w:tc>
          <w:tcPr>
            <w:tcW w:w="4253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51453F" w:rsidRPr="00FE78E2" w:rsidRDefault="0051453F" w:rsidP="00DE72DE">
            <w:pPr>
              <w:spacing w:after="0" w:line="240" w:lineRule="auto"/>
              <w:ind w:firstLine="34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DA7FA2" w:rsidRPr="00CD74B9" w:rsidTr="00DA7FA2">
        <w:trPr>
          <w:trHeight w:val="641"/>
        </w:trPr>
        <w:tc>
          <w:tcPr>
            <w:tcW w:w="851" w:type="dxa"/>
            <w:vAlign w:val="center"/>
          </w:tcPr>
          <w:p w:rsidR="00DA7FA2" w:rsidRPr="00C13839" w:rsidRDefault="00DA7FA2" w:rsidP="00DE72DE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2832" w:type="dxa"/>
            <w:vAlign w:val="center"/>
          </w:tcPr>
          <w:p w:rsidR="00DA7FA2" w:rsidRPr="00FE78E2" w:rsidRDefault="00DA7FA2" w:rsidP="00DE72D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E78E2">
              <w:rPr>
                <w:rFonts w:ascii="Times New Roman" w:hAnsi="Times New Roman"/>
                <w:sz w:val="28"/>
                <w:szCs w:val="28"/>
              </w:rPr>
              <w:t>Светодиодный экран на опоре</w:t>
            </w:r>
          </w:p>
        </w:tc>
        <w:tc>
          <w:tcPr>
            <w:tcW w:w="1985" w:type="dxa"/>
            <w:vAlign w:val="center"/>
          </w:tcPr>
          <w:p w:rsidR="00DA7FA2" w:rsidRPr="00FE78E2" w:rsidRDefault="00DA7FA2" w:rsidP="00DE72D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E78E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977" w:type="dxa"/>
            <w:vAlign w:val="center"/>
          </w:tcPr>
          <w:p w:rsidR="00DA7FA2" w:rsidRPr="00FE78E2" w:rsidRDefault="001F38FE" w:rsidP="00DE72D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E78E2">
              <w:rPr>
                <w:rFonts w:ascii="Times New Roman" w:hAnsi="Times New Roman"/>
                <w:sz w:val="28"/>
                <w:szCs w:val="28"/>
              </w:rPr>
              <w:t>18</w:t>
            </w:r>
          </w:p>
        </w:tc>
        <w:tc>
          <w:tcPr>
            <w:tcW w:w="8506" w:type="dxa"/>
            <w:vAlign w:val="center"/>
          </w:tcPr>
          <w:p w:rsidR="00DA7FA2" w:rsidRPr="00FE78E2" w:rsidRDefault="00DA7FA2" w:rsidP="00D26D6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E78E2">
              <w:rPr>
                <w:rFonts w:ascii="Times New Roman" w:hAnsi="Times New Roman"/>
                <w:sz w:val="28"/>
                <w:szCs w:val="28"/>
              </w:rPr>
              <w:t>ул. Восточный Обход (вблизи № 19)</w:t>
            </w:r>
          </w:p>
        </w:tc>
        <w:tc>
          <w:tcPr>
            <w:tcW w:w="4253" w:type="dxa"/>
            <w:tcBorders>
              <w:right w:val="single" w:sz="4" w:space="0" w:color="auto"/>
            </w:tcBorders>
            <w:vAlign w:val="bottom"/>
          </w:tcPr>
          <w:p w:rsidR="00DA7FA2" w:rsidRPr="00FE78E2" w:rsidRDefault="00DA7FA2" w:rsidP="00DA7FA2">
            <w:pPr>
              <w:jc w:val="center"/>
              <w:rPr>
                <w:sz w:val="28"/>
                <w:szCs w:val="28"/>
              </w:rPr>
            </w:pPr>
            <w:r w:rsidRPr="00FE78E2">
              <w:rPr>
                <w:rFonts w:ascii="Times New Roman" w:hAnsi="Times New Roman"/>
                <w:sz w:val="28"/>
                <w:szCs w:val="28"/>
              </w:rPr>
              <w:t>Демонстрация изображений</w:t>
            </w:r>
          </w:p>
        </w:tc>
        <w:tc>
          <w:tcPr>
            <w:tcW w:w="4253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7FA2" w:rsidRPr="00FE78E2" w:rsidRDefault="00DA7FA2" w:rsidP="00DE72D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A7FA2" w:rsidRPr="00CD74B9" w:rsidTr="00DA7FA2">
        <w:trPr>
          <w:trHeight w:val="641"/>
        </w:trPr>
        <w:tc>
          <w:tcPr>
            <w:tcW w:w="851" w:type="dxa"/>
            <w:vAlign w:val="center"/>
          </w:tcPr>
          <w:p w:rsidR="00DA7FA2" w:rsidRPr="00C13839" w:rsidRDefault="00DA7FA2" w:rsidP="00DE72DE">
            <w:pPr>
              <w:numPr>
                <w:ilvl w:val="0"/>
                <w:numId w:val="1"/>
              </w:numPr>
              <w:tabs>
                <w:tab w:val="left" w:pos="176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2832" w:type="dxa"/>
            <w:vAlign w:val="center"/>
          </w:tcPr>
          <w:p w:rsidR="00DA7FA2" w:rsidRPr="00FE78E2" w:rsidRDefault="00DA7FA2" w:rsidP="00DE72D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E78E2">
              <w:rPr>
                <w:rFonts w:ascii="Times New Roman" w:hAnsi="Times New Roman"/>
                <w:sz w:val="28"/>
                <w:szCs w:val="28"/>
              </w:rPr>
              <w:t>Светодиодный экран на опоре</w:t>
            </w:r>
          </w:p>
        </w:tc>
        <w:tc>
          <w:tcPr>
            <w:tcW w:w="1985" w:type="dxa"/>
            <w:vAlign w:val="center"/>
          </w:tcPr>
          <w:p w:rsidR="00DA7FA2" w:rsidRPr="00FE78E2" w:rsidRDefault="00DA7FA2" w:rsidP="00DE72D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E78E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977" w:type="dxa"/>
            <w:vAlign w:val="center"/>
          </w:tcPr>
          <w:p w:rsidR="00DA7FA2" w:rsidRPr="00FE78E2" w:rsidRDefault="001F38FE" w:rsidP="00DE72D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E78E2">
              <w:rPr>
                <w:rFonts w:ascii="Times New Roman" w:hAnsi="Times New Roman"/>
                <w:sz w:val="28"/>
                <w:szCs w:val="28"/>
              </w:rPr>
              <w:t>18</w:t>
            </w:r>
          </w:p>
        </w:tc>
        <w:tc>
          <w:tcPr>
            <w:tcW w:w="8506" w:type="dxa"/>
            <w:vAlign w:val="center"/>
          </w:tcPr>
          <w:p w:rsidR="00DA7FA2" w:rsidRPr="00FE78E2" w:rsidRDefault="00DA7FA2" w:rsidP="00D26D6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E78E2">
              <w:rPr>
                <w:rFonts w:ascii="Times New Roman" w:hAnsi="Times New Roman"/>
                <w:sz w:val="28"/>
                <w:szCs w:val="28"/>
              </w:rPr>
              <w:t>ул. Ростовское Шоссе (вблизи № 28/7)</w:t>
            </w:r>
          </w:p>
        </w:tc>
        <w:tc>
          <w:tcPr>
            <w:tcW w:w="4253" w:type="dxa"/>
            <w:tcBorders>
              <w:right w:val="single" w:sz="4" w:space="0" w:color="auto"/>
            </w:tcBorders>
            <w:vAlign w:val="bottom"/>
          </w:tcPr>
          <w:p w:rsidR="00DA7FA2" w:rsidRPr="00FE78E2" w:rsidRDefault="00DA7FA2" w:rsidP="00DA7FA2">
            <w:pPr>
              <w:jc w:val="center"/>
              <w:rPr>
                <w:sz w:val="28"/>
                <w:szCs w:val="28"/>
              </w:rPr>
            </w:pPr>
            <w:r w:rsidRPr="00FE78E2">
              <w:rPr>
                <w:rFonts w:ascii="Times New Roman" w:hAnsi="Times New Roman"/>
                <w:sz w:val="28"/>
                <w:szCs w:val="28"/>
              </w:rPr>
              <w:t>Демонстрация изображений</w:t>
            </w:r>
          </w:p>
        </w:tc>
        <w:tc>
          <w:tcPr>
            <w:tcW w:w="4253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7FA2" w:rsidRPr="00FE78E2" w:rsidRDefault="00DA7FA2" w:rsidP="00DE72D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A7FA2" w:rsidRPr="00CD74B9" w:rsidTr="00DA7FA2">
        <w:trPr>
          <w:trHeight w:val="641"/>
        </w:trPr>
        <w:tc>
          <w:tcPr>
            <w:tcW w:w="851" w:type="dxa"/>
            <w:vAlign w:val="center"/>
          </w:tcPr>
          <w:p w:rsidR="00DA7FA2" w:rsidRPr="00C13839" w:rsidRDefault="00DA7FA2" w:rsidP="00DE72DE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2832" w:type="dxa"/>
            <w:vAlign w:val="center"/>
          </w:tcPr>
          <w:p w:rsidR="00DA7FA2" w:rsidRPr="00FE78E2" w:rsidRDefault="00DA7FA2" w:rsidP="00DE72D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E78E2">
              <w:rPr>
                <w:rFonts w:ascii="Times New Roman" w:hAnsi="Times New Roman"/>
                <w:sz w:val="28"/>
                <w:szCs w:val="28"/>
              </w:rPr>
              <w:t>Светодиодный экран на опоре</w:t>
            </w:r>
          </w:p>
        </w:tc>
        <w:tc>
          <w:tcPr>
            <w:tcW w:w="1985" w:type="dxa"/>
            <w:vAlign w:val="center"/>
          </w:tcPr>
          <w:p w:rsidR="00DA7FA2" w:rsidRPr="00FE78E2" w:rsidRDefault="00DA7FA2" w:rsidP="00DE72D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E78E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977" w:type="dxa"/>
            <w:vAlign w:val="center"/>
          </w:tcPr>
          <w:p w:rsidR="00DA7FA2" w:rsidRPr="00FE78E2" w:rsidRDefault="001F38FE" w:rsidP="00DE72D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E78E2">
              <w:rPr>
                <w:rFonts w:ascii="Times New Roman" w:hAnsi="Times New Roman"/>
                <w:sz w:val="28"/>
                <w:szCs w:val="28"/>
              </w:rPr>
              <w:t>18</w:t>
            </w:r>
          </w:p>
        </w:tc>
        <w:tc>
          <w:tcPr>
            <w:tcW w:w="8506" w:type="dxa"/>
            <w:vAlign w:val="center"/>
          </w:tcPr>
          <w:p w:rsidR="00DA7FA2" w:rsidRPr="00FE78E2" w:rsidRDefault="00DA7FA2" w:rsidP="00D26D6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E78E2">
              <w:rPr>
                <w:rFonts w:ascii="Times New Roman" w:hAnsi="Times New Roman"/>
                <w:sz w:val="28"/>
                <w:szCs w:val="28"/>
              </w:rPr>
              <w:t xml:space="preserve">ул. им. Лизы Чайкиной (вблизи № 4/3) </w:t>
            </w:r>
          </w:p>
        </w:tc>
        <w:tc>
          <w:tcPr>
            <w:tcW w:w="4253" w:type="dxa"/>
            <w:tcBorders>
              <w:right w:val="single" w:sz="4" w:space="0" w:color="auto"/>
            </w:tcBorders>
            <w:vAlign w:val="bottom"/>
          </w:tcPr>
          <w:p w:rsidR="00DA7FA2" w:rsidRPr="00FE78E2" w:rsidRDefault="00DA7FA2" w:rsidP="00DA7FA2">
            <w:pPr>
              <w:jc w:val="center"/>
              <w:rPr>
                <w:sz w:val="28"/>
                <w:szCs w:val="28"/>
              </w:rPr>
            </w:pPr>
            <w:r w:rsidRPr="00FE78E2">
              <w:rPr>
                <w:rFonts w:ascii="Times New Roman" w:hAnsi="Times New Roman"/>
                <w:sz w:val="28"/>
                <w:szCs w:val="28"/>
              </w:rPr>
              <w:t>Демонстрация изображений</w:t>
            </w:r>
          </w:p>
        </w:tc>
        <w:tc>
          <w:tcPr>
            <w:tcW w:w="4253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DA7FA2" w:rsidRPr="00FE78E2" w:rsidRDefault="00DA7FA2" w:rsidP="00DE72D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E738A" w:rsidRPr="00CD74B9" w:rsidTr="00DA7FA2">
        <w:trPr>
          <w:trHeight w:val="641"/>
        </w:trPr>
        <w:tc>
          <w:tcPr>
            <w:tcW w:w="851" w:type="dxa"/>
            <w:vAlign w:val="center"/>
          </w:tcPr>
          <w:p w:rsidR="007E738A" w:rsidRPr="00C13839" w:rsidRDefault="007E738A" w:rsidP="00DE72DE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2832" w:type="dxa"/>
            <w:vAlign w:val="center"/>
          </w:tcPr>
          <w:p w:rsidR="007E738A" w:rsidRPr="00FE78E2" w:rsidRDefault="007E738A" w:rsidP="00AA602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E78E2">
              <w:rPr>
                <w:rFonts w:ascii="Times New Roman" w:hAnsi="Times New Roman"/>
                <w:sz w:val="28"/>
                <w:szCs w:val="28"/>
              </w:rPr>
              <w:t>Светодиодный экран на опоре</w:t>
            </w:r>
          </w:p>
        </w:tc>
        <w:tc>
          <w:tcPr>
            <w:tcW w:w="1985" w:type="dxa"/>
            <w:vAlign w:val="center"/>
          </w:tcPr>
          <w:p w:rsidR="007E738A" w:rsidRPr="00FE78E2" w:rsidRDefault="007E738A" w:rsidP="00AA60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E78E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977" w:type="dxa"/>
            <w:vAlign w:val="center"/>
          </w:tcPr>
          <w:p w:rsidR="007E738A" w:rsidRPr="00FE78E2" w:rsidRDefault="007E738A" w:rsidP="00AA602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E78E2">
              <w:rPr>
                <w:rFonts w:ascii="Times New Roman" w:hAnsi="Times New Roman"/>
                <w:sz w:val="28"/>
                <w:szCs w:val="28"/>
              </w:rPr>
              <w:t>18</w:t>
            </w:r>
          </w:p>
        </w:tc>
        <w:tc>
          <w:tcPr>
            <w:tcW w:w="8506" w:type="dxa"/>
            <w:vAlign w:val="center"/>
          </w:tcPr>
          <w:p w:rsidR="007E738A" w:rsidRPr="00FE78E2" w:rsidRDefault="007E738A" w:rsidP="00AA602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E78E2">
              <w:rPr>
                <w:rFonts w:ascii="Times New Roman" w:hAnsi="Times New Roman"/>
                <w:sz w:val="28"/>
                <w:szCs w:val="28"/>
              </w:rPr>
              <w:t>ул. Береговая, 144</w:t>
            </w:r>
          </w:p>
        </w:tc>
        <w:tc>
          <w:tcPr>
            <w:tcW w:w="4253" w:type="dxa"/>
            <w:tcBorders>
              <w:right w:val="single" w:sz="4" w:space="0" w:color="auto"/>
            </w:tcBorders>
            <w:vAlign w:val="bottom"/>
          </w:tcPr>
          <w:p w:rsidR="007E738A" w:rsidRPr="00FE78E2" w:rsidRDefault="007E738A" w:rsidP="00AA6027">
            <w:pPr>
              <w:jc w:val="center"/>
              <w:rPr>
                <w:sz w:val="28"/>
                <w:szCs w:val="28"/>
              </w:rPr>
            </w:pPr>
            <w:r w:rsidRPr="00FE78E2">
              <w:rPr>
                <w:rFonts w:ascii="Times New Roman" w:hAnsi="Times New Roman"/>
                <w:sz w:val="28"/>
                <w:szCs w:val="28"/>
              </w:rPr>
              <w:t>Демонстрация изображений</w:t>
            </w:r>
          </w:p>
        </w:tc>
        <w:tc>
          <w:tcPr>
            <w:tcW w:w="4253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7E738A" w:rsidRPr="00FE78E2" w:rsidRDefault="007E738A" w:rsidP="00DE72D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E78E2" w:rsidRPr="00CD74B9" w:rsidTr="00DA7FA2">
        <w:trPr>
          <w:trHeight w:val="641"/>
        </w:trPr>
        <w:tc>
          <w:tcPr>
            <w:tcW w:w="851" w:type="dxa"/>
            <w:vAlign w:val="center"/>
          </w:tcPr>
          <w:p w:rsidR="00FE78E2" w:rsidRPr="00C13839" w:rsidRDefault="00FE78E2" w:rsidP="00FE78E2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2832" w:type="dxa"/>
            <w:vAlign w:val="center"/>
          </w:tcPr>
          <w:p w:rsidR="00FE78E2" w:rsidRPr="00FE78E2" w:rsidRDefault="00FE78E2" w:rsidP="00FE78E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E78E2">
              <w:rPr>
                <w:rFonts w:ascii="Times New Roman" w:hAnsi="Times New Roman"/>
                <w:sz w:val="28"/>
                <w:szCs w:val="28"/>
              </w:rPr>
              <w:t>Светодиодный экран на опоре</w:t>
            </w:r>
          </w:p>
        </w:tc>
        <w:tc>
          <w:tcPr>
            <w:tcW w:w="1985" w:type="dxa"/>
            <w:vAlign w:val="center"/>
          </w:tcPr>
          <w:p w:rsidR="00FE78E2" w:rsidRPr="00CD74B9" w:rsidRDefault="00FE78E2" w:rsidP="00FE78E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977" w:type="dxa"/>
            <w:vAlign w:val="center"/>
          </w:tcPr>
          <w:p w:rsidR="00FE78E2" w:rsidRPr="0080494C" w:rsidRDefault="00FE78E2" w:rsidP="00FE78E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9,99</w:t>
            </w:r>
          </w:p>
        </w:tc>
        <w:tc>
          <w:tcPr>
            <w:tcW w:w="8506" w:type="dxa"/>
            <w:vAlign w:val="center"/>
          </w:tcPr>
          <w:p w:rsidR="00FE78E2" w:rsidRPr="00CD74B9" w:rsidRDefault="00FE78E2" w:rsidP="00FE78E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Восточно-Кругликовская (рядом с № 18)</w:t>
            </w:r>
          </w:p>
        </w:tc>
        <w:tc>
          <w:tcPr>
            <w:tcW w:w="4253" w:type="dxa"/>
            <w:tcBorders>
              <w:right w:val="single" w:sz="4" w:space="0" w:color="auto"/>
            </w:tcBorders>
            <w:vAlign w:val="bottom"/>
          </w:tcPr>
          <w:p w:rsidR="00FE78E2" w:rsidRDefault="00FE78E2" w:rsidP="00FE78E2">
            <w:pPr>
              <w:jc w:val="center"/>
            </w:pPr>
            <w:r w:rsidRPr="0085723D">
              <w:rPr>
                <w:rFonts w:ascii="Times New Roman" w:hAnsi="Times New Roman"/>
                <w:sz w:val="28"/>
                <w:szCs w:val="28"/>
              </w:rPr>
              <w:t>Демонстрация изображений</w:t>
            </w:r>
          </w:p>
        </w:tc>
        <w:tc>
          <w:tcPr>
            <w:tcW w:w="4253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FE78E2" w:rsidRPr="00FE78E2" w:rsidRDefault="00FE78E2" w:rsidP="00FE78E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96EF8" w:rsidRPr="00CD74B9" w:rsidTr="001A2A3B">
        <w:trPr>
          <w:trHeight w:val="641"/>
        </w:trPr>
        <w:tc>
          <w:tcPr>
            <w:tcW w:w="851" w:type="dxa"/>
            <w:vAlign w:val="center"/>
          </w:tcPr>
          <w:p w:rsidR="00696EF8" w:rsidRPr="00696EF8" w:rsidRDefault="00696EF8" w:rsidP="00696EF8">
            <w:pPr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832" w:type="dxa"/>
            <w:vAlign w:val="center"/>
          </w:tcPr>
          <w:p w:rsidR="00696EF8" w:rsidRPr="00696EF8" w:rsidRDefault="00696EF8" w:rsidP="00696EF8">
            <w:pPr>
              <w:spacing w:after="0"/>
              <w:rPr>
                <w:rFonts w:ascii="Times New Roman" w:hAnsi="Times New Roman"/>
                <w:sz w:val="28"/>
              </w:rPr>
            </w:pPr>
            <w:r w:rsidRPr="00696EF8">
              <w:rPr>
                <w:rFonts w:ascii="Times New Roman" w:hAnsi="Times New Roman"/>
                <w:sz w:val="28"/>
              </w:rPr>
              <w:t>Светодиодный экран на опоре</w:t>
            </w:r>
          </w:p>
        </w:tc>
        <w:tc>
          <w:tcPr>
            <w:tcW w:w="1985" w:type="dxa"/>
            <w:vAlign w:val="center"/>
          </w:tcPr>
          <w:p w:rsidR="00696EF8" w:rsidRPr="00696EF8" w:rsidRDefault="00696EF8" w:rsidP="00696EF8">
            <w:pPr>
              <w:spacing w:after="0"/>
              <w:jc w:val="center"/>
              <w:rPr>
                <w:rFonts w:ascii="Times New Roman" w:hAnsi="Times New Roman"/>
                <w:sz w:val="28"/>
                <w:szCs w:val="32"/>
              </w:rPr>
            </w:pPr>
            <w:r w:rsidRPr="00696EF8">
              <w:rPr>
                <w:rFonts w:ascii="Times New Roman" w:hAnsi="Times New Roman"/>
                <w:sz w:val="28"/>
                <w:szCs w:val="32"/>
              </w:rPr>
              <w:t>1</w:t>
            </w:r>
          </w:p>
        </w:tc>
        <w:tc>
          <w:tcPr>
            <w:tcW w:w="2977" w:type="dxa"/>
            <w:vAlign w:val="center"/>
          </w:tcPr>
          <w:p w:rsidR="00696EF8" w:rsidRPr="00696EF8" w:rsidRDefault="00696EF8" w:rsidP="00696EF8">
            <w:pPr>
              <w:spacing w:after="0"/>
              <w:jc w:val="center"/>
              <w:rPr>
                <w:rFonts w:ascii="Times New Roman" w:hAnsi="Times New Roman"/>
                <w:sz w:val="28"/>
                <w:szCs w:val="32"/>
              </w:rPr>
            </w:pPr>
            <w:r w:rsidRPr="00696EF8">
              <w:rPr>
                <w:rFonts w:ascii="Times New Roman" w:hAnsi="Times New Roman"/>
                <w:sz w:val="28"/>
              </w:rPr>
              <w:t>9,99</w:t>
            </w:r>
          </w:p>
        </w:tc>
        <w:tc>
          <w:tcPr>
            <w:tcW w:w="8506" w:type="dxa"/>
            <w:vAlign w:val="center"/>
          </w:tcPr>
          <w:p w:rsidR="00696EF8" w:rsidRPr="00696EF8" w:rsidRDefault="00696EF8" w:rsidP="00696EF8">
            <w:pPr>
              <w:spacing w:after="0"/>
              <w:rPr>
                <w:rFonts w:ascii="Times New Roman" w:hAnsi="Times New Roman"/>
                <w:sz w:val="28"/>
                <w:szCs w:val="32"/>
              </w:rPr>
            </w:pPr>
            <w:r w:rsidRPr="00696EF8">
              <w:rPr>
                <w:rFonts w:ascii="Times New Roman" w:hAnsi="Times New Roman"/>
                <w:sz w:val="28"/>
                <w:szCs w:val="32"/>
              </w:rPr>
              <w:t xml:space="preserve">ул. им. Петра </w:t>
            </w:r>
            <w:proofErr w:type="spellStart"/>
            <w:r w:rsidRPr="00696EF8">
              <w:rPr>
                <w:rFonts w:ascii="Times New Roman" w:hAnsi="Times New Roman"/>
                <w:sz w:val="28"/>
                <w:szCs w:val="32"/>
              </w:rPr>
              <w:t>Метальникова</w:t>
            </w:r>
            <w:proofErr w:type="spellEnd"/>
            <w:r w:rsidRPr="00696EF8">
              <w:rPr>
                <w:rFonts w:ascii="Times New Roman" w:hAnsi="Times New Roman"/>
                <w:sz w:val="28"/>
                <w:szCs w:val="32"/>
              </w:rPr>
              <w:t>/ул. Московская</w:t>
            </w:r>
          </w:p>
        </w:tc>
        <w:tc>
          <w:tcPr>
            <w:tcW w:w="4253" w:type="dxa"/>
            <w:vAlign w:val="center"/>
          </w:tcPr>
          <w:p w:rsidR="00696EF8" w:rsidRPr="00696EF8" w:rsidRDefault="00696EF8" w:rsidP="00696EF8">
            <w:pPr>
              <w:jc w:val="center"/>
              <w:rPr>
                <w:rFonts w:ascii="Times New Roman" w:hAnsi="Times New Roman"/>
                <w:sz w:val="28"/>
                <w:szCs w:val="32"/>
              </w:rPr>
            </w:pPr>
            <w:r w:rsidRPr="00696EF8">
              <w:rPr>
                <w:rFonts w:ascii="Times New Roman" w:hAnsi="Times New Roman"/>
                <w:sz w:val="28"/>
                <w:szCs w:val="32"/>
              </w:rPr>
              <w:t>Демонстрация изображений</w:t>
            </w:r>
          </w:p>
        </w:tc>
        <w:tc>
          <w:tcPr>
            <w:tcW w:w="4253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696EF8" w:rsidRPr="00FE78E2" w:rsidRDefault="00696EF8" w:rsidP="00696EF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96EF8" w:rsidRPr="00CD74B9" w:rsidTr="001A2A3B">
        <w:trPr>
          <w:trHeight w:val="641"/>
        </w:trPr>
        <w:tc>
          <w:tcPr>
            <w:tcW w:w="851" w:type="dxa"/>
            <w:vAlign w:val="center"/>
          </w:tcPr>
          <w:p w:rsidR="00696EF8" w:rsidRPr="00696EF8" w:rsidRDefault="00696EF8" w:rsidP="00696EF8">
            <w:pPr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832" w:type="dxa"/>
            <w:vAlign w:val="center"/>
          </w:tcPr>
          <w:p w:rsidR="00696EF8" w:rsidRPr="00696EF8" w:rsidRDefault="00696EF8" w:rsidP="00696EF8">
            <w:pPr>
              <w:spacing w:after="0"/>
              <w:rPr>
                <w:rFonts w:ascii="Times New Roman" w:hAnsi="Times New Roman"/>
                <w:sz w:val="28"/>
              </w:rPr>
            </w:pPr>
            <w:r w:rsidRPr="00696EF8">
              <w:rPr>
                <w:rFonts w:ascii="Times New Roman" w:hAnsi="Times New Roman"/>
                <w:sz w:val="28"/>
              </w:rPr>
              <w:t>Светодиодный экран на опоре</w:t>
            </w:r>
          </w:p>
        </w:tc>
        <w:tc>
          <w:tcPr>
            <w:tcW w:w="1985" w:type="dxa"/>
            <w:vAlign w:val="center"/>
          </w:tcPr>
          <w:p w:rsidR="00696EF8" w:rsidRPr="00696EF8" w:rsidRDefault="00696EF8" w:rsidP="00696EF8">
            <w:pPr>
              <w:spacing w:after="0"/>
              <w:jc w:val="center"/>
              <w:rPr>
                <w:rFonts w:ascii="Times New Roman" w:hAnsi="Times New Roman"/>
                <w:sz w:val="28"/>
                <w:szCs w:val="32"/>
              </w:rPr>
            </w:pPr>
            <w:r w:rsidRPr="00696EF8">
              <w:rPr>
                <w:rFonts w:ascii="Times New Roman" w:hAnsi="Times New Roman"/>
                <w:sz w:val="28"/>
                <w:szCs w:val="32"/>
              </w:rPr>
              <w:t>1</w:t>
            </w:r>
          </w:p>
        </w:tc>
        <w:tc>
          <w:tcPr>
            <w:tcW w:w="2977" w:type="dxa"/>
            <w:vAlign w:val="center"/>
          </w:tcPr>
          <w:p w:rsidR="00696EF8" w:rsidRPr="00696EF8" w:rsidRDefault="00696EF8" w:rsidP="00696EF8">
            <w:pPr>
              <w:spacing w:after="0"/>
              <w:jc w:val="center"/>
              <w:rPr>
                <w:rFonts w:ascii="Times New Roman" w:hAnsi="Times New Roman"/>
                <w:sz w:val="28"/>
                <w:szCs w:val="32"/>
              </w:rPr>
            </w:pPr>
            <w:r w:rsidRPr="00696EF8">
              <w:rPr>
                <w:rFonts w:ascii="Times New Roman" w:hAnsi="Times New Roman"/>
                <w:sz w:val="28"/>
              </w:rPr>
              <w:t>9,99</w:t>
            </w:r>
          </w:p>
        </w:tc>
        <w:tc>
          <w:tcPr>
            <w:tcW w:w="8506" w:type="dxa"/>
            <w:vAlign w:val="center"/>
          </w:tcPr>
          <w:p w:rsidR="00696EF8" w:rsidRPr="00696EF8" w:rsidRDefault="00990B1D" w:rsidP="00696EF8">
            <w:pPr>
              <w:spacing w:after="0"/>
              <w:rPr>
                <w:rFonts w:ascii="Times New Roman" w:hAnsi="Times New Roman"/>
                <w:sz w:val="28"/>
                <w:szCs w:val="32"/>
              </w:rPr>
            </w:pPr>
            <w:r>
              <w:rPr>
                <w:rFonts w:ascii="Times New Roman" w:hAnsi="Times New Roman"/>
                <w:sz w:val="28"/>
                <w:szCs w:val="32"/>
              </w:rPr>
              <w:t>ул. Офицерская (</w:t>
            </w:r>
            <w:r w:rsidR="00431DE3">
              <w:rPr>
                <w:rFonts w:ascii="Times New Roman" w:hAnsi="Times New Roman"/>
                <w:sz w:val="28"/>
                <w:szCs w:val="32"/>
              </w:rPr>
              <w:t xml:space="preserve">рядом с № </w:t>
            </w:r>
            <w:r w:rsidR="00696EF8" w:rsidRPr="00696EF8">
              <w:rPr>
                <w:rFonts w:ascii="Times New Roman" w:hAnsi="Times New Roman"/>
                <w:sz w:val="28"/>
                <w:szCs w:val="32"/>
              </w:rPr>
              <w:t>48</w:t>
            </w:r>
            <w:r>
              <w:rPr>
                <w:rFonts w:ascii="Times New Roman" w:hAnsi="Times New Roman"/>
                <w:sz w:val="28"/>
                <w:szCs w:val="32"/>
              </w:rPr>
              <w:t>)</w:t>
            </w:r>
          </w:p>
        </w:tc>
        <w:tc>
          <w:tcPr>
            <w:tcW w:w="4253" w:type="dxa"/>
            <w:vAlign w:val="center"/>
          </w:tcPr>
          <w:p w:rsidR="00696EF8" w:rsidRPr="00696EF8" w:rsidRDefault="00696EF8" w:rsidP="00696EF8">
            <w:pPr>
              <w:jc w:val="center"/>
              <w:rPr>
                <w:rFonts w:ascii="Times New Roman" w:hAnsi="Times New Roman"/>
                <w:sz w:val="28"/>
                <w:szCs w:val="32"/>
              </w:rPr>
            </w:pPr>
            <w:r w:rsidRPr="00696EF8">
              <w:rPr>
                <w:rFonts w:ascii="Times New Roman" w:hAnsi="Times New Roman"/>
                <w:sz w:val="28"/>
                <w:szCs w:val="32"/>
              </w:rPr>
              <w:t>Демонстрация изображений</w:t>
            </w:r>
          </w:p>
        </w:tc>
        <w:tc>
          <w:tcPr>
            <w:tcW w:w="4253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696EF8" w:rsidRPr="00FE78E2" w:rsidRDefault="00696EF8" w:rsidP="00696EF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96EF8" w:rsidRPr="00CD74B9" w:rsidTr="00696EF8">
        <w:trPr>
          <w:trHeight w:val="579"/>
        </w:trPr>
        <w:tc>
          <w:tcPr>
            <w:tcW w:w="851" w:type="dxa"/>
            <w:vAlign w:val="center"/>
          </w:tcPr>
          <w:p w:rsidR="00696EF8" w:rsidRPr="00696EF8" w:rsidRDefault="00696EF8" w:rsidP="00696EF8">
            <w:pPr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832" w:type="dxa"/>
            <w:vAlign w:val="center"/>
          </w:tcPr>
          <w:p w:rsidR="00696EF8" w:rsidRPr="00696EF8" w:rsidRDefault="00696EF8" w:rsidP="00696EF8">
            <w:pPr>
              <w:spacing w:after="0"/>
              <w:rPr>
                <w:rFonts w:ascii="Times New Roman" w:hAnsi="Times New Roman"/>
                <w:sz w:val="28"/>
              </w:rPr>
            </w:pPr>
            <w:r w:rsidRPr="00696EF8">
              <w:rPr>
                <w:rFonts w:ascii="Times New Roman" w:hAnsi="Times New Roman"/>
                <w:sz w:val="28"/>
              </w:rPr>
              <w:t>Светодиодный экран на опоре</w:t>
            </w:r>
          </w:p>
        </w:tc>
        <w:tc>
          <w:tcPr>
            <w:tcW w:w="1985" w:type="dxa"/>
            <w:vAlign w:val="center"/>
          </w:tcPr>
          <w:p w:rsidR="00696EF8" w:rsidRPr="00696EF8" w:rsidRDefault="00696EF8" w:rsidP="00696EF8">
            <w:pPr>
              <w:spacing w:after="0"/>
              <w:jc w:val="center"/>
              <w:rPr>
                <w:rFonts w:ascii="Times New Roman" w:hAnsi="Times New Roman"/>
                <w:sz w:val="28"/>
                <w:szCs w:val="32"/>
              </w:rPr>
            </w:pPr>
            <w:r w:rsidRPr="00696EF8">
              <w:rPr>
                <w:rFonts w:ascii="Times New Roman" w:hAnsi="Times New Roman"/>
                <w:sz w:val="28"/>
                <w:szCs w:val="32"/>
              </w:rPr>
              <w:t>1</w:t>
            </w:r>
          </w:p>
        </w:tc>
        <w:tc>
          <w:tcPr>
            <w:tcW w:w="2977" w:type="dxa"/>
            <w:vAlign w:val="center"/>
          </w:tcPr>
          <w:p w:rsidR="00696EF8" w:rsidRPr="00696EF8" w:rsidRDefault="00696EF8" w:rsidP="00696EF8">
            <w:pPr>
              <w:spacing w:after="0"/>
              <w:jc w:val="center"/>
              <w:rPr>
                <w:rFonts w:ascii="Times New Roman" w:hAnsi="Times New Roman"/>
                <w:sz w:val="28"/>
                <w:szCs w:val="32"/>
              </w:rPr>
            </w:pPr>
            <w:r w:rsidRPr="00696EF8">
              <w:rPr>
                <w:rFonts w:ascii="Times New Roman" w:hAnsi="Times New Roman"/>
                <w:sz w:val="28"/>
              </w:rPr>
              <w:t>9,99</w:t>
            </w:r>
          </w:p>
        </w:tc>
        <w:tc>
          <w:tcPr>
            <w:tcW w:w="8506" w:type="dxa"/>
            <w:vAlign w:val="center"/>
          </w:tcPr>
          <w:p w:rsidR="00696EF8" w:rsidRPr="00696EF8" w:rsidRDefault="00990B1D" w:rsidP="00696EF8">
            <w:pPr>
              <w:spacing w:after="0"/>
              <w:rPr>
                <w:rFonts w:ascii="Times New Roman" w:hAnsi="Times New Roman"/>
                <w:sz w:val="28"/>
                <w:szCs w:val="32"/>
              </w:rPr>
            </w:pPr>
            <w:r>
              <w:rPr>
                <w:rFonts w:ascii="Times New Roman" w:hAnsi="Times New Roman"/>
                <w:sz w:val="28"/>
                <w:szCs w:val="32"/>
              </w:rPr>
              <w:t>ул. Ставропольская</w:t>
            </w:r>
            <w:r w:rsidR="00696EF8" w:rsidRPr="00696EF8">
              <w:rPr>
                <w:rFonts w:ascii="Times New Roman" w:hAnsi="Times New Roman"/>
                <w:sz w:val="28"/>
                <w:szCs w:val="32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32"/>
              </w:rPr>
              <w:t>(</w:t>
            </w:r>
            <w:r w:rsidR="00696EF8" w:rsidRPr="00696EF8">
              <w:rPr>
                <w:rFonts w:ascii="Times New Roman" w:hAnsi="Times New Roman"/>
                <w:sz w:val="28"/>
                <w:szCs w:val="32"/>
              </w:rPr>
              <w:t>рядом № 215/1</w:t>
            </w:r>
            <w:r>
              <w:rPr>
                <w:rFonts w:ascii="Times New Roman" w:hAnsi="Times New Roman"/>
                <w:sz w:val="28"/>
                <w:szCs w:val="32"/>
              </w:rPr>
              <w:t>)</w:t>
            </w:r>
          </w:p>
        </w:tc>
        <w:tc>
          <w:tcPr>
            <w:tcW w:w="4253" w:type="dxa"/>
            <w:vAlign w:val="center"/>
          </w:tcPr>
          <w:p w:rsidR="00696EF8" w:rsidRPr="00696EF8" w:rsidRDefault="00696EF8" w:rsidP="00696EF8">
            <w:pPr>
              <w:jc w:val="center"/>
              <w:rPr>
                <w:rFonts w:ascii="Times New Roman" w:hAnsi="Times New Roman"/>
                <w:sz w:val="28"/>
                <w:szCs w:val="32"/>
              </w:rPr>
            </w:pPr>
            <w:r w:rsidRPr="00696EF8">
              <w:rPr>
                <w:rFonts w:ascii="Times New Roman" w:hAnsi="Times New Roman"/>
                <w:sz w:val="28"/>
                <w:szCs w:val="32"/>
              </w:rPr>
              <w:t>Демонстрация изображений</w:t>
            </w:r>
          </w:p>
        </w:tc>
        <w:tc>
          <w:tcPr>
            <w:tcW w:w="4253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696EF8" w:rsidRPr="00FE78E2" w:rsidRDefault="00696EF8" w:rsidP="00696EF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E78E2">
              <w:rPr>
                <w:rFonts w:ascii="Times New Roman" w:hAnsi="Times New Roman"/>
                <w:sz w:val="28"/>
                <w:szCs w:val="28"/>
              </w:rPr>
              <w:t>».</w:t>
            </w:r>
          </w:p>
        </w:tc>
      </w:tr>
    </w:tbl>
    <w:p w:rsidR="0051453F" w:rsidRDefault="0051453F" w:rsidP="000F6F4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12216" w:rsidRDefault="00A12216" w:rsidP="000F6F4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sectPr w:rsidR="00A12216" w:rsidSect="008C3296">
      <w:headerReference w:type="default" r:id="rId24"/>
      <w:footerReference w:type="default" r:id="rId25"/>
      <w:pgSz w:w="23820" w:h="16834" w:orient="landscape" w:code="109"/>
      <w:pgMar w:top="1134" w:right="1140" w:bottom="1135" w:left="1701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90102" w:rsidRDefault="00690102" w:rsidP="00936DAE">
      <w:pPr>
        <w:spacing w:after="0" w:line="240" w:lineRule="auto"/>
      </w:pPr>
      <w:r>
        <w:separator/>
      </w:r>
    </w:p>
  </w:endnote>
  <w:endnote w:type="continuationSeparator" w:id="0">
    <w:p w:rsidR="00690102" w:rsidRDefault="00690102" w:rsidP="00936DA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erif">
    <w:altName w:val="MS PMincho"/>
    <w:charset w:val="80"/>
    <w:family w:val="roman"/>
    <w:pitch w:val="variable"/>
  </w:font>
  <w:font w:name="Droid Sans Fallback">
    <w:altName w:val="MS Mincho"/>
    <w:charset w:val="80"/>
    <w:family w:val="auto"/>
    <w:pitch w:val="variable"/>
  </w:font>
  <w:font w:name="FreeSans">
    <w:altName w:val="MS Mincho"/>
    <w:charset w:val="80"/>
    <w:family w:val="auto"/>
    <w:pitch w:val="variable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578A1" w:rsidRDefault="00B578A1">
    <w:pPr>
      <w:pStyle w:val="a9"/>
      <w:jc w:val="right"/>
    </w:pPr>
    <w:r>
      <w:rPr>
        <w:rFonts w:ascii="Times New Roman" w:hAnsi="Times New Roman"/>
        <w:b/>
        <w:noProof/>
        <w:sz w:val="36"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column">
            <wp:posOffset>-172742</wp:posOffset>
          </wp:positionH>
          <wp:positionV relativeFrom="paragraph">
            <wp:posOffset>-1595339</wp:posOffset>
          </wp:positionV>
          <wp:extent cx="13686155" cy="1626870"/>
          <wp:effectExtent l="19050" t="0" r="0" b="0"/>
          <wp:wrapNone/>
          <wp:docPr id="25" name="Рисунок 3" descr="C:\Documents and Settings\Администратор\Рабочий стол\достопримечательности\подложка копия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Рисунок 3" descr="C:\Documents and Settings\Администратор\Рабочий стол\достопримечательности\подложка копия.jp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686155" cy="162687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  <w:p w:rsidR="00B578A1" w:rsidRDefault="00B578A1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90102" w:rsidRDefault="00690102" w:rsidP="00936DAE">
      <w:pPr>
        <w:spacing w:after="0" w:line="240" w:lineRule="auto"/>
      </w:pPr>
      <w:r>
        <w:separator/>
      </w:r>
    </w:p>
  </w:footnote>
  <w:footnote w:type="continuationSeparator" w:id="0">
    <w:p w:rsidR="00690102" w:rsidRDefault="00690102" w:rsidP="00936DA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578A1" w:rsidRPr="00486C66" w:rsidRDefault="000E0B1B">
    <w:pPr>
      <w:pStyle w:val="a7"/>
      <w:jc w:val="center"/>
      <w:rPr>
        <w:sz w:val="40"/>
        <w:szCs w:val="40"/>
      </w:rPr>
    </w:pPr>
    <w:r w:rsidRPr="00486C66">
      <w:rPr>
        <w:rFonts w:ascii="Times New Roman" w:hAnsi="Times New Roman"/>
        <w:sz w:val="40"/>
        <w:szCs w:val="40"/>
      </w:rPr>
      <w:fldChar w:fldCharType="begin"/>
    </w:r>
    <w:r w:rsidR="00B578A1" w:rsidRPr="00486C66">
      <w:rPr>
        <w:rFonts w:ascii="Times New Roman" w:hAnsi="Times New Roman"/>
        <w:sz w:val="40"/>
        <w:szCs w:val="40"/>
      </w:rPr>
      <w:instrText xml:space="preserve"> PAGE   \* MERGEFORMAT </w:instrText>
    </w:r>
    <w:r w:rsidRPr="00486C66">
      <w:rPr>
        <w:rFonts w:ascii="Times New Roman" w:hAnsi="Times New Roman"/>
        <w:sz w:val="40"/>
        <w:szCs w:val="40"/>
      </w:rPr>
      <w:fldChar w:fldCharType="separate"/>
    </w:r>
    <w:r w:rsidR="00F87AD6">
      <w:rPr>
        <w:rFonts w:ascii="Times New Roman" w:hAnsi="Times New Roman"/>
        <w:noProof/>
        <w:sz w:val="40"/>
        <w:szCs w:val="40"/>
      </w:rPr>
      <w:t>14</w:t>
    </w:r>
    <w:r w:rsidRPr="00486C66">
      <w:rPr>
        <w:rFonts w:ascii="Times New Roman" w:hAnsi="Times New Roman"/>
        <w:sz w:val="40"/>
        <w:szCs w:val="40"/>
      </w:rPr>
      <w:fldChar w:fldCharType="end"/>
    </w:r>
  </w:p>
  <w:p w:rsidR="00B578A1" w:rsidRPr="00C261FD" w:rsidRDefault="00B578A1" w:rsidP="008B0E70">
    <w:pPr>
      <w:pStyle w:val="a7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A475387"/>
    <w:multiLevelType w:val="hybridMultilevel"/>
    <w:tmpl w:val="507AE132"/>
    <w:lvl w:ilvl="0" w:tplc="C744124C">
      <w:start w:val="1"/>
      <w:numFmt w:val="decimal"/>
      <w:lvlText w:val="%1."/>
      <w:lvlJc w:val="left"/>
      <w:pPr>
        <w:ind w:left="502" w:hanging="360"/>
      </w:pPr>
      <w:rPr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gutterAtTop/>
  <w:activeWritingStyle w:appName="MSWord" w:lang="ru-RU" w:vendorID="64" w:dllVersion="6" w:nlCheck="1" w:checkStyle="0"/>
  <w:activeWritingStyle w:appName="MSWord" w:lang="ru-RU" w:vendorID="64" w:dllVersion="4096" w:nlCheck="1" w:checkStyle="0"/>
  <w:proofState w:spelling="clean" w:grammar="clean"/>
  <w:defaultTabStop w:val="709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553E93"/>
    <w:rsid w:val="00007F3E"/>
    <w:rsid w:val="0001342B"/>
    <w:rsid w:val="00021B61"/>
    <w:rsid w:val="00042C60"/>
    <w:rsid w:val="000479BC"/>
    <w:rsid w:val="0005196E"/>
    <w:rsid w:val="0005554F"/>
    <w:rsid w:val="00060B6D"/>
    <w:rsid w:val="000620B7"/>
    <w:rsid w:val="000755FA"/>
    <w:rsid w:val="00083473"/>
    <w:rsid w:val="00084113"/>
    <w:rsid w:val="0008587F"/>
    <w:rsid w:val="00091922"/>
    <w:rsid w:val="0009454B"/>
    <w:rsid w:val="00095D33"/>
    <w:rsid w:val="000A05DA"/>
    <w:rsid w:val="000A1215"/>
    <w:rsid w:val="000A1ED5"/>
    <w:rsid w:val="000B3062"/>
    <w:rsid w:val="000B420C"/>
    <w:rsid w:val="000B4668"/>
    <w:rsid w:val="000B47E6"/>
    <w:rsid w:val="000B5352"/>
    <w:rsid w:val="000C1651"/>
    <w:rsid w:val="000C175D"/>
    <w:rsid w:val="000C3059"/>
    <w:rsid w:val="000E0B1B"/>
    <w:rsid w:val="000E7C44"/>
    <w:rsid w:val="000F6F4B"/>
    <w:rsid w:val="000F707A"/>
    <w:rsid w:val="00101ABF"/>
    <w:rsid w:val="00102CEF"/>
    <w:rsid w:val="0010323F"/>
    <w:rsid w:val="00104E69"/>
    <w:rsid w:val="00113681"/>
    <w:rsid w:val="001202FB"/>
    <w:rsid w:val="0012278E"/>
    <w:rsid w:val="00123975"/>
    <w:rsid w:val="00123F88"/>
    <w:rsid w:val="00132809"/>
    <w:rsid w:val="00142497"/>
    <w:rsid w:val="00145218"/>
    <w:rsid w:val="001563DE"/>
    <w:rsid w:val="0016350D"/>
    <w:rsid w:val="00181B13"/>
    <w:rsid w:val="0018502B"/>
    <w:rsid w:val="001863E1"/>
    <w:rsid w:val="00193B3B"/>
    <w:rsid w:val="001A3152"/>
    <w:rsid w:val="001B0B6F"/>
    <w:rsid w:val="001B0F81"/>
    <w:rsid w:val="001B4F1A"/>
    <w:rsid w:val="001D3D8A"/>
    <w:rsid w:val="001D710B"/>
    <w:rsid w:val="001E396D"/>
    <w:rsid w:val="001E4C1F"/>
    <w:rsid w:val="001F352D"/>
    <w:rsid w:val="001F38FE"/>
    <w:rsid w:val="001F587C"/>
    <w:rsid w:val="00204C29"/>
    <w:rsid w:val="00215D2A"/>
    <w:rsid w:val="002221DE"/>
    <w:rsid w:val="00234708"/>
    <w:rsid w:val="002373DF"/>
    <w:rsid w:val="00237DC7"/>
    <w:rsid w:val="0024133B"/>
    <w:rsid w:val="00242E57"/>
    <w:rsid w:val="00244764"/>
    <w:rsid w:val="00244E4B"/>
    <w:rsid w:val="00245CC2"/>
    <w:rsid w:val="00270378"/>
    <w:rsid w:val="002927C5"/>
    <w:rsid w:val="0029288A"/>
    <w:rsid w:val="002930A6"/>
    <w:rsid w:val="00293968"/>
    <w:rsid w:val="00297A5F"/>
    <w:rsid w:val="002A13CF"/>
    <w:rsid w:val="002A2AE0"/>
    <w:rsid w:val="002A3667"/>
    <w:rsid w:val="002B3DD5"/>
    <w:rsid w:val="002B60A2"/>
    <w:rsid w:val="002C1B23"/>
    <w:rsid w:val="002C4DF4"/>
    <w:rsid w:val="002E46AA"/>
    <w:rsid w:val="002E48FA"/>
    <w:rsid w:val="002F367D"/>
    <w:rsid w:val="0030680E"/>
    <w:rsid w:val="00312BDE"/>
    <w:rsid w:val="00315389"/>
    <w:rsid w:val="00322A5F"/>
    <w:rsid w:val="00334325"/>
    <w:rsid w:val="0033611E"/>
    <w:rsid w:val="00356732"/>
    <w:rsid w:val="00360DCD"/>
    <w:rsid w:val="00365324"/>
    <w:rsid w:val="003666A5"/>
    <w:rsid w:val="003708A1"/>
    <w:rsid w:val="00373B76"/>
    <w:rsid w:val="00377F6B"/>
    <w:rsid w:val="003801F5"/>
    <w:rsid w:val="00390534"/>
    <w:rsid w:val="003941B1"/>
    <w:rsid w:val="003A0012"/>
    <w:rsid w:val="003A1002"/>
    <w:rsid w:val="003A43DD"/>
    <w:rsid w:val="003A690E"/>
    <w:rsid w:val="003B0F0B"/>
    <w:rsid w:val="003B4EA9"/>
    <w:rsid w:val="003C1913"/>
    <w:rsid w:val="003C1DFB"/>
    <w:rsid w:val="003D1217"/>
    <w:rsid w:val="003F26B1"/>
    <w:rsid w:val="00401D4B"/>
    <w:rsid w:val="00403D38"/>
    <w:rsid w:val="004246A6"/>
    <w:rsid w:val="00431DE3"/>
    <w:rsid w:val="00431FA5"/>
    <w:rsid w:val="004322EA"/>
    <w:rsid w:val="0044705F"/>
    <w:rsid w:val="00462E39"/>
    <w:rsid w:val="00467AD4"/>
    <w:rsid w:val="0047191D"/>
    <w:rsid w:val="00473052"/>
    <w:rsid w:val="004737CE"/>
    <w:rsid w:val="00483D57"/>
    <w:rsid w:val="00486C66"/>
    <w:rsid w:val="0049097D"/>
    <w:rsid w:val="004934FA"/>
    <w:rsid w:val="004941C9"/>
    <w:rsid w:val="004A3305"/>
    <w:rsid w:val="004B33C2"/>
    <w:rsid w:val="004C61ED"/>
    <w:rsid w:val="004C7CFF"/>
    <w:rsid w:val="004F0FA1"/>
    <w:rsid w:val="004F2979"/>
    <w:rsid w:val="004F3586"/>
    <w:rsid w:val="00500F11"/>
    <w:rsid w:val="00507DB4"/>
    <w:rsid w:val="0051032D"/>
    <w:rsid w:val="0051113D"/>
    <w:rsid w:val="0051254F"/>
    <w:rsid w:val="0051453F"/>
    <w:rsid w:val="00515810"/>
    <w:rsid w:val="00522CD1"/>
    <w:rsid w:val="00523A34"/>
    <w:rsid w:val="0052740E"/>
    <w:rsid w:val="00535214"/>
    <w:rsid w:val="00535584"/>
    <w:rsid w:val="00542662"/>
    <w:rsid w:val="00543F32"/>
    <w:rsid w:val="00551DEF"/>
    <w:rsid w:val="00553E93"/>
    <w:rsid w:val="0057716D"/>
    <w:rsid w:val="00581805"/>
    <w:rsid w:val="005C51A5"/>
    <w:rsid w:val="005C63D0"/>
    <w:rsid w:val="005D370A"/>
    <w:rsid w:val="005D47A5"/>
    <w:rsid w:val="005E6AB1"/>
    <w:rsid w:val="005E6B23"/>
    <w:rsid w:val="005F0F0B"/>
    <w:rsid w:val="005F1F4D"/>
    <w:rsid w:val="005F4503"/>
    <w:rsid w:val="005F459F"/>
    <w:rsid w:val="00617252"/>
    <w:rsid w:val="0062097C"/>
    <w:rsid w:val="00634A30"/>
    <w:rsid w:val="00645E90"/>
    <w:rsid w:val="006553B6"/>
    <w:rsid w:val="00661129"/>
    <w:rsid w:val="00670103"/>
    <w:rsid w:val="0068283C"/>
    <w:rsid w:val="00685AEB"/>
    <w:rsid w:val="00686ACA"/>
    <w:rsid w:val="00690102"/>
    <w:rsid w:val="0069363A"/>
    <w:rsid w:val="00695B9C"/>
    <w:rsid w:val="00696EF8"/>
    <w:rsid w:val="006A4825"/>
    <w:rsid w:val="006A6612"/>
    <w:rsid w:val="006A6A8C"/>
    <w:rsid w:val="006B140E"/>
    <w:rsid w:val="006B16ED"/>
    <w:rsid w:val="006B2B17"/>
    <w:rsid w:val="006C322C"/>
    <w:rsid w:val="006D3458"/>
    <w:rsid w:val="006D45FB"/>
    <w:rsid w:val="006D6C7F"/>
    <w:rsid w:val="006E5EAC"/>
    <w:rsid w:val="006F1CF9"/>
    <w:rsid w:val="006F4E19"/>
    <w:rsid w:val="00702BA8"/>
    <w:rsid w:val="007037AE"/>
    <w:rsid w:val="00725139"/>
    <w:rsid w:val="00726A8D"/>
    <w:rsid w:val="00732CAF"/>
    <w:rsid w:val="00745173"/>
    <w:rsid w:val="0075015C"/>
    <w:rsid w:val="007550E4"/>
    <w:rsid w:val="00762140"/>
    <w:rsid w:val="00764FE5"/>
    <w:rsid w:val="0077256E"/>
    <w:rsid w:val="00772E2E"/>
    <w:rsid w:val="00774980"/>
    <w:rsid w:val="00781CFE"/>
    <w:rsid w:val="007857F0"/>
    <w:rsid w:val="00785FAB"/>
    <w:rsid w:val="00795756"/>
    <w:rsid w:val="007A546F"/>
    <w:rsid w:val="007B0450"/>
    <w:rsid w:val="007B423B"/>
    <w:rsid w:val="007B61B1"/>
    <w:rsid w:val="007C7965"/>
    <w:rsid w:val="007D25D0"/>
    <w:rsid w:val="007D37F9"/>
    <w:rsid w:val="007E45BB"/>
    <w:rsid w:val="007E738A"/>
    <w:rsid w:val="007F4430"/>
    <w:rsid w:val="00811473"/>
    <w:rsid w:val="00825739"/>
    <w:rsid w:val="00843F46"/>
    <w:rsid w:val="00844241"/>
    <w:rsid w:val="00846F2A"/>
    <w:rsid w:val="00847DB4"/>
    <w:rsid w:val="00850C68"/>
    <w:rsid w:val="008528F3"/>
    <w:rsid w:val="00852E0B"/>
    <w:rsid w:val="0086367E"/>
    <w:rsid w:val="00865916"/>
    <w:rsid w:val="00883BBB"/>
    <w:rsid w:val="0089437E"/>
    <w:rsid w:val="008A7C58"/>
    <w:rsid w:val="008B0B86"/>
    <w:rsid w:val="008B0E70"/>
    <w:rsid w:val="008C3296"/>
    <w:rsid w:val="008C7C11"/>
    <w:rsid w:val="008F4A27"/>
    <w:rsid w:val="00910A0B"/>
    <w:rsid w:val="0091338D"/>
    <w:rsid w:val="00914C00"/>
    <w:rsid w:val="00915F9F"/>
    <w:rsid w:val="00921BC2"/>
    <w:rsid w:val="00926688"/>
    <w:rsid w:val="0093464A"/>
    <w:rsid w:val="00936DAE"/>
    <w:rsid w:val="009371A4"/>
    <w:rsid w:val="009518FA"/>
    <w:rsid w:val="0096029F"/>
    <w:rsid w:val="00962B27"/>
    <w:rsid w:val="00976455"/>
    <w:rsid w:val="0097753A"/>
    <w:rsid w:val="00977CAA"/>
    <w:rsid w:val="00977F02"/>
    <w:rsid w:val="009818E5"/>
    <w:rsid w:val="0098739B"/>
    <w:rsid w:val="00987AC5"/>
    <w:rsid w:val="00990B1D"/>
    <w:rsid w:val="00997BC9"/>
    <w:rsid w:val="009A3754"/>
    <w:rsid w:val="009A3B29"/>
    <w:rsid w:val="009A3D0A"/>
    <w:rsid w:val="009B11E3"/>
    <w:rsid w:val="009B1881"/>
    <w:rsid w:val="009B25C8"/>
    <w:rsid w:val="009B45B7"/>
    <w:rsid w:val="009B56A5"/>
    <w:rsid w:val="009B5951"/>
    <w:rsid w:val="009D65F7"/>
    <w:rsid w:val="009D6F72"/>
    <w:rsid w:val="009E664E"/>
    <w:rsid w:val="009F02DC"/>
    <w:rsid w:val="009F1766"/>
    <w:rsid w:val="00A01207"/>
    <w:rsid w:val="00A04A75"/>
    <w:rsid w:val="00A12216"/>
    <w:rsid w:val="00A137F4"/>
    <w:rsid w:val="00A20387"/>
    <w:rsid w:val="00A32F98"/>
    <w:rsid w:val="00A3423A"/>
    <w:rsid w:val="00A37551"/>
    <w:rsid w:val="00A47ECA"/>
    <w:rsid w:val="00A47F6A"/>
    <w:rsid w:val="00A5295D"/>
    <w:rsid w:val="00A53905"/>
    <w:rsid w:val="00A67CC5"/>
    <w:rsid w:val="00A763D2"/>
    <w:rsid w:val="00A908B5"/>
    <w:rsid w:val="00A9683B"/>
    <w:rsid w:val="00AA496F"/>
    <w:rsid w:val="00AA4B55"/>
    <w:rsid w:val="00AA6B2D"/>
    <w:rsid w:val="00AB63A7"/>
    <w:rsid w:val="00AC5A75"/>
    <w:rsid w:val="00AC5CC8"/>
    <w:rsid w:val="00AD354D"/>
    <w:rsid w:val="00AD6C71"/>
    <w:rsid w:val="00B03D3C"/>
    <w:rsid w:val="00B129FC"/>
    <w:rsid w:val="00B2163E"/>
    <w:rsid w:val="00B4031B"/>
    <w:rsid w:val="00B41C12"/>
    <w:rsid w:val="00B50D46"/>
    <w:rsid w:val="00B5410B"/>
    <w:rsid w:val="00B578A1"/>
    <w:rsid w:val="00B662F3"/>
    <w:rsid w:val="00B76D77"/>
    <w:rsid w:val="00B835AB"/>
    <w:rsid w:val="00B8482A"/>
    <w:rsid w:val="00B90255"/>
    <w:rsid w:val="00B90674"/>
    <w:rsid w:val="00B92A3F"/>
    <w:rsid w:val="00B92FBA"/>
    <w:rsid w:val="00B939F0"/>
    <w:rsid w:val="00BA30C1"/>
    <w:rsid w:val="00BC1DE1"/>
    <w:rsid w:val="00BD1C03"/>
    <w:rsid w:val="00BD6382"/>
    <w:rsid w:val="00BE1D73"/>
    <w:rsid w:val="00BE1E99"/>
    <w:rsid w:val="00BF4A2D"/>
    <w:rsid w:val="00BF4CD2"/>
    <w:rsid w:val="00BF6CF9"/>
    <w:rsid w:val="00C0148C"/>
    <w:rsid w:val="00C13839"/>
    <w:rsid w:val="00C261FD"/>
    <w:rsid w:val="00C34E77"/>
    <w:rsid w:val="00C379F7"/>
    <w:rsid w:val="00C46F2D"/>
    <w:rsid w:val="00C47D10"/>
    <w:rsid w:val="00C50C18"/>
    <w:rsid w:val="00C713BF"/>
    <w:rsid w:val="00C7208C"/>
    <w:rsid w:val="00C77EE4"/>
    <w:rsid w:val="00C8030B"/>
    <w:rsid w:val="00C80F42"/>
    <w:rsid w:val="00C91A9E"/>
    <w:rsid w:val="00C92BA3"/>
    <w:rsid w:val="00C95C63"/>
    <w:rsid w:val="00CA616F"/>
    <w:rsid w:val="00CC0A30"/>
    <w:rsid w:val="00CD66A3"/>
    <w:rsid w:val="00CE5BBF"/>
    <w:rsid w:val="00CF0B71"/>
    <w:rsid w:val="00CF1C10"/>
    <w:rsid w:val="00CF745D"/>
    <w:rsid w:val="00CF7B09"/>
    <w:rsid w:val="00D04A8B"/>
    <w:rsid w:val="00D23085"/>
    <w:rsid w:val="00D2625E"/>
    <w:rsid w:val="00D26709"/>
    <w:rsid w:val="00D26D6D"/>
    <w:rsid w:val="00D274DC"/>
    <w:rsid w:val="00D343CD"/>
    <w:rsid w:val="00D350ED"/>
    <w:rsid w:val="00D45342"/>
    <w:rsid w:val="00D631AF"/>
    <w:rsid w:val="00D719D2"/>
    <w:rsid w:val="00D71A71"/>
    <w:rsid w:val="00D812F2"/>
    <w:rsid w:val="00D85D85"/>
    <w:rsid w:val="00DA1271"/>
    <w:rsid w:val="00DA4C14"/>
    <w:rsid w:val="00DA5567"/>
    <w:rsid w:val="00DA7FA2"/>
    <w:rsid w:val="00DB0611"/>
    <w:rsid w:val="00DB258F"/>
    <w:rsid w:val="00DB7BAC"/>
    <w:rsid w:val="00DD0837"/>
    <w:rsid w:val="00DD3080"/>
    <w:rsid w:val="00DD5403"/>
    <w:rsid w:val="00DD6B9D"/>
    <w:rsid w:val="00DE5661"/>
    <w:rsid w:val="00DF35D8"/>
    <w:rsid w:val="00E05580"/>
    <w:rsid w:val="00E07D08"/>
    <w:rsid w:val="00E105EF"/>
    <w:rsid w:val="00E31C7B"/>
    <w:rsid w:val="00E375F3"/>
    <w:rsid w:val="00E4004F"/>
    <w:rsid w:val="00E559A3"/>
    <w:rsid w:val="00E56DF5"/>
    <w:rsid w:val="00E64885"/>
    <w:rsid w:val="00E71880"/>
    <w:rsid w:val="00E77511"/>
    <w:rsid w:val="00E80733"/>
    <w:rsid w:val="00E8274D"/>
    <w:rsid w:val="00E85409"/>
    <w:rsid w:val="00E91E48"/>
    <w:rsid w:val="00E936C8"/>
    <w:rsid w:val="00E9370F"/>
    <w:rsid w:val="00E94B19"/>
    <w:rsid w:val="00EA1364"/>
    <w:rsid w:val="00EB75C2"/>
    <w:rsid w:val="00EC2FE4"/>
    <w:rsid w:val="00EE0BC9"/>
    <w:rsid w:val="00EE132F"/>
    <w:rsid w:val="00EF5E7D"/>
    <w:rsid w:val="00F00426"/>
    <w:rsid w:val="00F0224F"/>
    <w:rsid w:val="00F03364"/>
    <w:rsid w:val="00F14B1C"/>
    <w:rsid w:val="00F227CE"/>
    <w:rsid w:val="00F23021"/>
    <w:rsid w:val="00F46BC2"/>
    <w:rsid w:val="00F62DB2"/>
    <w:rsid w:val="00F643BE"/>
    <w:rsid w:val="00F65133"/>
    <w:rsid w:val="00F66367"/>
    <w:rsid w:val="00F66BBD"/>
    <w:rsid w:val="00F75363"/>
    <w:rsid w:val="00F80273"/>
    <w:rsid w:val="00F84023"/>
    <w:rsid w:val="00F84F0B"/>
    <w:rsid w:val="00F866B4"/>
    <w:rsid w:val="00F87AD6"/>
    <w:rsid w:val="00F902B7"/>
    <w:rsid w:val="00F931CA"/>
    <w:rsid w:val="00F93B9C"/>
    <w:rsid w:val="00F9758B"/>
    <w:rsid w:val="00FA00F2"/>
    <w:rsid w:val="00FA1626"/>
    <w:rsid w:val="00FB402A"/>
    <w:rsid w:val="00FB6759"/>
    <w:rsid w:val="00FC7153"/>
    <w:rsid w:val="00FD21F9"/>
    <w:rsid w:val="00FD52BE"/>
    <w:rsid w:val="00FD7B7B"/>
    <w:rsid w:val="00FE4304"/>
    <w:rsid w:val="00FE78E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C42E57D"/>
  <w15:docId w15:val="{06208169-58EB-4964-BDC1-5C0DB41723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9B56A5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104E69"/>
    <w:rPr>
      <w:color w:val="0000FF"/>
      <w:u w:val="single"/>
    </w:rPr>
  </w:style>
  <w:style w:type="character" w:customStyle="1" w:styleId="apple-converted-space">
    <w:name w:val="apple-converted-space"/>
    <w:basedOn w:val="a0"/>
    <w:rsid w:val="00C379F7"/>
  </w:style>
  <w:style w:type="paragraph" w:styleId="a4">
    <w:name w:val="Balloon Text"/>
    <w:basedOn w:val="a"/>
    <w:link w:val="a5"/>
    <w:uiPriority w:val="99"/>
    <w:semiHidden/>
    <w:unhideWhenUsed/>
    <w:rsid w:val="003B0F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B0F0B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473052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7">
    <w:name w:val="header"/>
    <w:basedOn w:val="a"/>
    <w:link w:val="a8"/>
    <w:uiPriority w:val="99"/>
    <w:unhideWhenUsed/>
    <w:rsid w:val="00936D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936DAE"/>
  </w:style>
  <w:style w:type="paragraph" w:styleId="a9">
    <w:name w:val="footer"/>
    <w:basedOn w:val="a"/>
    <w:link w:val="aa"/>
    <w:uiPriority w:val="99"/>
    <w:unhideWhenUsed/>
    <w:rsid w:val="00936D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936DAE"/>
  </w:style>
  <w:style w:type="paragraph" w:styleId="ab">
    <w:name w:val="No Spacing"/>
    <w:uiPriority w:val="1"/>
    <w:qFormat/>
    <w:rsid w:val="0051113D"/>
    <w:rPr>
      <w:sz w:val="22"/>
      <w:szCs w:val="22"/>
    </w:rPr>
  </w:style>
  <w:style w:type="paragraph" w:styleId="ac">
    <w:name w:val="Body Text"/>
    <w:basedOn w:val="a"/>
    <w:link w:val="ad"/>
    <w:rsid w:val="000A1215"/>
    <w:pPr>
      <w:widowControl w:val="0"/>
      <w:suppressAutoHyphens/>
      <w:spacing w:after="140" w:line="288" w:lineRule="auto"/>
    </w:pPr>
    <w:rPr>
      <w:rFonts w:ascii="Liberation Serif" w:eastAsia="Droid Sans Fallback" w:hAnsi="Liberation Serif" w:cs="FreeSans"/>
      <w:kern w:val="1"/>
      <w:sz w:val="24"/>
      <w:szCs w:val="24"/>
      <w:lang w:eastAsia="hi-IN" w:bidi="hi-IN"/>
    </w:rPr>
  </w:style>
  <w:style w:type="character" w:customStyle="1" w:styleId="ad">
    <w:name w:val="Основной текст Знак"/>
    <w:basedOn w:val="a0"/>
    <w:link w:val="ac"/>
    <w:rsid w:val="000A1215"/>
    <w:rPr>
      <w:rFonts w:ascii="Liberation Serif" w:eastAsia="Droid Sans Fallback" w:hAnsi="Liberation Serif" w:cs="FreeSans"/>
      <w:kern w:val="1"/>
      <w:sz w:val="24"/>
      <w:szCs w:val="24"/>
      <w:lang w:eastAsia="hi-IN" w:bidi="hi-IN"/>
    </w:rPr>
  </w:style>
  <w:style w:type="character" w:styleId="ae">
    <w:name w:val="Strong"/>
    <w:qFormat/>
    <w:rsid w:val="000A1215"/>
    <w:rPr>
      <w:b/>
      <w:bCs/>
    </w:rPr>
  </w:style>
  <w:style w:type="paragraph" w:customStyle="1" w:styleId="af">
    <w:name w:val="Содержимое таблицы"/>
    <w:basedOn w:val="a"/>
    <w:rsid w:val="000A1215"/>
    <w:pPr>
      <w:widowControl w:val="0"/>
      <w:suppressLineNumbers/>
      <w:suppressAutoHyphens/>
      <w:spacing w:after="0" w:line="240" w:lineRule="auto"/>
    </w:pPr>
    <w:rPr>
      <w:rFonts w:ascii="Times New Roman" w:eastAsia="Arial Unicode MS" w:hAnsi="Times New Roman" w:cs="Mangal"/>
      <w:kern w:val="1"/>
      <w:sz w:val="24"/>
      <w:szCs w:val="24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298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306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24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44C9F49-8C22-4439-8E2C-5397F47AD1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297</TotalTime>
  <Pages>14</Pages>
  <Words>755</Words>
  <Characters>4306</Characters>
  <Application>Microsoft Office Word</Application>
  <DocSecurity>0</DocSecurity>
  <Lines>35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XTreme.ws</Company>
  <LinksUpToDate>false</LinksUpToDate>
  <CharactersWithSpaces>5051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Богданов С.Л.</cp:lastModifiedBy>
  <cp:revision>20</cp:revision>
  <cp:lastPrinted>2019-01-16T07:12:00Z</cp:lastPrinted>
  <dcterms:created xsi:type="dcterms:W3CDTF">2016-10-17T09:04:00Z</dcterms:created>
  <dcterms:modified xsi:type="dcterms:W3CDTF">2019-02-01T05:49:00Z</dcterms:modified>
</cp:coreProperties>
</file>