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DF" w:rsidRPr="00C261DF" w:rsidRDefault="00C261DF" w:rsidP="0052465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3</w:t>
      </w:r>
    </w:p>
    <w:p w:rsidR="00C261DF" w:rsidRPr="00C261DF" w:rsidRDefault="00C261DF" w:rsidP="0052465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C261DF" w:rsidRPr="00C261DF" w:rsidRDefault="00C261DF" w:rsidP="0052465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261DF" w:rsidRDefault="00C261DF" w:rsidP="0052465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52465D" w:rsidRDefault="0052465D" w:rsidP="0052465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52465D" w:rsidRPr="00C261DF" w:rsidRDefault="0052465D" w:rsidP="0052465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C261DF" w:rsidRPr="00C261DF" w:rsidRDefault="00C261DF" w:rsidP="00C261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1DF" w:rsidRDefault="00C261DF" w:rsidP="00C261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1DF" w:rsidRPr="00C261DF" w:rsidRDefault="00C261DF" w:rsidP="00C261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1DF" w:rsidRPr="00C261DF" w:rsidRDefault="00C261DF" w:rsidP="00C261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61DF">
        <w:rPr>
          <w:rFonts w:ascii="Arial" w:hAnsi="Arial" w:cs="Arial"/>
          <w:b/>
          <w:sz w:val="28"/>
          <w:szCs w:val="28"/>
        </w:rPr>
        <w:t>ОБЪЁМ</w:t>
      </w:r>
    </w:p>
    <w:p w:rsidR="00C261DF" w:rsidRPr="00C261DF" w:rsidRDefault="00C261DF" w:rsidP="00C261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61D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            на 2016 год</w:t>
      </w:r>
    </w:p>
    <w:p w:rsidR="00C261DF" w:rsidRPr="00C261DF" w:rsidRDefault="00C261DF" w:rsidP="00C261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1DF">
        <w:rPr>
          <w:rFonts w:ascii="Arial" w:hAnsi="Arial" w:cs="Arial"/>
          <w:sz w:val="28"/>
          <w:szCs w:val="28"/>
        </w:rPr>
        <w:tab/>
      </w:r>
      <w:r w:rsidRPr="00C261DF">
        <w:rPr>
          <w:rFonts w:ascii="Arial" w:hAnsi="Arial" w:cs="Arial"/>
          <w:sz w:val="28"/>
          <w:szCs w:val="28"/>
        </w:rPr>
        <w:tab/>
      </w:r>
    </w:p>
    <w:p w:rsidR="003533AB" w:rsidRPr="00C261DF" w:rsidRDefault="00C261DF" w:rsidP="00C261DF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 xml:space="preserve">         </w:t>
      </w:r>
      <w:r w:rsidRPr="00C261DF">
        <w:rPr>
          <w:rFonts w:ascii="Arial" w:hAnsi="Arial" w:cs="Arial"/>
          <w:sz w:val="24"/>
          <w:szCs w:val="24"/>
        </w:rPr>
        <w:t>(тыс. руб</w:t>
      </w:r>
      <w:bookmarkStart w:id="0" w:name="_GoBack"/>
      <w:bookmarkEnd w:id="0"/>
      <w:r w:rsidRPr="00C261DF">
        <w:rPr>
          <w:rFonts w:ascii="Arial" w:hAnsi="Arial" w:cs="Arial"/>
          <w:sz w:val="24"/>
          <w:szCs w:val="24"/>
        </w:rPr>
        <w:t>лей)</w:t>
      </w:r>
    </w:p>
    <w:tbl>
      <w:tblPr>
        <w:tblW w:w="0" w:type="auto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5306"/>
        <w:gridCol w:w="1532"/>
      </w:tblGrid>
      <w:tr w:rsidR="00C261DF" w:rsidTr="00C261DF">
        <w:trPr>
          <w:trHeight w:val="53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13 958 407,4</w:t>
            </w:r>
          </w:p>
        </w:tc>
      </w:tr>
      <w:tr w:rsidR="00C261DF" w:rsidTr="00C261DF">
        <w:trPr>
          <w:trHeight w:val="35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1 007 789,0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5 885 187,0</w:t>
            </w:r>
          </w:p>
        </w:tc>
      </w:tr>
      <w:tr w:rsidR="00C261DF" w:rsidTr="00C261DF">
        <w:trPr>
          <w:trHeight w:val="165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тами с учётом установленных диф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ференцированных нормативов отчислений в местные бюджеты*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84 688,4</w:t>
            </w:r>
          </w:p>
        </w:tc>
      </w:tr>
      <w:tr w:rsidR="00C261DF" w:rsidTr="00C261DF">
        <w:trPr>
          <w:trHeight w:val="41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</w:t>
            </w:r>
            <w:r w:rsidR="003B45C7">
              <w:rPr>
                <w:rFonts w:ascii="Arial" w:hAnsi="Arial" w:cs="Arial"/>
                <w:color w:val="000000"/>
                <w:sz w:val="24"/>
                <w:szCs w:val="24"/>
              </w:rPr>
              <w:t>налог на вменённый доход для от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дельных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видов деятельности*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1 060 734,0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C261DF" w:rsidTr="00C261DF">
        <w:trPr>
          <w:trHeight w:val="53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5 928,0</w:t>
            </w:r>
          </w:p>
        </w:tc>
      </w:tr>
      <w:tr w:rsidR="00C261DF" w:rsidTr="00C261DF">
        <w:trPr>
          <w:trHeight w:val="26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291 703,0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2 550 000,0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367 493,0</w:t>
            </w:r>
          </w:p>
        </w:tc>
      </w:tr>
      <w:tr w:rsidR="00C261DF" w:rsidTr="00C261DF">
        <w:trPr>
          <w:trHeight w:val="130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 в виде прибыли, приходящейся на доли в уставных (с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кладочных) капиталах хозяйствен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ных товариществ и обществ, или дивидендов по акциям, принадлежащим городским округам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5 160,0</w:t>
            </w:r>
          </w:p>
        </w:tc>
      </w:tr>
      <w:tr w:rsidR="00C261DF" w:rsidTr="00C261DF">
        <w:trPr>
          <w:trHeight w:val="183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астки, государственная собствен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1 254 000,0</w:t>
            </w:r>
          </w:p>
        </w:tc>
      </w:tr>
      <w:tr w:rsidR="00C261DF" w:rsidTr="00C261DF">
        <w:trPr>
          <w:trHeight w:val="159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собственности городских окру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C261DF" w:rsidTr="00C261DF">
        <w:trPr>
          <w:trHeight w:val="262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1 11 05026 04 0000 120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C261DF" w:rsidTr="00C261DF">
        <w:trPr>
          <w:trHeight w:val="157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1 11 05034 04 0000 120  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 от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дачи в аренду имущества, находя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255 000,0</w:t>
            </w:r>
          </w:p>
        </w:tc>
      </w:tr>
      <w:tr w:rsidR="00C261DF" w:rsidTr="00C261DF">
        <w:trPr>
          <w:trHeight w:val="145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1 11 05092 04 0000 120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10 880,0</w:t>
            </w:r>
          </w:p>
        </w:tc>
      </w:tr>
      <w:tr w:rsidR="00C261DF" w:rsidTr="00C261DF">
        <w:trPr>
          <w:trHeight w:val="106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ьных платежей муниципальных унитарных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предприятий, созданных городскими округами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C261DF" w:rsidTr="00C261DF">
        <w:trPr>
          <w:trHeight w:val="180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ящихся в государственной и муни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ципальной собственности (за исключением 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и автономных учрежде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ний, а также имущества государственных и муниципальных унитарных предприятий, в том числе </w:t>
            </w:r>
            <w:proofErr w:type="gramStart"/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казённых)*</w:t>
            </w:r>
            <w:proofErr w:type="gramEnd"/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99 982,0</w:t>
            </w:r>
          </w:p>
        </w:tc>
      </w:tr>
      <w:tr w:rsidR="00C261DF" w:rsidTr="00C261DF">
        <w:trPr>
          <w:trHeight w:val="43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Плата 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негативное воздействие на окру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жающую среду*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24 000,0</w:t>
            </w:r>
          </w:p>
        </w:tc>
      </w:tr>
      <w:tr w:rsidR="00C261DF" w:rsidTr="00C261DF">
        <w:trPr>
          <w:trHeight w:val="45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35 783,0</w:t>
            </w:r>
          </w:p>
        </w:tc>
      </w:tr>
      <w:tr w:rsidR="00C261DF" w:rsidTr="00C261DF">
        <w:trPr>
          <w:trHeight w:val="61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продажи материальных и нема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териальных активов*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497 500,0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275 580,0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106 000,0</w:t>
            </w:r>
          </w:p>
        </w:tc>
      </w:tr>
      <w:tr w:rsidR="00C261DF" w:rsidTr="00C261DF">
        <w:trPr>
          <w:trHeight w:val="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9 151 432,4</w:t>
            </w:r>
          </w:p>
        </w:tc>
      </w:tr>
      <w:tr w:rsidR="00C261DF" w:rsidTr="00C261DF">
        <w:trPr>
          <w:trHeight w:val="61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9 191 660,2</w:t>
            </w:r>
          </w:p>
        </w:tc>
      </w:tr>
      <w:tr w:rsidR="00C261DF" w:rsidTr="00C261DF">
        <w:trPr>
          <w:trHeight w:val="61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C261DF" w:rsidTr="00C261DF">
        <w:trPr>
          <w:trHeight w:val="60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</w:t>
            </w: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1 407 206,5</w:t>
            </w:r>
          </w:p>
        </w:tc>
      </w:tr>
      <w:tr w:rsidR="00C261DF" w:rsidTr="00C261DF">
        <w:trPr>
          <w:trHeight w:val="45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7 732 768,0</w:t>
            </w:r>
          </w:p>
        </w:tc>
      </w:tr>
      <w:tr w:rsidR="00C261DF" w:rsidTr="00C261DF">
        <w:trPr>
          <w:trHeight w:val="96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color w:val="000000"/>
                <w:sz w:val="24"/>
                <w:szCs w:val="24"/>
              </w:rPr>
              <w:t>-40 227,8</w:t>
            </w:r>
          </w:p>
        </w:tc>
      </w:tr>
      <w:tr w:rsidR="00C261DF" w:rsidTr="00C261DF">
        <w:trPr>
          <w:trHeight w:val="365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261DF" w:rsidRPr="00C261DF" w:rsidRDefault="00C26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 w:rsidRPr="00C261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1DF" w:rsidRPr="00C261DF" w:rsidRDefault="00C261DF" w:rsidP="00C261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1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23 109 839,8</w:t>
            </w:r>
          </w:p>
        </w:tc>
      </w:tr>
    </w:tbl>
    <w:p w:rsidR="00C261DF" w:rsidRDefault="00C261DF" w:rsidP="00C261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1DF" w:rsidRPr="00C261DF" w:rsidRDefault="00FA3C23" w:rsidP="00FA3C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875BD">
        <w:rPr>
          <w:rFonts w:ascii="Arial" w:hAnsi="Arial" w:cs="Arial"/>
          <w:sz w:val="24"/>
          <w:szCs w:val="24"/>
        </w:rPr>
        <w:t xml:space="preserve">* По </w:t>
      </w:r>
      <w:r w:rsidR="00DA41BB">
        <w:rPr>
          <w:rFonts w:ascii="Arial" w:hAnsi="Arial" w:cs="Arial"/>
          <w:sz w:val="24"/>
          <w:szCs w:val="24"/>
        </w:rPr>
        <w:t xml:space="preserve">видам и подвидам доходов, входящим в соответствующий </w:t>
      </w:r>
      <w:proofErr w:type="spellStart"/>
      <w:r w:rsidR="00DA41BB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="00DA41BB">
        <w:rPr>
          <w:rFonts w:ascii="Arial" w:hAnsi="Arial" w:cs="Arial"/>
          <w:sz w:val="24"/>
          <w:szCs w:val="24"/>
        </w:rPr>
        <w:t xml:space="preserve"> </w:t>
      </w:r>
      <w:r w:rsidR="00C261DF" w:rsidRPr="00C261DF">
        <w:rPr>
          <w:rFonts w:ascii="Arial" w:hAnsi="Arial" w:cs="Arial"/>
          <w:sz w:val="24"/>
          <w:szCs w:val="24"/>
        </w:rPr>
        <w:t>код  бюджетной  классификации,  зачисляемым в  местный  бюджет  (бюджет муниципального образовани</w:t>
      </w:r>
      <w:r>
        <w:rPr>
          <w:rFonts w:ascii="Arial" w:hAnsi="Arial" w:cs="Arial"/>
          <w:sz w:val="24"/>
          <w:szCs w:val="24"/>
        </w:rPr>
        <w:t>я город Краснодар) в  соответст</w:t>
      </w:r>
      <w:r w:rsidR="00C261DF" w:rsidRPr="00C261DF">
        <w:rPr>
          <w:rFonts w:ascii="Arial" w:hAnsi="Arial" w:cs="Arial"/>
          <w:sz w:val="24"/>
          <w:szCs w:val="24"/>
        </w:rPr>
        <w:t>вии  с  законодательством  Российской  Федерации»</w:t>
      </w:r>
      <w:r w:rsidR="00C261DF" w:rsidRPr="00C261DF">
        <w:rPr>
          <w:rFonts w:ascii="Arial" w:hAnsi="Arial" w:cs="Arial"/>
          <w:sz w:val="24"/>
          <w:szCs w:val="24"/>
        </w:rPr>
        <w:tab/>
      </w:r>
      <w:r w:rsidR="00C261DF" w:rsidRPr="00C261DF">
        <w:rPr>
          <w:rFonts w:ascii="Arial" w:hAnsi="Arial" w:cs="Arial"/>
          <w:sz w:val="24"/>
          <w:szCs w:val="24"/>
        </w:rPr>
        <w:tab/>
      </w:r>
    </w:p>
    <w:p w:rsidR="00C261DF" w:rsidRPr="00C261DF" w:rsidRDefault="00C261DF" w:rsidP="00C261DF">
      <w:pPr>
        <w:rPr>
          <w:rFonts w:ascii="Arial" w:hAnsi="Arial" w:cs="Arial"/>
          <w:sz w:val="24"/>
          <w:szCs w:val="24"/>
        </w:rPr>
      </w:pPr>
      <w:r w:rsidRPr="00C261DF">
        <w:rPr>
          <w:rFonts w:ascii="Arial" w:hAnsi="Arial" w:cs="Arial"/>
          <w:sz w:val="24"/>
          <w:szCs w:val="24"/>
        </w:rPr>
        <w:tab/>
      </w:r>
      <w:r w:rsidRPr="00C261DF">
        <w:rPr>
          <w:rFonts w:ascii="Arial" w:hAnsi="Arial" w:cs="Arial"/>
          <w:sz w:val="24"/>
          <w:szCs w:val="24"/>
        </w:rPr>
        <w:tab/>
      </w:r>
    </w:p>
    <w:p w:rsidR="00C261DF" w:rsidRPr="00C261DF" w:rsidRDefault="00C261DF" w:rsidP="00C261DF">
      <w:pPr>
        <w:rPr>
          <w:rFonts w:ascii="Arial" w:hAnsi="Arial" w:cs="Arial"/>
          <w:sz w:val="24"/>
          <w:szCs w:val="24"/>
        </w:rPr>
      </w:pPr>
      <w:r w:rsidRPr="00C261DF">
        <w:rPr>
          <w:rFonts w:ascii="Arial" w:hAnsi="Arial" w:cs="Arial"/>
          <w:sz w:val="24"/>
          <w:szCs w:val="24"/>
        </w:rPr>
        <w:tab/>
      </w:r>
      <w:r w:rsidRPr="00C261DF">
        <w:rPr>
          <w:rFonts w:ascii="Arial" w:hAnsi="Arial" w:cs="Arial"/>
          <w:sz w:val="24"/>
          <w:szCs w:val="24"/>
        </w:rPr>
        <w:tab/>
      </w:r>
    </w:p>
    <w:p w:rsidR="00C261DF" w:rsidRPr="00C261DF" w:rsidRDefault="00C261DF" w:rsidP="00C261DF">
      <w:pPr>
        <w:rPr>
          <w:rFonts w:ascii="Arial" w:hAnsi="Arial" w:cs="Arial"/>
          <w:sz w:val="24"/>
          <w:szCs w:val="24"/>
        </w:rPr>
      </w:pPr>
      <w:r w:rsidRPr="00C261DF">
        <w:rPr>
          <w:rFonts w:ascii="Arial" w:hAnsi="Arial" w:cs="Arial"/>
          <w:sz w:val="24"/>
          <w:szCs w:val="24"/>
        </w:rPr>
        <w:tab/>
      </w:r>
      <w:r w:rsidRPr="00C261DF">
        <w:rPr>
          <w:rFonts w:ascii="Arial" w:hAnsi="Arial" w:cs="Arial"/>
          <w:sz w:val="24"/>
          <w:szCs w:val="24"/>
        </w:rPr>
        <w:tab/>
      </w:r>
    </w:p>
    <w:p w:rsidR="00C261DF" w:rsidRPr="00C261DF" w:rsidRDefault="00C261DF" w:rsidP="00C261DF">
      <w:pPr>
        <w:rPr>
          <w:rFonts w:ascii="Arial" w:hAnsi="Arial" w:cs="Arial"/>
          <w:sz w:val="24"/>
          <w:szCs w:val="24"/>
        </w:rPr>
      </w:pPr>
      <w:r w:rsidRPr="00C261DF">
        <w:rPr>
          <w:rFonts w:ascii="Arial" w:hAnsi="Arial" w:cs="Arial"/>
          <w:sz w:val="24"/>
          <w:szCs w:val="24"/>
        </w:rPr>
        <w:tab/>
      </w:r>
      <w:r w:rsidRPr="00C261DF">
        <w:rPr>
          <w:rFonts w:ascii="Arial" w:hAnsi="Arial" w:cs="Arial"/>
          <w:sz w:val="24"/>
          <w:szCs w:val="24"/>
        </w:rPr>
        <w:tab/>
      </w:r>
    </w:p>
    <w:p w:rsidR="00C261DF" w:rsidRPr="00C261DF" w:rsidRDefault="00C261DF" w:rsidP="00C261DF">
      <w:pPr>
        <w:rPr>
          <w:rFonts w:ascii="Arial" w:hAnsi="Arial" w:cs="Arial"/>
          <w:sz w:val="24"/>
          <w:szCs w:val="24"/>
        </w:rPr>
      </w:pPr>
      <w:r w:rsidRPr="00C261DF">
        <w:rPr>
          <w:rFonts w:ascii="Arial" w:hAnsi="Arial" w:cs="Arial"/>
          <w:sz w:val="24"/>
          <w:szCs w:val="24"/>
        </w:rPr>
        <w:tab/>
      </w:r>
      <w:r w:rsidRPr="00C261DF">
        <w:rPr>
          <w:rFonts w:ascii="Arial" w:hAnsi="Arial" w:cs="Arial"/>
          <w:sz w:val="24"/>
          <w:szCs w:val="24"/>
        </w:rPr>
        <w:tab/>
      </w:r>
    </w:p>
    <w:sectPr w:rsidR="00C261DF" w:rsidRPr="00C261DF" w:rsidSect="00C261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DF"/>
    <w:rsid w:val="00000594"/>
    <w:rsid w:val="000005BA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A5D73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20BA"/>
    <w:rsid w:val="003B45C7"/>
    <w:rsid w:val="003B6BD0"/>
    <w:rsid w:val="003D673B"/>
    <w:rsid w:val="003E2A71"/>
    <w:rsid w:val="003F4AA2"/>
    <w:rsid w:val="00400172"/>
    <w:rsid w:val="00400A40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2465D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7012B0"/>
    <w:rsid w:val="00703E2E"/>
    <w:rsid w:val="00704D0B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87200"/>
    <w:rsid w:val="00790F60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4BA3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875BD"/>
    <w:rsid w:val="0099249E"/>
    <w:rsid w:val="009929D7"/>
    <w:rsid w:val="00995CC6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261DF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1BB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668CB"/>
    <w:rsid w:val="00F82AF1"/>
    <w:rsid w:val="00F9042A"/>
    <w:rsid w:val="00FA1013"/>
    <w:rsid w:val="00FA3C2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762C3-4822-4071-96DE-FDF96D3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8</cp:revision>
  <dcterms:created xsi:type="dcterms:W3CDTF">2016-07-01T14:30:00Z</dcterms:created>
  <dcterms:modified xsi:type="dcterms:W3CDTF">2016-07-04T09:03:00Z</dcterms:modified>
</cp:coreProperties>
</file>