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ind w:hanging="0" w:left="4536" w:right="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7"/>
          <w:szCs w:val="27"/>
        </w:rPr>
        <w:t>ПРИЛОЖЕНИЕ № 2</w:t>
      </w:r>
    </w:p>
    <w:p>
      <w:pPr>
        <w:pStyle w:val="Normal"/>
        <w:widowControl w:val="false"/>
        <w:ind w:hanging="0" w:left="4536" w:right="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к постановлению</w:t>
      </w:r>
    </w:p>
    <w:p>
      <w:pPr>
        <w:pStyle w:val="Normal"/>
        <w:widowControl w:val="false"/>
        <w:ind w:hanging="0" w:left="4536" w:right="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администрации муниципального </w:t>
      </w:r>
    </w:p>
    <w:p>
      <w:pPr>
        <w:pStyle w:val="Normal"/>
        <w:widowControl w:val="false"/>
        <w:ind w:hanging="0" w:left="4536" w:right="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образования город Краснодар </w:t>
      </w:r>
    </w:p>
    <w:p>
      <w:pPr>
        <w:pStyle w:val="Normal"/>
        <w:widowControl w:val="false"/>
        <w:tabs>
          <w:tab w:val="clear" w:pos="708"/>
          <w:tab w:val="left" w:pos="9072" w:leader="none"/>
        </w:tabs>
        <w:ind w:hanging="0" w:left="4536" w:right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  <w:r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  <w:lang w:val="en-US"/>
        </w:rPr>
        <w:t>_________</w:t>
      </w:r>
      <w:r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  <w:lang w:val="en-US"/>
        </w:rPr>
        <w:t>________</w:t>
      </w:r>
    </w:p>
    <w:p>
      <w:pPr>
        <w:pStyle w:val="Normal"/>
        <w:widowControl w:val="false"/>
        <w:ind w:hanging="0" w:left="4536" w:right="0"/>
        <w:jc w:val="both"/>
        <w:rPr>
          <w:rFonts w:ascii="PT Astra Serif" w:hAnsi="PT Astra Serif"/>
          <w:sz w:val="28"/>
          <w:szCs w:val="28"/>
          <w:lang w:val="en-US"/>
        </w:rPr>
      </w:pPr>
      <w:r>
        <w:rPr>
          <w:rFonts w:ascii="PT Astra Serif" w:hAnsi="PT Astra Serif"/>
          <w:sz w:val="28"/>
          <w:szCs w:val="28"/>
          <w:lang w:val="en-US"/>
        </w:rPr>
      </w:r>
    </w:p>
    <w:p>
      <w:pPr>
        <w:pStyle w:val="Normal"/>
        <w:widowControl w:val="false"/>
        <w:rPr>
          <w:rFonts w:ascii="PT Astra Serif" w:hAnsi="PT Astra Serif"/>
          <w:sz w:val="28"/>
          <w:szCs w:val="28"/>
          <w:lang w:val="en-US"/>
        </w:rPr>
      </w:pPr>
      <w:r>
        <w:rPr>
          <w:rFonts w:ascii="PT Astra Serif" w:hAnsi="PT Astra Serif"/>
          <w:sz w:val="28"/>
          <w:szCs w:val="28"/>
          <w:lang w:val="en-US"/>
        </w:rPr>
      </w:r>
    </w:p>
    <w:p>
      <w:pPr>
        <w:pStyle w:val="Normal"/>
        <w:widowControl w:val="fals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Heading4"/>
        <w:ind w:firstLine="709" w:left="3539" w:right="0"/>
        <w:rPr>
          <w:rFonts w:ascii="PT Astra Serif" w:hAnsi="PT Astra Serif"/>
        </w:rPr>
      </w:pPr>
      <w:r>
        <w:rPr>
          <w:rFonts w:ascii="PT Astra Serif" w:hAnsi="PT Astra Serif"/>
          <w:b/>
        </w:rPr>
        <w:t>СОСТАВ</w:t>
      </w:r>
    </w:p>
    <w:p>
      <w:pPr>
        <w:pStyle w:val="BodyText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комиссии по подготовке и проведению публичных слушаний </w:t>
      </w:r>
    </w:p>
    <w:p>
      <w:pPr>
        <w:pStyle w:val="BodyText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по проекту решения городской Думы Краснодара «Об исполнении </w:t>
      </w:r>
    </w:p>
    <w:p>
      <w:pPr>
        <w:pStyle w:val="BodyText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местного бюджета (бюджета муниципального образования</w:t>
      </w:r>
    </w:p>
    <w:p>
      <w:pPr>
        <w:pStyle w:val="BodyText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>город Краснодар) за 202</w:t>
      </w:r>
      <w:r>
        <w:rPr>
          <w:rFonts w:ascii="PT Astra Serif" w:hAnsi="PT Astra Serif"/>
          <w:b/>
          <w:bCs/>
        </w:rPr>
        <w:t>4</w:t>
      </w:r>
      <w:r>
        <w:rPr>
          <w:rFonts w:ascii="PT Astra Serif" w:hAnsi="PT Astra Serif"/>
          <w:b/>
          <w:bCs/>
        </w:rPr>
        <w:t xml:space="preserve"> год»</w:t>
      </w:r>
    </w:p>
    <w:p>
      <w:pPr>
        <w:pStyle w:val="BodyText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</w:r>
    </w:p>
    <w:p>
      <w:pPr>
        <w:pStyle w:val="Normal"/>
        <w:widowControl w:val="false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widowControl w:val="false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widowControl w:val="false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tbl>
      <w:tblPr>
        <w:tblW w:w="9855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354"/>
        <w:gridCol w:w="493"/>
        <w:gridCol w:w="6008"/>
      </w:tblGrid>
      <w:tr>
        <w:trPr/>
        <w:tc>
          <w:tcPr>
            <w:tcW w:w="3354" w:type="dxa"/>
            <w:tcBorders/>
          </w:tcPr>
          <w:p>
            <w:pPr>
              <w:pStyle w:val="BodyTex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Васильев </w:t>
            </w:r>
            <w:r>
              <w:rPr>
                <w:rFonts w:ascii="PT Astra Serif" w:hAnsi="PT Astra Serif"/>
              </w:rPr>
              <w:br w:type="textWrapping" w:clear="all"/>
            </w:r>
            <w:r>
              <w:rPr>
                <w:rFonts w:ascii="PT Astra Serif" w:hAnsi="PT Astra Serif"/>
              </w:rPr>
              <w:t>Дмитрий Юрьевич</w:t>
            </w:r>
          </w:p>
          <w:p>
            <w:pPr>
              <w:pStyle w:val="BodyTex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  <w:p>
            <w:pPr>
              <w:pStyle w:val="BodyTex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BodyTex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BodyTex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Дьяченко</w:t>
            </w:r>
          </w:p>
          <w:p>
            <w:pPr>
              <w:pStyle w:val="BodyTex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Вадим Александрович</w:t>
            </w:r>
          </w:p>
          <w:p>
            <w:pPr>
              <w:pStyle w:val="BodyTex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  <w:p>
            <w:pPr>
              <w:pStyle w:val="BodyTex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  <w:p>
            <w:pPr>
              <w:pStyle w:val="BodyTex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BodyText"/>
              <w:rPr>
                <w:rFonts w:ascii="PT Astra Serif" w:hAnsi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BodyTex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Чулков</w:t>
            </w:r>
          </w:p>
          <w:p>
            <w:pPr>
              <w:pStyle w:val="BodyTex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Александр Сергеевич</w:t>
            </w:r>
          </w:p>
          <w:p>
            <w:pPr>
              <w:pStyle w:val="BodyTex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93" w:type="dxa"/>
            <w:tcBorders/>
          </w:tcPr>
          <w:p>
            <w:pPr>
              <w:pStyle w:val="BodyTex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–</w:t>
            </w:r>
          </w:p>
          <w:p>
            <w:pPr>
              <w:pStyle w:val="BodyTex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  <w:p>
            <w:pPr>
              <w:pStyle w:val="BodyTex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  <w:p>
            <w:pPr>
              <w:pStyle w:val="BodyTex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  <w:p>
            <w:pPr>
              <w:pStyle w:val="BodyTex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BodyTex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–</w:t>
            </w:r>
          </w:p>
          <w:p>
            <w:pPr>
              <w:pStyle w:val="BodyTex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  <w:p>
            <w:pPr>
              <w:pStyle w:val="BodyTex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  <w:p>
            <w:pPr>
              <w:pStyle w:val="BodyTex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  <w:p>
            <w:pPr>
              <w:pStyle w:val="BodyTex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BodyText"/>
              <w:rPr>
                <w:rFonts w:ascii="PT Astra Serif" w:hAnsi="PT Astra Serif"/>
                <w:highlight w:val="none"/>
              </w:rPr>
            </w:pPr>
            <w:r>
              <w:rPr>
                <w:rFonts w:ascii="PT Astra Serif" w:hAnsi="PT Astra Serif"/>
              </w:rPr>
            </w:r>
          </w:p>
          <w:p>
            <w:pPr>
              <w:pStyle w:val="BodyTex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–</w:t>
            </w:r>
          </w:p>
          <w:p>
            <w:pPr>
              <w:pStyle w:val="BodyTex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  <w:p>
            <w:pPr>
              <w:pStyle w:val="BodyTex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  <w:p>
            <w:pPr>
              <w:pStyle w:val="BodyText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</w:r>
          </w:p>
        </w:tc>
        <w:tc>
          <w:tcPr>
            <w:tcW w:w="6008" w:type="dxa"/>
            <w:tcBorders/>
          </w:tcPr>
          <w:p>
            <w:pPr>
              <w:pStyle w:val="BodyTex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первый заместитель главы муниципального образования город Краснодар, председатель комиссии</w:t>
            </w:r>
          </w:p>
          <w:p>
            <w:pPr>
              <w:pStyle w:val="BodyTex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pStyle w:val="BodyTex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pStyle w:val="BodyTex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председатель комитета городской Думы Крас-нодара по экономике, финансово-бюджетной и налоговой политике, заместитель председателя комиссии (по согласованию)</w:t>
            </w:r>
          </w:p>
          <w:p>
            <w:pPr>
              <w:pStyle w:val="BodyTex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pStyle w:val="BodyTex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pStyle w:val="BodyTex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директор департамента финансов администра-ции муниципального образования город Крас-нодар, секретарь комиссии</w:t>
            </w:r>
          </w:p>
          <w:p>
            <w:pPr>
              <w:pStyle w:val="BodyTex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pStyle w:val="BodyTex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>
          <w:trHeight w:val="320" w:hRule="atLeast"/>
          <w:cantSplit w:val="true"/>
        </w:trPr>
        <w:tc>
          <w:tcPr>
            <w:tcW w:w="3847" w:type="dxa"/>
            <w:gridSpan w:val="2"/>
            <w:tcBorders/>
          </w:tcPr>
          <w:p>
            <w:pPr>
              <w:pStyle w:val="BodyTex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Члены комиссии:</w:t>
            </w:r>
          </w:p>
        </w:tc>
        <w:tc>
          <w:tcPr>
            <w:tcW w:w="6008" w:type="dxa"/>
            <w:tcBorders/>
          </w:tcPr>
          <w:p>
            <w:pPr>
              <w:pStyle w:val="BodyTex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>
          <w:trHeight w:val="320" w:hRule="atLeast"/>
        </w:trPr>
        <w:tc>
          <w:tcPr>
            <w:tcW w:w="3354" w:type="dxa"/>
            <w:tcBorders/>
          </w:tcPr>
          <w:p>
            <w:pPr>
              <w:pStyle w:val="BodyTex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Мирошниченко</w:t>
            </w:r>
          </w:p>
          <w:p>
            <w:pPr>
              <w:pStyle w:val="BodyTex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Валентина Сергеевна</w:t>
            </w:r>
          </w:p>
        </w:tc>
        <w:tc>
          <w:tcPr>
            <w:tcW w:w="493" w:type="dxa"/>
            <w:tcBorders/>
          </w:tcPr>
          <w:p>
            <w:pPr>
              <w:pStyle w:val="BodyTex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–</w:t>
            </w:r>
          </w:p>
        </w:tc>
        <w:tc>
          <w:tcPr>
            <w:tcW w:w="6008" w:type="dxa"/>
            <w:tcBorders/>
          </w:tcPr>
          <w:p>
            <w:pPr>
              <w:pStyle w:val="BodyTex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председатель Прикубанской окружной г. Крас-нодара организации Краснодарской краевой организации общероссийской общественной организации «Всероссийское общество инва-лидов ВОИ» (по согласованию)</w:t>
            </w:r>
          </w:p>
          <w:p>
            <w:pPr>
              <w:pStyle w:val="BodyTex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pStyle w:val="BodyTex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>
          <w:trHeight w:val="105" w:hRule="atLeast"/>
        </w:trPr>
        <w:tc>
          <w:tcPr>
            <w:tcW w:w="3354" w:type="dxa"/>
            <w:tcBorders/>
          </w:tcPr>
          <w:p>
            <w:pPr>
              <w:pStyle w:val="BodyTex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Ряхин</w:t>
            </w:r>
          </w:p>
          <w:p>
            <w:pPr>
              <w:pStyle w:val="BodyTex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Александр Владимирович</w:t>
            </w:r>
          </w:p>
          <w:p>
            <w:pPr>
              <w:pStyle w:val="BodyTex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93" w:type="dxa"/>
            <w:tcBorders/>
          </w:tcPr>
          <w:p>
            <w:pPr>
              <w:pStyle w:val="BodyTex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–</w:t>
            </w:r>
          </w:p>
        </w:tc>
        <w:tc>
          <w:tcPr>
            <w:tcW w:w="6008" w:type="dxa"/>
            <w:tcBorders/>
          </w:tcPr>
          <w:p>
            <w:pPr>
              <w:pStyle w:val="BodyTex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председатель Прикубанской окружной г. Крас-нодара организации Краснодарской краевой организации ветеранов (пенсионеров, инва-лидов) войны, труда, Вооружённых Сил и правоохранительных органов (по согласова-нию)</w:t>
            </w:r>
          </w:p>
          <w:p>
            <w:pPr>
              <w:pStyle w:val="BodyTex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  <w:p>
            <w:pPr>
              <w:pStyle w:val="BodyTex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>
          <w:trHeight w:val="1722" w:hRule="atLeast"/>
        </w:trPr>
        <w:tc>
          <w:tcPr>
            <w:tcW w:w="3354" w:type="dxa"/>
            <w:tcBorders/>
          </w:tcPr>
          <w:p>
            <w:pPr>
              <w:pStyle w:val="BodyTex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Самойленко</w:t>
            </w:r>
          </w:p>
          <w:p>
            <w:pPr>
              <w:pStyle w:val="BodyTex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Михаил Валерьевич</w:t>
            </w:r>
          </w:p>
        </w:tc>
        <w:tc>
          <w:tcPr>
            <w:tcW w:w="493" w:type="dxa"/>
            <w:tcBorders/>
          </w:tcPr>
          <w:p>
            <w:pPr>
              <w:pStyle w:val="BodyTex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–</w:t>
            </w:r>
          </w:p>
        </w:tc>
        <w:tc>
          <w:tcPr>
            <w:tcW w:w="6008" w:type="dxa"/>
            <w:tcBorders/>
          </w:tcPr>
          <w:p>
            <w:pPr>
              <w:pStyle w:val="Normal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 комитета городской Думы Краснодара по экономике, финансово-бюджетной и налоговой политике (по согласо-ванию)</w:t>
            </w:r>
          </w:p>
          <w:p>
            <w:pPr>
              <w:pStyle w:val="BodyTex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7088" w:leader="none"/>
        </w:tabs>
        <w:ind w:firstLine="142" w:left="-283" w:right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Директор департамента финансов</w:t>
      </w:r>
    </w:p>
    <w:p>
      <w:pPr>
        <w:pStyle w:val="Normal"/>
        <w:tabs>
          <w:tab w:val="clear" w:pos="708"/>
          <w:tab w:val="left" w:pos="7088" w:leader="none"/>
        </w:tabs>
        <w:ind w:firstLine="142" w:left="-283" w:right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администрации муниципального</w:t>
      </w:r>
    </w:p>
    <w:p>
      <w:pPr>
        <w:pStyle w:val="Normal"/>
        <w:tabs>
          <w:tab w:val="clear" w:pos="708"/>
          <w:tab w:val="left" w:pos="7088" w:leader="none"/>
        </w:tabs>
        <w:ind w:firstLine="142" w:left="-283" w:right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образования город Краснодар</w:t>
        <w:tab/>
        <w:t xml:space="preserve">                А.С.Чулков</w:t>
      </w:r>
    </w:p>
    <w:p>
      <w:pPr>
        <w:pStyle w:val="Normal"/>
        <w:tabs>
          <w:tab w:val="clear" w:pos="708"/>
          <w:tab w:val="left" w:pos="7088" w:leader="none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567" w:gutter="0" w:header="709" w:top="1134" w:footer="72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PT Astra Serif">
    <w:charset w:val="01"/>
    <w:family w:val="auto"/>
    <w:pitch w:val="default"/>
  </w:font>
  <w:font w:name="Tahoma">
    <w:charset w:val="01"/>
    <w:family w:val="auto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0320" cy="171450"/>
              <wp:effectExtent l="0" t="0" r="0" b="0"/>
              <wp:wrapSquare wrapText="bothSides"/>
              <wp:docPr id="1" name="_x005F_x0000_s10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60" cy="171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Normal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3240" rIns="3240" tIns="3240" bIns="32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_x005F_x0000_s1025" path="m0,0l-2147483645,0l-2147483645,-2147483646l0,-2147483646xe" fillcolor="white" stroked="f" o:allowincell="f" style="position:absolute;margin-left:240.15pt;margin-top:0.05pt;width:1.55pt;height:13.45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/>
                    </w:pPr>
                    <w:r>
                      <w:rPr/>
                    </w:r>
                  </w:p>
                  <w:p>
                    <w:pPr>
                      <w:pStyle w:val="Normal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>
    <w:pPr>
      <w:pStyle w:val="Header"/>
      <w:rPr>
        <w:sz w:val="28"/>
        <w:szCs w:val="28"/>
      </w:rPr>
    </w:pPr>
    <w:r>
      <w:rPr>
        <w:sz w:val="28"/>
        <w:szCs w:val="2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pStyle w:val="Heading4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FreeSans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uiPriority w:val="9"/>
    <w:qFormat/>
    <w:pPr>
      <w:keepNext w:val="true"/>
      <w:widowControl w:val="false"/>
      <w:numPr>
        <w:ilvl w:val="0"/>
        <w:numId w:val="1"/>
      </w:numPr>
      <w:ind w:hanging="0" w:left="4536" w:right="0"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widowControl w:val="false"/>
      <w:numPr>
        <w:ilvl w:val="3"/>
        <w:numId w:val="1"/>
      </w:numPr>
      <w:outlineLvl w:val="3"/>
    </w:pPr>
    <w:rPr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qFormat/>
    <w:rPr/>
  </w:style>
  <w:style w:type="character" w:styleId="PageNumber">
    <w:name w:val="page number"/>
    <w:rPr>
      <w:rFonts w:cs="Times New Roman"/>
    </w:rPr>
  </w:style>
  <w:style w:type="character" w:styleId="Style8">
    <w:name w:val="Основной текст Знак"/>
    <w:qFormat/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widowControl w:val="false"/>
      <w:jc w:val="both"/>
    </w:pPr>
    <w:rPr>
      <w:sz w:val="28"/>
      <w:szCs w:val="28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uiPriority w:val="35"/>
    <w:semiHidden/>
    <w:unhideWhenUsed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ascii="PT Astra Serif" w:hAnsi="PT Astra Serif" w:cs="Noto Sans Devanagari"/>
      <w:lang w:val="en-US" w:eastAsia="en-US" w:bidi="en-US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Noto Serif CJK SC" w:cs="FreeSans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Noto Serif CJK SC" w:cs="FreeSans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2">
    <w:name w:val="Основной текст с отступом 2"/>
    <w:basedOn w:val="Normal"/>
    <w:qFormat/>
    <w:pPr>
      <w:widowControl w:val="false"/>
      <w:ind w:firstLine="709" w:left="0" w:right="0"/>
      <w:jc w:val="both"/>
    </w:pPr>
    <w:rPr>
      <w:sz w:val="28"/>
      <w:szCs w:val="28"/>
    </w:rPr>
  </w:style>
  <w:style w:type="paragraph" w:styleId="3">
    <w:name w:val="Основной текст с отступом 3"/>
    <w:basedOn w:val="Normal"/>
    <w:qFormat/>
    <w:pPr>
      <w:widowControl w:val="false"/>
      <w:ind w:hanging="0" w:left="5103" w:right="0"/>
    </w:pPr>
    <w:rPr>
      <w:sz w:val="28"/>
      <w:szCs w:val="28"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3">
    <w:name w:val="Содержимое таблицы"/>
    <w:basedOn w:val="Normal"/>
    <w:qFormat/>
    <w:pPr>
      <w:widowControl w:val="false"/>
      <w:suppressLineNumbers/>
    </w:pPr>
    <w:rPr/>
  </w:style>
  <w:style w:type="paragraph" w:styleId="Style14">
    <w:name w:val="Заголовок таблицы"/>
    <w:basedOn w:val="Style13"/>
    <w:qFormat/>
    <w:pPr>
      <w:suppressLineNumbers/>
      <w:jc w:val="center"/>
    </w:pPr>
    <w:rPr>
      <w:b/>
      <w:bCs/>
    </w:rPr>
  </w:style>
  <w:style w:type="paragraph" w:styleId="Style15">
    <w:name w:val="Содержимое врезки"/>
    <w:basedOn w:val="Normal"/>
    <w:qFormat/>
    <w:pPr/>
    <w:rPr/>
  </w:style>
  <w:style w:type="numbering" w:styleId="Style16" w:default="1">
    <w:name w:val="Без списка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LibreOffice/24.8.4.2$Linux_X86_64 LibreOffice_project/480$Build-2</Application>
  <AppVersion>15.0000</AppVersion>
  <Pages>2</Pages>
  <Words>158</Words>
  <Characters>1350</Characters>
  <CharactersWithSpaces>1511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2020-03-11T13:56:00Z</dcterms:created>
  <dc:creator>OHoblenko</dc:creator>
  <dc:description/>
  <dc:language>ru-RU</dc:language>
  <cp:lastModifiedBy/>
  <dcterms:modified xsi:type="dcterms:W3CDTF">2025-03-14T09:36:34Z</dcterms:modified>
  <cp:revision>30</cp:revision>
  <dc:subject/>
  <dc:title>ПРИЛОЖЕНИЕ № 2</dc:title>
</cp:coreProperties>
</file>