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8F" w:rsidRPr="009C4F0E" w:rsidRDefault="00D26C8F" w:rsidP="00D26C8F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</w:t>
      </w:r>
      <w:r w:rsidR="00C105E9">
        <w:t>3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D26C8F" w:rsidRPr="009C4F0E" w:rsidRDefault="00D26C8F" w:rsidP="00D26C8F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D26C8F" w:rsidRDefault="00D26C8F" w:rsidP="00D26C8F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1</w:t>
      </w:r>
      <w:r w:rsidR="00640327">
        <w:rPr>
          <w:color w:val="auto"/>
        </w:rPr>
        <w:t>7</w:t>
      </w:r>
      <w:r>
        <w:rPr>
          <w:color w:val="auto"/>
        </w:rPr>
        <w:t>.1</w:t>
      </w:r>
      <w:r w:rsidR="00640327">
        <w:rPr>
          <w:color w:val="auto"/>
        </w:rPr>
        <w:t>1</w:t>
      </w:r>
      <w:r>
        <w:rPr>
          <w:color w:val="auto"/>
        </w:rPr>
        <w:t>.2025</w:t>
      </w:r>
      <w:r w:rsidRPr="009C4F0E">
        <w:rPr>
          <w:color w:val="auto"/>
        </w:rPr>
        <w:t xml:space="preserve"> № </w:t>
      </w:r>
      <w:r w:rsidR="00F03E08">
        <w:rPr>
          <w:color w:val="auto"/>
        </w:rPr>
        <w:t>7</w:t>
      </w:r>
    </w:p>
    <w:p w:rsidR="00D26C8F" w:rsidRDefault="00D26C8F" w:rsidP="00D26C8F">
      <w:pPr>
        <w:jc w:val="both"/>
        <w:rPr>
          <w:rFonts w:ascii="Times New Roman" w:hAnsi="Times New Roman" w:cs="Times New Roman"/>
          <w:b/>
          <w:spacing w:val="-6"/>
        </w:rPr>
      </w:pPr>
    </w:p>
    <w:p w:rsidR="00640327" w:rsidRDefault="00640327" w:rsidP="005363D7">
      <w:pPr>
        <w:ind w:firstLine="708"/>
        <w:jc w:val="both"/>
        <w:rPr>
          <w:rFonts w:ascii="Times New Roman" w:hAnsi="Times New Roman" w:cs="Times New Roman"/>
          <w:b/>
          <w:spacing w:val="-6"/>
        </w:rPr>
      </w:pPr>
    </w:p>
    <w:p w:rsidR="00D26C8F" w:rsidRDefault="00C105E9" w:rsidP="00F03E08">
      <w:pPr>
        <w:ind w:firstLine="708"/>
        <w:jc w:val="center"/>
        <w:rPr>
          <w:rFonts w:ascii="Times New Roman" w:hAnsi="Times New Roman" w:cs="Times New Roman"/>
          <w:b/>
          <w:spacing w:val="-6"/>
        </w:rPr>
      </w:pPr>
      <w:r>
        <w:rPr>
          <w:rFonts w:ascii="Times New Roman" w:hAnsi="Times New Roman" w:cs="Times New Roman"/>
          <w:b/>
          <w:spacing w:val="-6"/>
        </w:rPr>
        <w:t>МКУ МО г. Краснодар «ГСЛК</w:t>
      </w:r>
      <w:r w:rsidR="00D26C8F" w:rsidRPr="005363D7">
        <w:rPr>
          <w:rFonts w:ascii="Times New Roman" w:hAnsi="Times New Roman" w:cs="Times New Roman"/>
          <w:b/>
          <w:spacing w:val="-6"/>
        </w:rPr>
        <w:t>»</w:t>
      </w:r>
    </w:p>
    <w:p w:rsidR="003776AF" w:rsidRPr="003776AF" w:rsidRDefault="003776AF" w:rsidP="00F03E08">
      <w:pPr>
        <w:ind w:firstLine="708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3776AF" w:rsidRPr="003776AF" w:rsidRDefault="00D26C8F" w:rsidP="003776AF">
      <w:p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75376"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  <w:spacing w:val="-6"/>
        </w:rPr>
        <w:tab/>
      </w:r>
      <w:r w:rsidR="003776AF" w:rsidRPr="003776AF">
        <w:rPr>
          <w:rFonts w:ascii="Times New Roman" w:eastAsiaTheme="minorHAnsi" w:hAnsi="Times New Roman" w:cs="Times New Roman"/>
          <w:color w:val="auto"/>
          <w:lang w:eastAsia="en-US"/>
        </w:rPr>
        <w:t xml:space="preserve">По результатам проведённого анализа, управление рекомендует </w:t>
      </w:r>
      <w:r w:rsidR="003776AF" w:rsidRPr="003776AF">
        <w:rPr>
          <w:rFonts w:ascii="Times New Roman" w:eastAsiaTheme="minorHAnsi" w:hAnsi="Times New Roman" w:cs="Times New Roman"/>
          <w:color w:val="auto"/>
          <w:lang w:eastAsia="en-US"/>
        </w:rPr>
        <w:br/>
        <w:t>к установлению тарифы МКУ МО г. Краснодар «ГСЛК» на водоотведение (приём и транспортировка) поверхностных  сточных вод,  рассчитанные методом индексации на долгосрочный период 2026-2028 годы,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(прогноз от 26.09.2025) в следующем размере:</w:t>
      </w:r>
    </w:p>
    <w:p w:rsidR="003776AF" w:rsidRPr="003776AF" w:rsidRDefault="003776AF" w:rsidP="003776AF">
      <w:pPr>
        <w:spacing w:after="15" w:line="230" w:lineRule="auto"/>
        <w:ind w:left="-142" w:firstLine="709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528"/>
      </w:tblGrid>
      <w:tr w:rsidR="003776AF" w:rsidRPr="003776AF" w:rsidTr="002F0D47">
        <w:trPr>
          <w:trHeight w:hRule="exact" w:val="961"/>
        </w:trPr>
        <w:tc>
          <w:tcPr>
            <w:tcW w:w="38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55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Тарифы на приём и транспортировку сточных вод  (НДС не предусмотрен), руб./</w:t>
            </w:r>
            <w:proofErr w:type="spellStart"/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3776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776AF" w:rsidRPr="003776AF" w:rsidTr="002F0D47">
        <w:trPr>
          <w:trHeight w:hRule="exact" w:val="312"/>
        </w:trPr>
        <w:tc>
          <w:tcPr>
            <w:tcW w:w="38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55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20,46</w:t>
            </w:r>
          </w:p>
        </w:tc>
      </w:tr>
      <w:tr w:rsidR="003776AF" w:rsidRPr="003776AF" w:rsidTr="002F0D47">
        <w:trPr>
          <w:trHeight w:hRule="exact" w:val="312"/>
        </w:trPr>
        <w:tc>
          <w:tcPr>
            <w:tcW w:w="38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55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20,46</w:t>
            </w:r>
          </w:p>
        </w:tc>
      </w:tr>
      <w:tr w:rsidR="003776AF" w:rsidRPr="003776AF" w:rsidTr="002F0D47">
        <w:trPr>
          <w:trHeight w:hRule="exact" w:val="312"/>
        </w:trPr>
        <w:tc>
          <w:tcPr>
            <w:tcW w:w="38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55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20,46</w:t>
            </w:r>
          </w:p>
        </w:tc>
      </w:tr>
      <w:tr w:rsidR="003776AF" w:rsidRPr="003776AF" w:rsidTr="002F0D47">
        <w:trPr>
          <w:trHeight w:hRule="exact" w:val="312"/>
        </w:trPr>
        <w:tc>
          <w:tcPr>
            <w:tcW w:w="38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01.07.2027 по 31.12.2027</w:t>
            </w:r>
          </w:p>
        </w:tc>
        <w:tc>
          <w:tcPr>
            <w:tcW w:w="55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22,10</w:t>
            </w:r>
          </w:p>
        </w:tc>
      </w:tr>
      <w:tr w:rsidR="003776AF" w:rsidRPr="003776AF" w:rsidTr="002F0D47">
        <w:trPr>
          <w:trHeight w:hRule="exact" w:val="312"/>
        </w:trPr>
        <w:tc>
          <w:tcPr>
            <w:tcW w:w="38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55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22,10</w:t>
            </w:r>
          </w:p>
        </w:tc>
      </w:tr>
      <w:tr w:rsidR="003776AF" w:rsidRPr="003776AF" w:rsidTr="002F0D47">
        <w:trPr>
          <w:trHeight w:hRule="exact" w:val="312"/>
        </w:trPr>
        <w:tc>
          <w:tcPr>
            <w:tcW w:w="38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5528" w:type="dxa"/>
            <w:vAlign w:val="center"/>
          </w:tcPr>
          <w:p w:rsidR="003776AF" w:rsidRPr="003776AF" w:rsidRDefault="003776AF" w:rsidP="0037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AF">
              <w:rPr>
                <w:rFonts w:ascii="Times New Roman" w:hAnsi="Times New Roman" w:cs="Times New Roman"/>
                <w:sz w:val="24"/>
                <w:szCs w:val="24"/>
              </w:rPr>
              <w:t>22,16</w:t>
            </w:r>
          </w:p>
        </w:tc>
      </w:tr>
    </w:tbl>
    <w:p w:rsidR="003776AF" w:rsidRPr="003776AF" w:rsidRDefault="003776AF" w:rsidP="003776A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6AF" w:rsidRPr="003776AF" w:rsidRDefault="003776AF" w:rsidP="003776AF">
      <w:pPr>
        <w:ind w:firstLine="709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В соответствии с </w:t>
      </w:r>
      <w:proofErr w:type="spellStart"/>
      <w:r w:rsidRPr="003776AF">
        <w:rPr>
          <w:rFonts w:ascii="Times New Roman" w:hAnsi="Times New Roman" w:cs="Times New Roman"/>
        </w:rPr>
        <w:t>п.п</w:t>
      </w:r>
      <w:proofErr w:type="spellEnd"/>
      <w:r w:rsidRPr="003776AF">
        <w:rPr>
          <w:rFonts w:ascii="Times New Roman" w:hAnsi="Times New Roman" w:cs="Times New Roman"/>
        </w:rPr>
        <w:t xml:space="preserve">. 4.1) п.2 ст. 146 Налогового кодекса Российской </w:t>
      </w:r>
      <w:r w:rsidRPr="003776AF">
        <w:rPr>
          <w:rFonts w:ascii="Times New Roman" w:hAnsi="Times New Roman" w:cs="Times New Roman"/>
        </w:rPr>
        <w:br/>
        <w:t>Федерации, выполнение работ (оказание услуг) казёнными учреждениями не признается объектом налогообложения НДС.</w:t>
      </w:r>
    </w:p>
    <w:p w:rsidR="003776AF" w:rsidRPr="003776AF" w:rsidRDefault="003776AF" w:rsidP="003776AF">
      <w:pPr>
        <w:ind w:firstLine="709"/>
        <w:jc w:val="both"/>
      </w:pPr>
      <w:r w:rsidRPr="003776AF">
        <w:rPr>
          <w:rFonts w:ascii="Times New Roman" w:hAnsi="Times New Roman" w:cs="Times New Roman"/>
          <w:color w:val="auto"/>
        </w:rPr>
        <w:t xml:space="preserve">Среднегодовой экономически обоснованный размер тарифа на водоотведение (приём и транспортировка) поверхностных сточных вод МКУ МО г. Краснодар «ГСЛК» рассчитан с 01.01.2026 по 31.12.2026 в размере </w:t>
      </w:r>
      <w:r>
        <w:rPr>
          <w:rFonts w:ascii="Times New Roman" w:hAnsi="Times New Roman" w:cs="Times New Roman"/>
          <w:color w:val="auto"/>
        </w:rPr>
        <w:br/>
      </w:r>
      <w:r w:rsidRPr="003776AF">
        <w:rPr>
          <w:rFonts w:ascii="Times New Roman" w:hAnsi="Times New Roman" w:cs="Times New Roman"/>
          <w:color w:val="auto"/>
        </w:rPr>
        <w:t>20,46 руб./</w:t>
      </w:r>
      <w:proofErr w:type="spellStart"/>
      <w:r w:rsidRPr="003776AF">
        <w:rPr>
          <w:rFonts w:ascii="Times New Roman" w:hAnsi="Times New Roman" w:cs="Times New Roman"/>
          <w:color w:val="auto"/>
        </w:rPr>
        <w:t>куб.м</w:t>
      </w:r>
      <w:proofErr w:type="spellEnd"/>
      <w:r w:rsidRPr="003776AF">
        <w:rPr>
          <w:rFonts w:ascii="Times New Roman" w:hAnsi="Times New Roman" w:cs="Times New Roman"/>
          <w:color w:val="auto"/>
        </w:rPr>
        <w:t>. (НДС не предусмотрен) на уровне тарифа, утверждённого на второе полугодие 2025 года.</w:t>
      </w:r>
      <w:r w:rsidRPr="003776AF">
        <w:rPr>
          <w:rFonts w:ascii="Times New Roman" w:hAnsi="Times New Roman" w:cs="Times New Roman"/>
          <w:color w:val="FF0000"/>
        </w:rPr>
        <w:t xml:space="preserve"> </w:t>
      </w:r>
    </w:p>
    <w:p w:rsidR="00DC4B62" w:rsidRDefault="00DC4B62" w:rsidP="003776AF">
      <w:pPr>
        <w:ind w:firstLine="708"/>
        <w:jc w:val="both"/>
      </w:pPr>
      <w:bookmarkStart w:id="0" w:name="_GoBack"/>
      <w:bookmarkEnd w:id="0"/>
    </w:p>
    <w:sectPr w:rsidR="00DC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B241F"/>
    <w:multiLevelType w:val="hybridMultilevel"/>
    <w:tmpl w:val="D12AEB7E"/>
    <w:lvl w:ilvl="0" w:tplc="4168A386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8F"/>
    <w:rsid w:val="00070A5F"/>
    <w:rsid w:val="001F5803"/>
    <w:rsid w:val="0033240D"/>
    <w:rsid w:val="003776AF"/>
    <w:rsid w:val="005363D7"/>
    <w:rsid w:val="00640327"/>
    <w:rsid w:val="007F10E7"/>
    <w:rsid w:val="008D4534"/>
    <w:rsid w:val="00B95EEF"/>
    <w:rsid w:val="00C105E9"/>
    <w:rsid w:val="00D26C8F"/>
    <w:rsid w:val="00DC4B62"/>
    <w:rsid w:val="00F0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421F"/>
  <w15:chartTrackingRefBased/>
  <w15:docId w15:val="{AC602FBE-BB06-47E5-BEA5-D6EC032E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8F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6C8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26C8F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5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53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Савенко Анастасия Сергеевна</cp:lastModifiedBy>
  <cp:revision>11</cp:revision>
  <cp:lastPrinted>2025-10-27T06:12:00Z</cp:lastPrinted>
  <dcterms:created xsi:type="dcterms:W3CDTF">2025-10-27T04:42:00Z</dcterms:created>
  <dcterms:modified xsi:type="dcterms:W3CDTF">2025-11-24T06:36:00Z</dcterms:modified>
</cp:coreProperties>
</file>