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5B36D" w14:textId="77777777" w:rsidR="00915CD9" w:rsidRPr="00C74033" w:rsidRDefault="00915CD9" w:rsidP="00915CD9">
      <w:pPr>
        <w:pStyle w:val="af2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2EA13E4E" w14:textId="77777777" w:rsidR="00915CD9" w:rsidRPr="00C74033" w:rsidRDefault="00915CD9" w:rsidP="00915CD9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7AE00AC7" w14:textId="77777777" w:rsidR="00915CD9" w:rsidRPr="00C74033" w:rsidRDefault="00915CD9" w:rsidP="00915CD9">
      <w:pPr>
        <w:jc w:val="center"/>
        <w:rPr>
          <w:szCs w:val="28"/>
        </w:rPr>
      </w:pPr>
      <w:r>
        <w:rPr>
          <w:szCs w:val="28"/>
          <w:lang w:val="en-US"/>
        </w:rPr>
        <w:t>X</w:t>
      </w:r>
      <w:r w:rsidRPr="00C74033">
        <w:rPr>
          <w:szCs w:val="28"/>
        </w:rPr>
        <w:t xml:space="preserve"> заседание Думы</w:t>
      </w:r>
    </w:p>
    <w:p w14:paraId="000A6956" w14:textId="77777777" w:rsidR="00915CD9" w:rsidRPr="00C74033" w:rsidRDefault="00915CD9" w:rsidP="00915CD9">
      <w:pPr>
        <w:jc w:val="center"/>
        <w:rPr>
          <w:szCs w:val="28"/>
        </w:rPr>
      </w:pPr>
    </w:p>
    <w:p w14:paraId="2A77B13B" w14:textId="77777777" w:rsidR="00915CD9" w:rsidRPr="00C74033" w:rsidRDefault="00915CD9" w:rsidP="00915CD9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4CD6E59F" w14:textId="77777777" w:rsidR="00915CD9" w:rsidRPr="00C74033" w:rsidRDefault="00915CD9" w:rsidP="00915CD9">
      <w:pPr>
        <w:jc w:val="center"/>
        <w:rPr>
          <w:szCs w:val="28"/>
        </w:rPr>
      </w:pPr>
    </w:p>
    <w:p w14:paraId="6B33ED49" w14:textId="5DD8162C" w:rsidR="00915CD9" w:rsidRPr="00C74033" w:rsidRDefault="00915CD9" w:rsidP="00915CD9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25.03.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10</w:t>
      </w:r>
      <w:r w:rsidRPr="00915CD9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6</w:t>
      </w:r>
    </w:p>
    <w:p w14:paraId="4222F245" w14:textId="77777777" w:rsidR="00915CD9" w:rsidRDefault="00915CD9" w:rsidP="00915CD9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51B51882" w14:textId="6582902C" w:rsidR="00915CD9" w:rsidRDefault="00915CD9" w:rsidP="00915CD9">
      <w:pPr>
        <w:jc w:val="center"/>
        <w:rPr>
          <w:szCs w:val="28"/>
        </w:rPr>
      </w:pPr>
    </w:p>
    <w:p w14:paraId="5CE1CF3C" w14:textId="77777777" w:rsidR="00915CD9" w:rsidRPr="00C74033" w:rsidRDefault="00915CD9" w:rsidP="00915CD9">
      <w:pPr>
        <w:jc w:val="center"/>
        <w:rPr>
          <w:szCs w:val="28"/>
        </w:rPr>
      </w:pPr>
    </w:p>
    <w:p w14:paraId="314D73C7" w14:textId="77777777" w:rsidR="00AF5215" w:rsidRDefault="00AF5215" w:rsidP="00915CD9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решение городской Думы Краснодара </w:t>
      </w:r>
    </w:p>
    <w:p w14:paraId="035F5D42" w14:textId="77777777" w:rsidR="00315255" w:rsidRDefault="00AF5215" w:rsidP="00915CD9">
      <w:pPr>
        <w:jc w:val="center"/>
        <w:rPr>
          <w:b/>
          <w:szCs w:val="28"/>
        </w:rPr>
      </w:pPr>
      <w:r>
        <w:rPr>
          <w:b/>
          <w:szCs w:val="28"/>
        </w:rPr>
        <w:t xml:space="preserve">от 28.02.2008 № 38 п. 32 «Об утверждении Положения об управлении по </w:t>
      </w:r>
    </w:p>
    <w:p w14:paraId="7C8956C8" w14:textId="77777777" w:rsidR="00AF5215" w:rsidRDefault="00AF5215" w:rsidP="00915CD9">
      <w:pPr>
        <w:jc w:val="center"/>
        <w:rPr>
          <w:b/>
          <w:szCs w:val="28"/>
        </w:rPr>
      </w:pPr>
      <w:r>
        <w:rPr>
          <w:b/>
          <w:szCs w:val="28"/>
        </w:rPr>
        <w:t>вопросам семьи и детства администрации муниципального</w:t>
      </w:r>
    </w:p>
    <w:p w14:paraId="3BD3447F" w14:textId="77777777" w:rsidR="00AF5215" w:rsidRDefault="00AF5215" w:rsidP="00915CD9">
      <w:pPr>
        <w:jc w:val="center"/>
        <w:rPr>
          <w:b/>
          <w:szCs w:val="28"/>
        </w:rPr>
      </w:pPr>
      <w:r>
        <w:rPr>
          <w:b/>
          <w:szCs w:val="28"/>
        </w:rPr>
        <w:t>образования город Краснодар»</w:t>
      </w:r>
    </w:p>
    <w:p w14:paraId="32F79022" w14:textId="77777777" w:rsidR="00AF5215" w:rsidRDefault="00AF5215" w:rsidP="00915CD9">
      <w:pPr>
        <w:jc w:val="center"/>
        <w:rPr>
          <w:b/>
          <w:szCs w:val="28"/>
        </w:rPr>
      </w:pPr>
    </w:p>
    <w:p w14:paraId="5E613394" w14:textId="77777777" w:rsidR="00AF5215" w:rsidRDefault="00AF5215" w:rsidP="00915CD9">
      <w:pPr>
        <w:jc w:val="center"/>
        <w:rPr>
          <w:b/>
          <w:szCs w:val="28"/>
        </w:rPr>
      </w:pPr>
    </w:p>
    <w:p w14:paraId="52049CB1" w14:textId="77777777" w:rsidR="00AF5215" w:rsidRPr="000828DA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tab/>
        <w:t>В</w:t>
      </w:r>
      <w:r w:rsidRPr="000828DA">
        <w:rPr>
          <w:szCs w:val="28"/>
        </w:rPr>
        <w:t xml:space="preserve"> соответствии со </w:t>
      </w:r>
      <w:hyperlink r:id="rId8" w:history="1">
        <w:r w:rsidRPr="00AF5215">
          <w:rPr>
            <w:rStyle w:val="ab"/>
            <w:color w:val="auto"/>
            <w:szCs w:val="28"/>
            <w:u w:val="none"/>
          </w:rPr>
          <w:t>статьёй 25</w:t>
        </w:r>
      </w:hyperlink>
      <w:r w:rsidRPr="000828DA">
        <w:rPr>
          <w:szCs w:val="28"/>
        </w:rPr>
        <w:t xml:space="preserve"> Устава муниципального образования город Краснодар</w:t>
      </w:r>
      <w:r>
        <w:rPr>
          <w:szCs w:val="28"/>
        </w:rPr>
        <w:t>, рассмотрев постановление администрации муниципального образования город Краснодар от 17.02.2021 № 578,</w:t>
      </w:r>
      <w:r w:rsidRPr="000828DA">
        <w:rPr>
          <w:szCs w:val="28"/>
        </w:rPr>
        <w:t xml:space="preserve"> городская Дума Краснодара </w:t>
      </w:r>
      <w:r>
        <w:rPr>
          <w:szCs w:val="28"/>
        </w:rPr>
        <w:t>РЕШИЛА</w:t>
      </w:r>
      <w:r w:rsidRPr="000828DA">
        <w:rPr>
          <w:szCs w:val="28"/>
        </w:rPr>
        <w:t>:</w:t>
      </w:r>
      <w:bookmarkStart w:id="0" w:name="sub_1"/>
    </w:p>
    <w:p w14:paraId="15FC09AC" w14:textId="373004A7" w:rsidR="00AF5215" w:rsidRDefault="00AF5215" w:rsidP="00915CD9">
      <w:pPr>
        <w:ind w:firstLine="709"/>
        <w:jc w:val="both"/>
        <w:rPr>
          <w:szCs w:val="28"/>
        </w:rPr>
      </w:pPr>
      <w:bookmarkStart w:id="1" w:name="sub_2"/>
      <w:bookmarkEnd w:id="0"/>
      <w:r>
        <w:rPr>
          <w:szCs w:val="28"/>
        </w:rPr>
        <w:t>1</w:t>
      </w:r>
      <w:r w:rsidRPr="000828DA">
        <w:rPr>
          <w:szCs w:val="28"/>
        </w:rPr>
        <w:t xml:space="preserve">. Внести в </w:t>
      </w:r>
      <w:hyperlink r:id="rId9" w:history="1">
        <w:r w:rsidRPr="00AF5215">
          <w:rPr>
            <w:rStyle w:val="ab"/>
            <w:color w:val="auto"/>
            <w:szCs w:val="28"/>
            <w:u w:val="none"/>
          </w:rPr>
          <w:t>решение</w:t>
        </w:r>
      </w:hyperlink>
      <w:r w:rsidRPr="000828DA">
        <w:rPr>
          <w:szCs w:val="28"/>
        </w:rPr>
        <w:t xml:space="preserve"> городской Думы Краснодара от 28.02.2008</w:t>
      </w:r>
      <w:r w:rsidR="00915CD9">
        <w:rPr>
          <w:szCs w:val="28"/>
        </w:rPr>
        <w:t xml:space="preserve"> </w:t>
      </w:r>
      <w:r w:rsidRPr="000828DA">
        <w:rPr>
          <w:szCs w:val="28"/>
        </w:rPr>
        <w:t>№ 38 п. 32</w:t>
      </w:r>
      <w:r>
        <w:rPr>
          <w:szCs w:val="28"/>
        </w:rPr>
        <w:t xml:space="preserve"> «</w:t>
      </w:r>
      <w:r w:rsidRPr="000828DA">
        <w:rPr>
          <w:szCs w:val="28"/>
        </w:rPr>
        <w:t xml:space="preserve">Об утверждении Положения об управлении по вопросам семьи и </w:t>
      </w:r>
      <w:r w:rsidRPr="008F0AF5">
        <w:rPr>
          <w:spacing w:val="6"/>
          <w:szCs w:val="28"/>
        </w:rPr>
        <w:t>детства администрации муниципального образования город Краснодар» следующие</w:t>
      </w:r>
      <w:r w:rsidRPr="000828DA">
        <w:rPr>
          <w:szCs w:val="28"/>
        </w:rPr>
        <w:t xml:space="preserve"> изменения:</w:t>
      </w:r>
      <w:bookmarkStart w:id="2" w:name="sub_3"/>
      <w:bookmarkEnd w:id="1"/>
    </w:p>
    <w:p w14:paraId="010BB706" w14:textId="77777777" w:rsidR="00AF5215" w:rsidRDefault="00AF5215" w:rsidP="00915CD9">
      <w:pPr>
        <w:ind w:firstLine="709"/>
        <w:jc w:val="both"/>
        <w:rPr>
          <w:szCs w:val="28"/>
        </w:rPr>
      </w:pPr>
      <w:r w:rsidRPr="00B81DB4">
        <w:rPr>
          <w:szCs w:val="28"/>
        </w:rPr>
        <w:t>1</w:t>
      </w:r>
      <w:r>
        <w:rPr>
          <w:szCs w:val="28"/>
        </w:rPr>
        <w:t xml:space="preserve">.1. В пункте 3 слово «(Белоусов)» заменить словом «(Сафронов)». </w:t>
      </w:r>
    </w:p>
    <w:p w14:paraId="397902C0" w14:textId="77777777" w:rsidR="00AF5215" w:rsidRPr="00B81DB4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t>1.2. Пункт 1.6 раздела 1 приложения после слов «место нахождения» дополнить словами «и адрес».</w:t>
      </w:r>
    </w:p>
    <w:p w14:paraId="726B419C" w14:textId="77777777" w:rsidR="00AF5215" w:rsidRDefault="00AF5215" w:rsidP="00915CD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A1AAA">
        <w:rPr>
          <w:szCs w:val="28"/>
        </w:rPr>
        <w:t>1.</w:t>
      </w:r>
      <w:r>
        <w:rPr>
          <w:szCs w:val="28"/>
        </w:rPr>
        <w:t>3. П</w:t>
      </w:r>
      <w:r w:rsidRPr="00AA1AAA">
        <w:rPr>
          <w:szCs w:val="28"/>
        </w:rPr>
        <w:t>ункт 3.12 раздела 3 приложения</w:t>
      </w:r>
      <w:r>
        <w:rPr>
          <w:szCs w:val="28"/>
        </w:rPr>
        <w:t xml:space="preserve"> изложить в следующей редакции:</w:t>
      </w:r>
    </w:p>
    <w:p w14:paraId="17C0FC61" w14:textId="77777777" w:rsidR="00AF5215" w:rsidRDefault="00AF5215" w:rsidP="00915CD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«3.12. Даёт в установленном порядке согласие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образования.».</w:t>
      </w:r>
    </w:p>
    <w:p w14:paraId="619ECEB5" w14:textId="77777777" w:rsidR="00AF5215" w:rsidRPr="00B00803" w:rsidRDefault="00AF5215" w:rsidP="00915CD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1.4. Подпункт 3.32.8 пункта 3.32 раздела 3 приложения признать утратившим силу. </w:t>
      </w:r>
    </w:p>
    <w:p w14:paraId="246CDBCF" w14:textId="77777777" w:rsidR="00AF5215" w:rsidRPr="00233B76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t>1.5. Пункт 3.40 раздела 3 приложения изложить в следующей редакции:</w:t>
      </w:r>
    </w:p>
    <w:p w14:paraId="7F3956CF" w14:textId="77777777" w:rsidR="00AF5215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t xml:space="preserve">«3.40. Выдаёт предварительное разрешение на совершение сделок по сдаче имущества подопечного внаём, в аренду, в безвозмездное пользование или в залог, по отчуждению имущества подопечного (в том числе по обмену или дарению), </w:t>
      </w:r>
      <w:r w:rsidRPr="008F0AF5">
        <w:rPr>
          <w:spacing w:val="-6"/>
          <w:szCs w:val="28"/>
        </w:rPr>
        <w:t>совершение сделок, влекущих за собой отказ от принадлежащих подопечному</w:t>
      </w:r>
      <w:r>
        <w:rPr>
          <w:szCs w:val="28"/>
        </w:rPr>
        <w:t xml:space="preserve"> прав, раздел его имущества или выдел из него долей, и на совершение любых других сделок, влекущих за собой уменьшение стоимости имущества подопечного.».</w:t>
      </w:r>
    </w:p>
    <w:p w14:paraId="55C42F65" w14:textId="77777777" w:rsidR="00AF5215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1.6. Дополнить раздел 3 приложения пунктами 3.41 – 3.50 следующего содержания: </w:t>
      </w:r>
    </w:p>
    <w:p w14:paraId="625B1A9E" w14:textId="77777777" w:rsidR="00AF5215" w:rsidRDefault="00AF5215" w:rsidP="00915CD9">
      <w:pPr>
        <w:ind w:firstLine="708"/>
        <w:jc w:val="both"/>
        <w:rPr>
          <w:szCs w:val="28"/>
        </w:rPr>
      </w:pPr>
      <w:r>
        <w:rPr>
          <w:szCs w:val="28"/>
        </w:rPr>
        <w:t>«3.41</w:t>
      </w:r>
      <w:r w:rsidRPr="000A0B0F">
        <w:rPr>
          <w:szCs w:val="28"/>
        </w:rPr>
        <w:t xml:space="preserve">. </w:t>
      </w:r>
      <w:r>
        <w:rPr>
          <w:szCs w:val="28"/>
        </w:rPr>
        <w:t>Ведёт учёт сведений о гражданах Российской Федерации, постоянно проживающих на территории Российской Федерации, желающих принять на воспитание детей в свои семьи, и гражданах Российской Федерации, постоянно проживающих за пределами территории Российской Федерации, иностранных гражданах, лицах без гражданства, являющихся родственниками детей, оставшихся без попечения родителей и желающих их усыновить, и передают анкеты таких граждан в орган исполнительной власти Краснодарского края для учёта в региональном банке данных о детях, оставшихся без попечения родителей, в порядке, установленном уполномоченным Правительством Российской Федерации федеральным органом исполнительной власти.</w:t>
      </w:r>
    </w:p>
    <w:p w14:paraId="5C1912F0" w14:textId="77777777" w:rsidR="00AF5215" w:rsidRDefault="00AF5215" w:rsidP="00915CD9">
      <w:pPr>
        <w:ind w:firstLine="709"/>
        <w:jc w:val="both"/>
        <w:rPr>
          <w:szCs w:val="28"/>
        </w:rPr>
      </w:pPr>
      <w:r w:rsidRPr="00CF45DB">
        <w:rPr>
          <w:szCs w:val="28"/>
        </w:rPr>
        <w:t>3</w:t>
      </w:r>
      <w:r>
        <w:rPr>
          <w:szCs w:val="28"/>
        </w:rPr>
        <w:t xml:space="preserve">.42. Выдаёт предварительное разрешение на распоряжение доходами </w:t>
      </w:r>
      <w:r w:rsidRPr="008F0AF5">
        <w:rPr>
          <w:spacing w:val="-4"/>
          <w:szCs w:val="28"/>
        </w:rPr>
        <w:t>несовершеннолетнего подопечного, за исключением доходов, которыми подопечный</w:t>
      </w:r>
      <w:r>
        <w:rPr>
          <w:szCs w:val="28"/>
        </w:rPr>
        <w:t xml:space="preserve"> вправе распоряжаться самостоятельно.</w:t>
      </w:r>
    </w:p>
    <w:p w14:paraId="48F85E79" w14:textId="77777777" w:rsidR="00AF5215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t>3.43. Выдаёт предварительное разрешение в случаях выдачи доверенности от имени несовершеннолетнего подопечного.</w:t>
      </w:r>
    </w:p>
    <w:p w14:paraId="7B4D2743" w14:textId="77777777" w:rsidR="00AF5215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t>3.44. Даёт письменное согласие на заключение трудового договора с лицом, получившим общее образование и достигшим возраста четырнадцати лет, для выполнения лёгкого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лёгкого труда, не причиняющего вреда его здоровью и без ущерба для освоения образовательной программы.</w:t>
      </w:r>
    </w:p>
    <w:p w14:paraId="59E83757" w14:textId="77777777" w:rsidR="00AF5215" w:rsidRDefault="00AF5215" w:rsidP="00915CD9">
      <w:pPr>
        <w:ind w:firstLine="709"/>
        <w:jc w:val="both"/>
        <w:rPr>
          <w:szCs w:val="28"/>
        </w:rPr>
      </w:pPr>
      <w:r w:rsidRPr="00F0230A">
        <w:rPr>
          <w:szCs w:val="28"/>
        </w:rPr>
        <w:t>3</w:t>
      </w:r>
      <w:r>
        <w:rPr>
          <w:szCs w:val="28"/>
        </w:rPr>
        <w:t>.45. Даёт разрешение на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 в организациях кинематографии, театрах, театральных и концертных организациях, цирках.</w:t>
      </w:r>
    </w:p>
    <w:p w14:paraId="3C9FE424" w14:textId="77777777" w:rsidR="00AF5215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t>3.46. Даёт разрешение на заключение трудового договора со спортсменом, не достигшим возраста четырнадцати лет.</w:t>
      </w:r>
    </w:p>
    <w:p w14:paraId="5D000341" w14:textId="77777777" w:rsidR="00AF5215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t xml:space="preserve">3.47. Даёт разрешение (согласие) на осуществление ухода за ребёнком-инвалидом в возрасте до 18 лет или инвалидом с детства </w:t>
      </w:r>
      <w:r>
        <w:rPr>
          <w:szCs w:val="28"/>
          <w:lang w:val="en-US"/>
        </w:rPr>
        <w:t>I</w:t>
      </w:r>
      <w:r w:rsidRPr="00A6179F">
        <w:rPr>
          <w:szCs w:val="28"/>
        </w:rPr>
        <w:t xml:space="preserve"> </w:t>
      </w:r>
      <w:r>
        <w:rPr>
          <w:szCs w:val="28"/>
        </w:rPr>
        <w:t>группы обучающимся, достигшим возраста 14 лет, в свободное от учёбы время.</w:t>
      </w:r>
    </w:p>
    <w:p w14:paraId="6489CE12" w14:textId="77777777" w:rsidR="00AF5215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t>3.48. Даёт разрешение (согласие) на осуществление ухода за нетрудоспособным гражданином обучающимся, достигшим 14 лет, в свободное от учёбы время.</w:t>
      </w:r>
    </w:p>
    <w:p w14:paraId="15B3733D" w14:textId="77777777" w:rsidR="00AF5215" w:rsidRDefault="00AF5215" w:rsidP="00915CD9">
      <w:pPr>
        <w:ind w:firstLine="709"/>
        <w:jc w:val="both"/>
        <w:rPr>
          <w:szCs w:val="28"/>
        </w:rPr>
      </w:pPr>
      <w:r w:rsidRPr="008F0AF5">
        <w:rPr>
          <w:spacing w:val="-4"/>
          <w:szCs w:val="28"/>
        </w:rPr>
        <w:t>3.49. Участвует в пределах своей компетенции в проведении индивидуальной</w:t>
      </w:r>
      <w:r>
        <w:rPr>
          <w:szCs w:val="28"/>
        </w:rPr>
        <w:t xml:space="preserve"> профилактической работы в отношении детей-сирот либо детей, оставшихся без попечения родителей, или иных законных представителей.</w:t>
      </w:r>
    </w:p>
    <w:p w14:paraId="2058B7D0" w14:textId="77777777" w:rsidR="00AF5215" w:rsidRPr="00F0230A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t xml:space="preserve">3.50. Осуществляет иные функции по организации и осуществлению </w:t>
      </w:r>
      <w:r w:rsidRPr="008F0AF5">
        <w:rPr>
          <w:spacing w:val="4"/>
          <w:szCs w:val="28"/>
        </w:rPr>
        <w:t>деятельности по опеке и попечительству в отношении несовершеннолетних в соответствии</w:t>
      </w:r>
      <w:r>
        <w:rPr>
          <w:szCs w:val="28"/>
        </w:rPr>
        <w:t xml:space="preserve"> с законодательством Российской Федерации.».</w:t>
      </w:r>
    </w:p>
    <w:p w14:paraId="06907970" w14:textId="77777777" w:rsidR="00AF5215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</w:t>
      </w:r>
      <w:r w:rsidRPr="000828DA">
        <w:rPr>
          <w:szCs w:val="28"/>
        </w:rPr>
        <w:t>.</w:t>
      </w:r>
      <w:bookmarkStart w:id="3" w:name="sub_5"/>
      <w:bookmarkEnd w:id="2"/>
    </w:p>
    <w:p w14:paraId="6F8F6D1D" w14:textId="77777777" w:rsidR="00AF5215" w:rsidRPr="000828DA" w:rsidRDefault="00AF5215" w:rsidP="00915CD9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0828DA">
        <w:rPr>
          <w:szCs w:val="28"/>
        </w:rPr>
        <w:t xml:space="preserve">. Контроль за выполнением настоящего решения возложить на комитет </w:t>
      </w:r>
      <w:r w:rsidRPr="008F0AF5">
        <w:rPr>
          <w:spacing w:val="4"/>
          <w:szCs w:val="28"/>
        </w:rPr>
        <w:t>городской Думы Краснодара по образованию, культуре, вопросам семьи и детства</w:t>
      </w:r>
      <w:r w:rsidRPr="000828DA">
        <w:rPr>
          <w:szCs w:val="28"/>
        </w:rPr>
        <w:t xml:space="preserve"> (</w:t>
      </w:r>
      <w:r>
        <w:rPr>
          <w:szCs w:val="28"/>
        </w:rPr>
        <w:t>Сафронов</w:t>
      </w:r>
      <w:r w:rsidRPr="000828DA">
        <w:rPr>
          <w:szCs w:val="28"/>
        </w:rPr>
        <w:t>).</w:t>
      </w:r>
    </w:p>
    <w:bookmarkEnd w:id="3"/>
    <w:p w14:paraId="6C59F0E9" w14:textId="77777777" w:rsidR="001A3B24" w:rsidRPr="00CF61C4" w:rsidRDefault="001A3B24" w:rsidP="00915CD9">
      <w:pPr>
        <w:autoSpaceDE w:val="0"/>
        <w:autoSpaceDN w:val="0"/>
        <w:adjustRightInd w:val="0"/>
        <w:jc w:val="both"/>
        <w:rPr>
          <w:spacing w:val="-4"/>
          <w:szCs w:val="28"/>
        </w:rPr>
      </w:pPr>
    </w:p>
    <w:p w14:paraId="517C12C1" w14:textId="77777777" w:rsidR="001A4B30" w:rsidRDefault="001A4B30" w:rsidP="00915CD9">
      <w:pPr>
        <w:jc w:val="both"/>
        <w:rPr>
          <w:szCs w:val="28"/>
        </w:rPr>
      </w:pPr>
    </w:p>
    <w:p w14:paraId="1FE8568C" w14:textId="77777777" w:rsidR="0072708C" w:rsidRDefault="0072708C" w:rsidP="00915CD9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14:paraId="2F4D09EF" w14:textId="7E399973" w:rsidR="0072708C" w:rsidRDefault="0072708C" w:rsidP="00915CD9">
      <w:pPr>
        <w:jc w:val="both"/>
        <w:rPr>
          <w:szCs w:val="28"/>
        </w:rPr>
      </w:pPr>
      <w:r>
        <w:rPr>
          <w:szCs w:val="28"/>
        </w:rPr>
        <w:t>городской Думы Краснодара</w:t>
      </w:r>
      <w:r w:rsidR="00915CD9">
        <w:rPr>
          <w:szCs w:val="28"/>
        </w:rPr>
        <w:tab/>
      </w:r>
      <w:r w:rsidR="00915CD9">
        <w:rPr>
          <w:szCs w:val="28"/>
        </w:rPr>
        <w:tab/>
      </w:r>
      <w:r w:rsidR="00915CD9">
        <w:rPr>
          <w:szCs w:val="28"/>
        </w:rPr>
        <w:tab/>
      </w:r>
      <w:r w:rsidR="00915CD9">
        <w:rPr>
          <w:szCs w:val="28"/>
        </w:rPr>
        <w:tab/>
      </w:r>
      <w:r w:rsidR="00915CD9">
        <w:rPr>
          <w:szCs w:val="28"/>
        </w:rPr>
        <w:tab/>
      </w:r>
      <w:r w:rsidR="00915CD9">
        <w:rPr>
          <w:szCs w:val="28"/>
        </w:rPr>
        <w:tab/>
      </w:r>
      <w:r w:rsidR="00915CD9">
        <w:rPr>
          <w:szCs w:val="28"/>
        </w:rPr>
        <w:tab/>
      </w:r>
      <w:proofErr w:type="spellStart"/>
      <w:r>
        <w:rPr>
          <w:szCs w:val="28"/>
        </w:rPr>
        <w:t>В.Ф.Галушко</w:t>
      </w:r>
      <w:proofErr w:type="spellEnd"/>
    </w:p>
    <w:sectPr w:rsidR="0072708C" w:rsidSect="00B76F85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FBCEC" w14:textId="77777777" w:rsidR="00F95DF0" w:rsidRDefault="00F95DF0">
      <w:r>
        <w:separator/>
      </w:r>
    </w:p>
  </w:endnote>
  <w:endnote w:type="continuationSeparator" w:id="0">
    <w:p w14:paraId="09DB7A5E" w14:textId="77777777" w:rsidR="00F95DF0" w:rsidRDefault="00F9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33663" w14:textId="77777777" w:rsidR="00F95DF0" w:rsidRDefault="00F95DF0">
      <w:r>
        <w:separator/>
      </w:r>
    </w:p>
  </w:footnote>
  <w:footnote w:type="continuationSeparator" w:id="0">
    <w:p w14:paraId="0F29BA3C" w14:textId="77777777" w:rsidR="00F95DF0" w:rsidRDefault="00F9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19F2D" w14:textId="77777777" w:rsidR="00853176" w:rsidRDefault="00853176" w:rsidP="00D475E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E42B88" w14:textId="77777777" w:rsidR="00853176" w:rsidRDefault="008531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38319" w14:textId="77777777" w:rsidR="00DB6B3B" w:rsidRPr="00DB6B3B" w:rsidRDefault="00DB6B3B">
    <w:pPr>
      <w:pStyle w:val="a7"/>
      <w:jc w:val="center"/>
      <w:rPr>
        <w:sz w:val="24"/>
        <w:szCs w:val="24"/>
      </w:rPr>
    </w:pPr>
    <w:r w:rsidRPr="00DB6B3B">
      <w:rPr>
        <w:sz w:val="24"/>
        <w:szCs w:val="24"/>
      </w:rPr>
      <w:fldChar w:fldCharType="begin"/>
    </w:r>
    <w:r w:rsidRPr="00DB6B3B">
      <w:rPr>
        <w:sz w:val="24"/>
        <w:szCs w:val="24"/>
      </w:rPr>
      <w:instrText>PAGE   \* MERGEFORMAT</w:instrText>
    </w:r>
    <w:r w:rsidRPr="00DB6B3B">
      <w:rPr>
        <w:sz w:val="24"/>
        <w:szCs w:val="24"/>
      </w:rPr>
      <w:fldChar w:fldCharType="separate"/>
    </w:r>
    <w:r w:rsidR="008F0AF5">
      <w:rPr>
        <w:noProof/>
        <w:sz w:val="24"/>
        <w:szCs w:val="24"/>
      </w:rPr>
      <w:t>3</w:t>
    </w:r>
    <w:r w:rsidRPr="00DB6B3B">
      <w:rPr>
        <w:sz w:val="24"/>
        <w:szCs w:val="24"/>
      </w:rPr>
      <w:fldChar w:fldCharType="end"/>
    </w:r>
  </w:p>
  <w:p w14:paraId="00D94295" w14:textId="77777777" w:rsidR="00DB6B3B" w:rsidRDefault="00DB6B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5EDD"/>
    <w:rsid w:val="00030D56"/>
    <w:rsid w:val="00073E89"/>
    <w:rsid w:val="00082C35"/>
    <w:rsid w:val="0008432F"/>
    <w:rsid w:val="000A5CDD"/>
    <w:rsid w:val="000B0BAE"/>
    <w:rsid w:val="000B6AF2"/>
    <w:rsid w:val="000C2249"/>
    <w:rsid w:val="000C3382"/>
    <w:rsid w:val="000C5C63"/>
    <w:rsid w:val="00122183"/>
    <w:rsid w:val="00136E55"/>
    <w:rsid w:val="00141DDF"/>
    <w:rsid w:val="00146C0A"/>
    <w:rsid w:val="001649AB"/>
    <w:rsid w:val="00164D39"/>
    <w:rsid w:val="001655AD"/>
    <w:rsid w:val="0017452D"/>
    <w:rsid w:val="0017526C"/>
    <w:rsid w:val="00190809"/>
    <w:rsid w:val="001A1769"/>
    <w:rsid w:val="001A3B24"/>
    <w:rsid w:val="001A4B30"/>
    <w:rsid w:val="001A7A18"/>
    <w:rsid w:val="001B2AC1"/>
    <w:rsid w:val="001C0F82"/>
    <w:rsid w:val="001C64B8"/>
    <w:rsid w:val="001C6DA2"/>
    <w:rsid w:val="001E2987"/>
    <w:rsid w:val="001F0B6E"/>
    <w:rsid w:val="002239C1"/>
    <w:rsid w:val="002422DE"/>
    <w:rsid w:val="00247D84"/>
    <w:rsid w:val="00253C2E"/>
    <w:rsid w:val="00255A4A"/>
    <w:rsid w:val="00256EA3"/>
    <w:rsid w:val="00281A63"/>
    <w:rsid w:val="002D15AF"/>
    <w:rsid w:val="002D6038"/>
    <w:rsid w:val="0031143C"/>
    <w:rsid w:val="00315255"/>
    <w:rsid w:val="00317F74"/>
    <w:rsid w:val="00321602"/>
    <w:rsid w:val="00334E45"/>
    <w:rsid w:val="00346BDB"/>
    <w:rsid w:val="003925BA"/>
    <w:rsid w:val="00397EE5"/>
    <w:rsid w:val="003E733C"/>
    <w:rsid w:val="00465102"/>
    <w:rsid w:val="004A1DBF"/>
    <w:rsid w:val="004B4631"/>
    <w:rsid w:val="004B6BBB"/>
    <w:rsid w:val="004D73EE"/>
    <w:rsid w:val="00523035"/>
    <w:rsid w:val="005238F2"/>
    <w:rsid w:val="005308F8"/>
    <w:rsid w:val="005E35A8"/>
    <w:rsid w:val="005E418F"/>
    <w:rsid w:val="005F642D"/>
    <w:rsid w:val="005F7F11"/>
    <w:rsid w:val="006064B3"/>
    <w:rsid w:val="00606B92"/>
    <w:rsid w:val="00611C1D"/>
    <w:rsid w:val="00615360"/>
    <w:rsid w:val="006252B7"/>
    <w:rsid w:val="0063297F"/>
    <w:rsid w:val="006409D1"/>
    <w:rsid w:val="00655BAC"/>
    <w:rsid w:val="00655C6F"/>
    <w:rsid w:val="006623DE"/>
    <w:rsid w:val="006641E8"/>
    <w:rsid w:val="00692265"/>
    <w:rsid w:val="006A0D7B"/>
    <w:rsid w:val="006A25F7"/>
    <w:rsid w:val="006A2C52"/>
    <w:rsid w:val="006A503F"/>
    <w:rsid w:val="006B2CC7"/>
    <w:rsid w:val="006B454A"/>
    <w:rsid w:val="006D4BEA"/>
    <w:rsid w:val="00712DCF"/>
    <w:rsid w:val="007237E0"/>
    <w:rsid w:val="0072708C"/>
    <w:rsid w:val="007309AF"/>
    <w:rsid w:val="007A0336"/>
    <w:rsid w:val="007A1C64"/>
    <w:rsid w:val="007A2877"/>
    <w:rsid w:val="007D5690"/>
    <w:rsid w:val="007E7FBE"/>
    <w:rsid w:val="007F0EAF"/>
    <w:rsid w:val="008166B9"/>
    <w:rsid w:val="008430AB"/>
    <w:rsid w:val="0084380E"/>
    <w:rsid w:val="00853176"/>
    <w:rsid w:val="00854283"/>
    <w:rsid w:val="00880641"/>
    <w:rsid w:val="008872F6"/>
    <w:rsid w:val="008B1E21"/>
    <w:rsid w:val="008B4928"/>
    <w:rsid w:val="008C53A1"/>
    <w:rsid w:val="008C5A23"/>
    <w:rsid w:val="008D0F94"/>
    <w:rsid w:val="008D1052"/>
    <w:rsid w:val="008E28C4"/>
    <w:rsid w:val="008F0AF5"/>
    <w:rsid w:val="008F2C46"/>
    <w:rsid w:val="00914E5D"/>
    <w:rsid w:val="00915CD9"/>
    <w:rsid w:val="00924756"/>
    <w:rsid w:val="00967B30"/>
    <w:rsid w:val="009722CC"/>
    <w:rsid w:val="00983230"/>
    <w:rsid w:val="00991487"/>
    <w:rsid w:val="00992A2C"/>
    <w:rsid w:val="009B2732"/>
    <w:rsid w:val="009C74EF"/>
    <w:rsid w:val="00A1078F"/>
    <w:rsid w:val="00A2578E"/>
    <w:rsid w:val="00A40DE3"/>
    <w:rsid w:val="00A41C39"/>
    <w:rsid w:val="00A6109B"/>
    <w:rsid w:val="00A63F4A"/>
    <w:rsid w:val="00A767D9"/>
    <w:rsid w:val="00A814EF"/>
    <w:rsid w:val="00A87003"/>
    <w:rsid w:val="00A87C9D"/>
    <w:rsid w:val="00AA5735"/>
    <w:rsid w:val="00AC791C"/>
    <w:rsid w:val="00AD2D3F"/>
    <w:rsid w:val="00AD4295"/>
    <w:rsid w:val="00AD4839"/>
    <w:rsid w:val="00AD71FD"/>
    <w:rsid w:val="00AF5215"/>
    <w:rsid w:val="00AF5BA3"/>
    <w:rsid w:val="00B31A08"/>
    <w:rsid w:val="00B61534"/>
    <w:rsid w:val="00B62E84"/>
    <w:rsid w:val="00B670D1"/>
    <w:rsid w:val="00B71200"/>
    <w:rsid w:val="00B757A4"/>
    <w:rsid w:val="00B76F85"/>
    <w:rsid w:val="00B96A98"/>
    <w:rsid w:val="00B97106"/>
    <w:rsid w:val="00BD2690"/>
    <w:rsid w:val="00BD7B34"/>
    <w:rsid w:val="00BE3514"/>
    <w:rsid w:val="00BE505E"/>
    <w:rsid w:val="00C106FB"/>
    <w:rsid w:val="00C375BF"/>
    <w:rsid w:val="00C539C3"/>
    <w:rsid w:val="00C624A6"/>
    <w:rsid w:val="00C65935"/>
    <w:rsid w:val="00C727D6"/>
    <w:rsid w:val="00C85415"/>
    <w:rsid w:val="00CE796E"/>
    <w:rsid w:val="00CF61C4"/>
    <w:rsid w:val="00D066F7"/>
    <w:rsid w:val="00D07371"/>
    <w:rsid w:val="00D31412"/>
    <w:rsid w:val="00D37F4F"/>
    <w:rsid w:val="00D475E3"/>
    <w:rsid w:val="00D56040"/>
    <w:rsid w:val="00D64938"/>
    <w:rsid w:val="00D74FF1"/>
    <w:rsid w:val="00D82816"/>
    <w:rsid w:val="00D843DD"/>
    <w:rsid w:val="00DA03B9"/>
    <w:rsid w:val="00DB6B3B"/>
    <w:rsid w:val="00DE1AAC"/>
    <w:rsid w:val="00DE529D"/>
    <w:rsid w:val="00DF0BF4"/>
    <w:rsid w:val="00E07720"/>
    <w:rsid w:val="00E2761B"/>
    <w:rsid w:val="00E35E52"/>
    <w:rsid w:val="00E37CFB"/>
    <w:rsid w:val="00E546F5"/>
    <w:rsid w:val="00E5740D"/>
    <w:rsid w:val="00E648FA"/>
    <w:rsid w:val="00E725CF"/>
    <w:rsid w:val="00E81170"/>
    <w:rsid w:val="00E86C72"/>
    <w:rsid w:val="00ED662D"/>
    <w:rsid w:val="00F00A25"/>
    <w:rsid w:val="00F10231"/>
    <w:rsid w:val="00F12EBD"/>
    <w:rsid w:val="00F31CD9"/>
    <w:rsid w:val="00F42528"/>
    <w:rsid w:val="00F47F76"/>
    <w:rsid w:val="00F55C63"/>
    <w:rsid w:val="00F627CB"/>
    <w:rsid w:val="00F93353"/>
    <w:rsid w:val="00F95DF0"/>
    <w:rsid w:val="00F961F7"/>
    <w:rsid w:val="00FA335D"/>
    <w:rsid w:val="00FB6393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71983"/>
  <w15:chartTrackingRefBased/>
  <w15:docId w15:val="{69B891F3-4AE3-4FE6-9236-52D38D3D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0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uiPriority w:val="99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paragraph" w:styleId="af1">
    <w:name w:val="No Spacing"/>
    <w:uiPriority w:val="1"/>
    <w:qFormat/>
    <w:rsid w:val="00DE1AAC"/>
  </w:style>
  <w:style w:type="paragraph" w:styleId="af2">
    <w:basedOn w:val="a"/>
    <w:next w:val="a3"/>
    <w:qFormat/>
    <w:rsid w:val="00915CD9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5900.2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387567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0912-6682-4A10-8875-A0390FEE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5192</CharactersWithSpaces>
  <SharedDoc>false</SharedDoc>
  <HLinks>
    <vt:vector size="12" baseType="variant">
      <vt:variant>
        <vt:i4>6488121</vt:i4>
      </vt:variant>
      <vt:variant>
        <vt:i4>3</vt:i4>
      </vt:variant>
      <vt:variant>
        <vt:i4>0</vt:i4>
      </vt:variant>
      <vt:variant>
        <vt:i4>5</vt:i4>
      </vt:variant>
      <vt:variant>
        <vt:lpwstr>garantf1://23875673.0/</vt:lpwstr>
      </vt:variant>
      <vt:variant>
        <vt:lpwstr/>
      </vt:variant>
      <vt:variant>
        <vt:i4>5242883</vt:i4>
      </vt:variant>
      <vt:variant>
        <vt:i4>0</vt:i4>
      </vt:variant>
      <vt:variant>
        <vt:i4>0</vt:i4>
      </vt:variant>
      <vt:variant>
        <vt:i4>5</vt:i4>
      </vt:variant>
      <vt:variant>
        <vt:lpwstr>garantf1://36865900.250/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2021-03-22T13:44:00Z</cp:lastPrinted>
  <dcterms:created xsi:type="dcterms:W3CDTF">2021-03-25T13:14:00Z</dcterms:created>
  <dcterms:modified xsi:type="dcterms:W3CDTF">2021-03-25T13:16:00Z</dcterms:modified>
</cp:coreProperties>
</file>