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AC04" w14:textId="6D96F79C" w:rsidR="00BC22D2" w:rsidRDefault="003E6278" w:rsidP="00E95D1B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CB44E4B" w14:textId="53A6046C" w:rsidR="003E6278" w:rsidRDefault="003E6278" w:rsidP="00E95D1B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72AED967" w14:textId="23047AAE" w:rsidR="003E6278" w:rsidRDefault="003E6278" w:rsidP="00E95D1B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CBB9ACF" w14:textId="41CAD98C" w:rsidR="003E6278" w:rsidRDefault="003E6278" w:rsidP="00E95D1B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D06A3">
        <w:rPr>
          <w:rFonts w:ascii="Times New Roman" w:hAnsi="Times New Roman" w:cs="Times New Roman"/>
          <w:sz w:val="28"/>
          <w:szCs w:val="28"/>
        </w:rPr>
        <w:t>20.10.2022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ED06A3">
        <w:rPr>
          <w:rFonts w:ascii="Times New Roman" w:hAnsi="Times New Roman" w:cs="Times New Roman"/>
          <w:sz w:val="28"/>
          <w:szCs w:val="28"/>
        </w:rPr>
        <w:t>45 п. 12</w:t>
      </w:r>
    </w:p>
    <w:p w14:paraId="3AB58659" w14:textId="60EFC5AB" w:rsidR="003E6278" w:rsidRDefault="003E6278" w:rsidP="00E95D1B">
      <w:pPr>
        <w:spacing w:after="0" w:line="240" w:lineRule="auto"/>
        <w:ind w:left="5664" w:right="141"/>
        <w:jc w:val="center"/>
        <w:rPr>
          <w:rFonts w:ascii="Times New Roman" w:hAnsi="Times New Roman" w:cs="Times New Roman"/>
          <w:sz w:val="28"/>
          <w:szCs w:val="28"/>
        </w:rPr>
      </w:pPr>
    </w:p>
    <w:p w14:paraId="697F19F2" w14:textId="11CC9089" w:rsidR="003E6278" w:rsidRDefault="003E6278" w:rsidP="00E95D1B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</w:t>
      </w:r>
    </w:p>
    <w:p w14:paraId="0A2E6FD5" w14:textId="00D8EAF7" w:rsidR="003E6278" w:rsidRDefault="003E6278" w:rsidP="00E95D1B">
      <w:pPr>
        <w:spacing w:after="0" w:line="240" w:lineRule="auto"/>
        <w:ind w:left="4248" w:right="141"/>
        <w:jc w:val="center"/>
        <w:rPr>
          <w:rFonts w:ascii="Times New Roman" w:hAnsi="Times New Roman" w:cs="Times New Roman"/>
          <w:sz w:val="28"/>
          <w:szCs w:val="28"/>
        </w:rPr>
      </w:pPr>
      <w:r w:rsidRPr="003E6278">
        <w:rPr>
          <w:rFonts w:ascii="Times New Roman" w:hAnsi="Times New Roman" w:cs="Times New Roman"/>
          <w:sz w:val="28"/>
          <w:szCs w:val="28"/>
        </w:rPr>
        <w:t>к прогнозному плану (программе)</w:t>
      </w:r>
      <w:r w:rsidR="00223723">
        <w:rPr>
          <w:rFonts w:ascii="Times New Roman" w:hAnsi="Times New Roman" w:cs="Times New Roman"/>
          <w:sz w:val="28"/>
          <w:szCs w:val="28"/>
        </w:rPr>
        <w:t xml:space="preserve"> </w:t>
      </w:r>
      <w:r w:rsidRPr="003E6278">
        <w:rPr>
          <w:rFonts w:ascii="Times New Roman" w:hAnsi="Times New Roman" w:cs="Times New Roman"/>
          <w:sz w:val="28"/>
          <w:szCs w:val="28"/>
        </w:rPr>
        <w:t>приватизации муниципального имущества муниципального образования город Краснодар на 2022 год</w:t>
      </w:r>
    </w:p>
    <w:p w14:paraId="6BCB5EFF" w14:textId="74083B58" w:rsidR="003E6278" w:rsidRDefault="003E6278" w:rsidP="00A165AA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7AD98F95" w14:textId="15819C0F" w:rsidR="003E6278" w:rsidRDefault="003E6278" w:rsidP="00A165AA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284C9E41" w14:textId="77777777" w:rsidR="00A165AA" w:rsidRDefault="00A165AA" w:rsidP="00A165AA">
      <w:pPr>
        <w:spacing w:after="0" w:line="240" w:lineRule="auto"/>
        <w:ind w:right="141"/>
        <w:rPr>
          <w:rFonts w:ascii="Times New Roman" w:hAnsi="Times New Roman" w:cs="Times New Roman"/>
          <w:sz w:val="28"/>
          <w:szCs w:val="28"/>
        </w:rPr>
      </w:pPr>
    </w:p>
    <w:p w14:paraId="4D52EF0D" w14:textId="77777777" w:rsidR="003E6278" w:rsidRPr="003E6278" w:rsidRDefault="003E6278" w:rsidP="003E6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62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3E627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</w:p>
    <w:p w14:paraId="01A9A077" w14:textId="77777777" w:rsidR="003E6278" w:rsidRPr="003E6278" w:rsidRDefault="003E6278" w:rsidP="003E6278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14:paraId="637DA76E" w14:textId="77777777" w:rsidR="003E6278" w:rsidRPr="003E6278" w:rsidRDefault="003E6278" w:rsidP="003E6278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объектов муниципальной собственности муниципального образования</w:t>
      </w:r>
    </w:p>
    <w:p w14:paraId="668D1BA0" w14:textId="77777777" w:rsidR="003E6278" w:rsidRPr="003E6278" w:rsidRDefault="003E6278" w:rsidP="003E6278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 Краснодар, арендуемых субъектами малого и среднего</w:t>
      </w:r>
    </w:p>
    <w:p w14:paraId="4E69A74F" w14:textId="77777777" w:rsidR="003E6278" w:rsidRPr="003E6278" w:rsidRDefault="003E6278" w:rsidP="003E6278">
      <w:pPr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предпринимательства, подлежащих приватизации в 2022 году</w:t>
      </w:r>
    </w:p>
    <w:p w14:paraId="464467E7" w14:textId="77777777" w:rsidR="003E6278" w:rsidRPr="003E6278" w:rsidRDefault="003E6278" w:rsidP="003E6278">
      <w:pPr>
        <w:spacing w:after="0" w:line="320" w:lineRule="exact"/>
        <w:jc w:val="center"/>
        <w:rPr>
          <w:rFonts w:ascii="Times New Roman" w:eastAsia="Times New Roman" w:hAnsi="Times New Roman" w:cs="Times New Roman"/>
          <w:lang w:eastAsia="ru-RU"/>
        </w:rPr>
      </w:pPr>
      <w:r w:rsidRPr="003E62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порядке реализации преимущественного права</w:t>
      </w:r>
    </w:p>
    <w:p w14:paraId="4952D977" w14:textId="76629A7D" w:rsidR="003E6278" w:rsidRDefault="003E6278" w:rsidP="00A16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CDACDD" w14:textId="77777777" w:rsidR="00A165AA" w:rsidRPr="003E6278" w:rsidRDefault="00A165AA" w:rsidP="00A165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513"/>
        <w:gridCol w:w="2243"/>
      </w:tblGrid>
      <w:tr w:rsidR="003E6278" w:rsidRPr="003E6278" w14:paraId="77654CE4" w14:textId="77777777" w:rsidTr="00995581">
        <w:tc>
          <w:tcPr>
            <w:tcW w:w="541" w:type="dxa"/>
            <w:shd w:val="clear" w:color="auto" w:fill="auto"/>
          </w:tcPr>
          <w:p w14:paraId="0A6D8E30" w14:textId="77777777" w:rsidR="003E6278" w:rsidRPr="003E6278" w:rsidRDefault="003E6278" w:rsidP="00A1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27F486C1" w14:textId="77777777" w:rsidR="003E6278" w:rsidRPr="003E6278" w:rsidRDefault="003E6278" w:rsidP="00A1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513" w:type="dxa"/>
            <w:shd w:val="clear" w:color="auto" w:fill="auto"/>
          </w:tcPr>
          <w:p w14:paraId="6AE2603E" w14:textId="77777777" w:rsidR="003E6278" w:rsidRPr="003E6278" w:rsidRDefault="003E6278" w:rsidP="00A1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 местонахождение объекта</w:t>
            </w:r>
          </w:p>
          <w:p w14:paraId="09932B54" w14:textId="77777777" w:rsidR="003E6278" w:rsidRPr="003E6278" w:rsidRDefault="003E6278" w:rsidP="00A1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собственности, рыночная стоимость</w:t>
            </w:r>
          </w:p>
          <w:p w14:paraId="6DF1F248" w14:textId="77777777" w:rsidR="003E6278" w:rsidRPr="003E6278" w:rsidRDefault="003E6278" w:rsidP="00A1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2243" w:type="dxa"/>
            <w:shd w:val="clear" w:color="auto" w:fill="auto"/>
          </w:tcPr>
          <w:p w14:paraId="75E899E8" w14:textId="77777777" w:rsidR="003E6278" w:rsidRPr="003E6278" w:rsidRDefault="003E6278" w:rsidP="00A16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6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Принадлежность к объектам – памятникам истории и культуры</w:t>
            </w:r>
          </w:p>
        </w:tc>
      </w:tr>
    </w:tbl>
    <w:p w14:paraId="4491E0A0" w14:textId="77777777" w:rsidR="00995581" w:rsidRPr="00995581" w:rsidRDefault="00995581" w:rsidP="00995581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513"/>
        <w:gridCol w:w="2243"/>
      </w:tblGrid>
      <w:tr w:rsidR="003E6278" w:rsidRPr="00A409B3" w14:paraId="0698A50A" w14:textId="77777777" w:rsidTr="00A409B3">
        <w:trPr>
          <w:tblHeader/>
        </w:trPr>
        <w:tc>
          <w:tcPr>
            <w:tcW w:w="541" w:type="dxa"/>
            <w:shd w:val="clear" w:color="auto" w:fill="auto"/>
          </w:tcPr>
          <w:p w14:paraId="0443D186" w14:textId="77777777" w:rsidR="003E6278" w:rsidRPr="00A409B3" w:rsidRDefault="003E6278" w:rsidP="003E627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13" w:type="dxa"/>
            <w:shd w:val="clear" w:color="auto" w:fill="auto"/>
          </w:tcPr>
          <w:p w14:paraId="38C9BD8C" w14:textId="77777777" w:rsidR="003E6278" w:rsidRPr="00A409B3" w:rsidRDefault="003E6278" w:rsidP="003E627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3" w:type="dxa"/>
            <w:shd w:val="clear" w:color="auto" w:fill="auto"/>
          </w:tcPr>
          <w:p w14:paraId="2E7982B8" w14:textId="77777777" w:rsidR="003E6278" w:rsidRPr="00A409B3" w:rsidRDefault="003E6278" w:rsidP="003E627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E6278" w:rsidRPr="00A409B3" w14:paraId="71924A73" w14:textId="77777777" w:rsidTr="00A409B3">
        <w:tc>
          <w:tcPr>
            <w:tcW w:w="541" w:type="dxa"/>
            <w:shd w:val="clear" w:color="auto" w:fill="auto"/>
          </w:tcPr>
          <w:p w14:paraId="29001C18" w14:textId="77777777" w:rsidR="003E6278" w:rsidRPr="00A409B3" w:rsidRDefault="003E6278" w:rsidP="003E627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13" w:type="dxa"/>
            <w:shd w:val="clear" w:color="auto" w:fill="auto"/>
          </w:tcPr>
          <w:p w14:paraId="3EDA69FF" w14:textId="0160B73F" w:rsidR="003E6278" w:rsidRDefault="003E6278" w:rsidP="003E62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 (магазин) общей площадью 407,3 кв. м</w:t>
            </w:r>
            <w:r w:rsidR="00995581"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кадастровым номером: 23:43:0403022:435 и расположенный под ним земельный участок с кадастровым номером: 23:43:0403024:345 общей площадью 1 064 кв. м как единый объект приватизации, г. Краснодар, Карасунский внутригородской округ, ул. Сормовская, д. 10/Д. Арендатор индивидуальный предприниматель Кореньков Алексей Николаевич. Рыночная стоимость 21 827</w:t>
            </w:r>
            <w:r w:rsidR="00A165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647</w:t>
            </w:r>
          </w:p>
          <w:p w14:paraId="044285B0" w14:textId="58F15F1B" w:rsidR="00A165AA" w:rsidRPr="00A409B3" w:rsidRDefault="00A165AA" w:rsidP="003E627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shd w:val="clear" w:color="auto" w:fill="auto"/>
          </w:tcPr>
          <w:p w14:paraId="070F5090" w14:textId="77777777" w:rsidR="003E6278" w:rsidRPr="00A409B3" w:rsidRDefault="003E6278" w:rsidP="003E6278">
            <w:pPr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0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2A824ACB" w14:textId="0AB8B24A" w:rsidR="00537B9D" w:rsidRPr="00537B9D" w:rsidRDefault="00BC068A" w:rsidP="00537B9D">
      <w:pPr>
        <w:spacing w:after="0" w:line="240" w:lineRule="auto"/>
        <w:ind w:right="141"/>
        <w:jc w:val="right"/>
        <w:rPr>
          <w:rFonts w:ascii="Times New Roman" w:hAnsi="Times New Roman" w:cs="Times New Roman"/>
          <w:sz w:val="28"/>
          <w:szCs w:val="28"/>
        </w:rPr>
      </w:pPr>
      <w:r w:rsidRPr="00BC068A">
        <w:rPr>
          <w:rFonts w:ascii="Times New Roman" w:hAnsi="Times New Roman" w:cs="Times New Roman"/>
          <w:sz w:val="28"/>
          <w:szCs w:val="28"/>
        </w:rPr>
        <w:t>».</w:t>
      </w:r>
    </w:p>
    <w:sectPr w:rsidR="00537B9D" w:rsidRPr="00537B9D" w:rsidSect="00AA2618">
      <w:headerReference w:type="default" r:id="rId7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DDAFE" w14:textId="77777777" w:rsidR="0088297C" w:rsidRDefault="0088297C" w:rsidP="00BC22D2">
      <w:pPr>
        <w:spacing w:after="0" w:line="240" w:lineRule="auto"/>
      </w:pPr>
      <w:r>
        <w:separator/>
      </w:r>
    </w:p>
  </w:endnote>
  <w:endnote w:type="continuationSeparator" w:id="0">
    <w:p w14:paraId="4B5DB478" w14:textId="77777777" w:rsidR="0088297C" w:rsidRDefault="0088297C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FC416" w14:textId="77777777" w:rsidR="0088297C" w:rsidRDefault="0088297C" w:rsidP="00BC22D2">
      <w:pPr>
        <w:spacing w:after="0" w:line="240" w:lineRule="auto"/>
      </w:pPr>
      <w:r>
        <w:separator/>
      </w:r>
    </w:p>
  </w:footnote>
  <w:footnote w:type="continuationSeparator" w:id="0">
    <w:p w14:paraId="354CECB1" w14:textId="77777777" w:rsidR="0088297C" w:rsidRDefault="0088297C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2198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BA20BF" w14:textId="77777777" w:rsidR="00BC22D2" w:rsidRPr="00A165AA" w:rsidRDefault="001327B4" w:rsidP="00BC22D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5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C22D2" w:rsidRPr="00A165A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165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22D2" w:rsidRPr="00A165A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165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31"/>
    <w:rsid w:val="00007FE6"/>
    <w:rsid w:val="00013D9D"/>
    <w:rsid w:val="00075ED1"/>
    <w:rsid w:val="00096531"/>
    <w:rsid w:val="001327B4"/>
    <w:rsid w:val="00185591"/>
    <w:rsid w:val="00204AC1"/>
    <w:rsid w:val="0022334A"/>
    <w:rsid w:val="00223723"/>
    <w:rsid w:val="003750B3"/>
    <w:rsid w:val="003E6278"/>
    <w:rsid w:val="00427D64"/>
    <w:rsid w:val="005126C4"/>
    <w:rsid w:val="00537B9D"/>
    <w:rsid w:val="00710DFA"/>
    <w:rsid w:val="007859AA"/>
    <w:rsid w:val="007F2900"/>
    <w:rsid w:val="0088297C"/>
    <w:rsid w:val="008E776B"/>
    <w:rsid w:val="009204C6"/>
    <w:rsid w:val="00924EA8"/>
    <w:rsid w:val="00995581"/>
    <w:rsid w:val="00A165AA"/>
    <w:rsid w:val="00A409B3"/>
    <w:rsid w:val="00A61A74"/>
    <w:rsid w:val="00AA2618"/>
    <w:rsid w:val="00AD3B79"/>
    <w:rsid w:val="00BC068A"/>
    <w:rsid w:val="00BC22D2"/>
    <w:rsid w:val="00CD5150"/>
    <w:rsid w:val="00CF3B82"/>
    <w:rsid w:val="00D66D7C"/>
    <w:rsid w:val="00E95D1B"/>
    <w:rsid w:val="00ED06A3"/>
    <w:rsid w:val="00ED6C48"/>
    <w:rsid w:val="00EE0648"/>
    <w:rsid w:val="00F60FF5"/>
    <w:rsid w:val="00FE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73E7"/>
  <w15:chartTrackingRefBased/>
  <w15:docId w15:val="{9B44CD30-754D-475F-9D4D-05EC8C3B7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C2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8797C-88F5-455E-BC12-A2764DAB8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Н.Г.</dc:creator>
  <cp:keywords/>
  <dc:description/>
  <cp:lastModifiedBy>Богданов С.Л.</cp:lastModifiedBy>
  <cp:revision>3</cp:revision>
  <cp:lastPrinted>2022-10-18T08:19:00Z</cp:lastPrinted>
  <dcterms:created xsi:type="dcterms:W3CDTF">2022-10-20T12:03:00Z</dcterms:created>
  <dcterms:modified xsi:type="dcterms:W3CDTF">2022-10-20T12:04:00Z</dcterms:modified>
</cp:coreProperties>
</file>