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3B9" w:rsidRPr="00B4556F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7"/>
        </w:rPr>
        <w:t xml:space="preserve">ВЫПОЛНЕНИЕ </w:t>
      </w:r>
      <w:r w:rsidRPr="00B4556F">
        <w:rPr>
          <w:rFonts w:ascii="Times New Roman" w:hAnsi="Times New Roman" w:cs="Times New Roman"/>
          <w:b/>
          <w:sz w:val="28"/>
          <w:szCs w:val="27"/>
        </w:rPr>
        <w:t>ПЛАН</w:t>
      </w:r>
      <w:r>
        <w:rPr>
          <w:rFonts w:ascii="Times New Roman" w:hAnsi="Times New Roman" w:cs="Times New Roman"/>
          <w:b/>
          <w:sz w:val="28"/>
          <w:szCs w:val="27"/>
        </w:rPr>
        <w:t>А</w:t>
      </w:r>
      <w:r w:rsidRPr="00B4556F">
        <w:rPr>
          <w:rFonts w:ascii="Times New Roman" w:hAnsi="Times New Roman" w:cs="Times New Roman"/>
          <w:b/>
          <w:sz w:val="28"/>
          <w:szCs w:val="27"/>
        </w:rPr>
        <w:t xml:space="preserve"> МЕРОПРИЯТИЙ </w:t>
      </w:r>
    </w:p>
    <w:p w:rsidR="008963B9" w:rsidRPr="00B4556F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4556F">
        <w:rPr>
          <w:rFonts w:ascii="Times New Roman" w:hAnsi="Times New Roman" w:cs="Times New Roman"/>
          <w:b/>
          <w:sz w:val="28"/>
          <w:szCs w:val="27"/>
        </w:rPr>
        <w:t>(«дорожн</w:t>
      </w:r>
      <w:r>
        <w:rPr>
          <w:rFonts w:ascii="Times New Roman" w:hAnsi="Times New Roman" w:cs="Times New Roman"/>
          <w:b/>
          <w:sz w:val="28"/>
          <w:szCs w:val="27"/>
        </w:rPr>
        <w:t xml:space="preserve">ой </w:t>
      </w:r>
      <w:r w:rsidRPr="00B4556F">
        <w:rPr>
          <w:rFonts w:ascii="Times New Roman" w:hAnsi="Times New Roman" w:cs="Times New Roman"/>
          <w:b/>
          <w:sz w:val="28"/>
          <w:szCs w:val="27"/>
        </w:rPr>
        <w:t>карт</w:t>
      </w:r>
      <w:r>
        <w:rPr>
          <w:rFonts w:ascii="Times New Roman" w:hAnsi="Times New Roman" w:cs="Times New Roman"/>
          <w:b/>
          <w:sz w:val="28"/>
          <w:szCs w:val="27"/>
        </w:rPr>
        <w:t>ы</w:t>
      </w:r>
      <w:r w:rsidRPr="00B4556F">
        <w:rPr>
          <w:rFonts w:ascii="Times New Roman" w:hAnsi="Times New Roman" w:cs="Times New Roman"/>
          <w:b/>
          <w:sz w:val="28"/>
          <w:szCs w:val="27"/>
        </w:rPr>
        <w:t xml:space="preserve">») </w:t>
      </w:r>
    </w:p>
    <w:p w:rsidR="008963B9" w:rsidRPr="00B4556F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4556F">
        <w:rPr>
          <w:rFonts w:ascii="Times New Roman" w:hAnsi="Times New Roman" w:cs="Times New Roman"/>
          <w:b/>
          <w:sz w:val="28"/>
          <w:szCs w:val="27"/>
        </w:rPr>
        <w:t>по содействию развитию конкуренции в муниципальном образовании город Краснодар на 2019 – 2022 годы</w:t>
      </w:r>
    </w:p>
    <w:p w:rsidR="009D0BF6" w:rsidRPr="006E7B57" w:rsidRDefault="008963B9" w:rsidP="00896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>
        <w:rPr>
          <w:rFonts w:ascii="Times New Roman" w:hAnsi="Times New Roman" w:cs="Times New Roman"/>
          <w:b/>
          <w:sz w:val="28"/>
          <w:szCs w:val="24"/>
        </w:rPr>
        <w:t>в январе – июне 2021 года</w:t>
      </w:r>
    </w:p>
    <w:p w:rsidR="002A4AAC" w:rsidRPr="006E7B57" w:rsidRDefault="002A4AAC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4E77A9" w:rsidRPr="006E7B57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tbl>
      <w:tblPr>
        <w:tblStyle w:val="a3"/>
        <w:tblW w:w="1517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7342"/>
        <w:gridCol w:w="1559"/>
        <w:gridCol w:w="1562"/>
        <w:gridCol w:w="2268"/>
      </w:tblGrid>
      <w:tr w:rsidR="008963B9" w:rsidRPr="006E7B57" w:rsidTr="00434AEE">
        <w:trPr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9" w:rsidRPr="008963B9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9" w:rsidRPr="008963B9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8963B9" w:rsidRPr="008963B9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товарного рынка</w:t>
            </w:r>
          </w:p>
        </w:tc>
        <w:tc>
          <w:tcPr>
            <w:tcW w:w="7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3B9" w:rsidRPr="008963B9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ключевого</w:t>
            </w:r>
          </w:p>
          <w:p w:rsidR="008963B9" w:rsidRPr="008963B9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показателя</w:t>
            </w:r>
          </w:p>
        </w:tc>
        <w:tc>
          <w:tcPr>
            <w:tcW w:w="3121" w:type="dxa"/>
            <w:gridSpan w:val="2"/>
            <w:tcBorders>
              <w:left w:val="single" w:sz="4" w:space="0" w:color="auto"/>
            </w:tcBorders>
            <w:vAlign w:val="center"/>
          </w:tcPr>
          <w:p w:rsidR="00EE0C85" w:rsidRDefault="008963B9" w:rsidP="00EE0C8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Значение </w:t>
            </w:r>
          </w:p>
          <w:p w:rsidR="00EE0C85" w:rsidRDefault="008963B9" w:rsidP="00EE0C8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ключевого показателя </w:t>
            </w:r>
          </w:p>
          <w:p w:rsidR="008963B9" w:rsidRPr="008963B9" w:rsidRDefault="008963B9" w:rsidP="00EE0C85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2021 год</w:t>
            </w:r>
            <w:r w:rsidR="00EE0C85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2268" w:type="dxa"/>
            <w:vAlign w:val="center"/>
          </w:tcPr>
          <w:p w:rsidR="008963B9" w:rsidRPr="008963B9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за</w:t>
            </w:r>
          </w:p>
          <w:p w:rsidR="008963B9" w:rsidRPr="008963B9" w:rsidRDefault="008963B9" w:rsidP="008963B9">
            <w:pPr>
              <w:ind w:left="-85" w:right="-8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sz w:val="24"/>
                <w:szCs w:val="24"/>
              </w:rPr>
              <w:t>достижение ключевого показателя</w:t>
            </w:r>
          </w:p>
        </w:tc>
      </w:tr>
      <w:tr w:rsidR="008963B9" w:rsidRPr="006E7B57" w:rsidTr="00434AEE">
        <w:trPr>
          <w:trHeight w:val="445"/>
          <w:tblHeader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8963B9" w:rsidRPr="00021C24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1C24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1562" w:type="dxa"/>
          </w:tcPr>
          <w:p w:rsidR="008963B9" w:rsidRPr="00021C24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факт за 6 месяцев/ причины невыполнения</w:t>
            </w:r>
          </w:p>
        </w:tc>
        <w:tc>
          <w:tcPr>
            <w:tcW w:w="2268" w:type="dxa"/>
          </w:tcPr>
          <w:p w:rsidR="008963B9" w:rsidRPr="006E7B57" w:rsidRDefault="008963B9" w:rsidP="008963B9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77A9" w:rsidRPr="006E7B57" w:rsidRDefault="004E77A9" w:rsidP="004E77A9">
      <w:pPr>
        <w:spacing w:after="0" w:line="240" w:lineRule="auto"/>
        <w:jc w:val="center"/>
        <w:rPr>
          <w:rFonts w:ascii="Times New Roman" w:hAnsi="Times New Roman" w:cs="Times New Roman"/>
          <w:b/>
          <w:sz w:val="2"/>
          <w:szCs w:val="2"/>
        </w:rPr>
      </w:pPr>
    </w:p>
    <w:tbl>
      <w:tblPr>
        <w:tblStyle w:val="a3"/>
        <w:tblW w:w="1559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7"/>
        <w:gridCol w:w="1872"/>
        <w:gridCol w:w="7342"/>
        <w:gridCol w:w="1559"/>
        <w:gridCol w:w="1559"/>
        <w:gridCol w:w="2268"/>
        <w:gridCol w:w="425"/>
      </w:tblGrid>
      <w:tr w:rsidR="008963B9" w:rsidRPr="006E7B57" w:rsidTr="008963B9">
        <w:trPr>
          <w:trHeight w:val="191"/>
          <w:tblHeader/>
        </w:trPr>
        <w:tc>
          <w:tcPr>
            <w:tcW w:w="567" w:type="dxa"/>
            <w:tcBorders>
              <w:bottom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72" w:type="dxa"/>
            <w:tcBorders>
              <w:bottom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дошкольного образования</w:t>
            </w: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306F0B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0B">
              <w:rPr>
                <w:rFonts w:ascii="Times New Roman" w:hAnsi="Times New Roman" w:cs="Times New Roman"/>
                <w:sz w:val="24"/>
                <w:szCs w:val="24"/>
              </w:rPr>
              <w:t>Доля обучающихся дошкольного возраста в частных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в общей численности обучающихся дошкольного возраста в образовательных организациях, у индивидуальных предпринимателей, реализующих основные общеобразовательные программы – образовательные программы дошкольного образования, процентов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306F0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3,99</w:t>
            </w:r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306F0B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0B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собственности, индивидуальных предпринимателей, реализующих основные общеобразовательные программы – образовательные программы дошкольного образования, единиц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3B9" w:rsidRPr="00FC0150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  <w:tcBorders>
              <w:top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общего образования</w:t>
            </w:r>
          </w:p>
        </w:tc>
        <w:tc>
          <w:tcPr>
            <w:tcW w:w="7342" w:type="dxa"/>
            <w:tcBorders>
              <w:top w:val="single" w:sz="4" w:space="0" w:color="auto"/>
            </w:tcBorders>
          </w:tcPr>
          <w:p w:rsidR="008963B9" w:rsidRPr="00306F0B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6F0B">
              <w:rPr>
                <w:rFonts w:ascii="Times New Roman" w:hAnsi="Times New Roman" w:cs="Times New Roman"/>
                <w:sz w:val="24"/>
                <w:szCs w:val="24"/>
              </w:rPr>
              <w:t>Доля обучающихся в частных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в общем числе обучающихся в образовательных организациях, реализующих основные общеобразовательные программы – образовательные программы начального общего, основного общего, среднего общего образования, процентов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8963B9" w:rsidRPr="006E7B57" w:rsidRDefault="00306F0B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1,63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 частной формы собственности, реализующих основные общеобразовательные программы – образовательные программы начального общего, основного общего, среднего общего образования, дошкольного образования, единиц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63B9" w:rsidRPr="00FC0150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2268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87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детского отдыха и оздоровления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Реализация отдельных государственных полномочий по организации летнего отдыха, оздоровления и занятости детей и подростков в муниципальном образовании город Краснодар, наличие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530C1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87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дополнительного образования детей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дополнительного образования детей, процентов 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59" w:type="dxa"/>
          </w:tcPr>
          <w:p w:rsidR="008963B9" w:rsidRPr="00FC0150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79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87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психолого-педагоги-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ческого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 сопровождения детей с ограниченными возможностями здоровья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услуг психолого-педагогического сопровождения детей с ограниченными возможностями здоровья, процентов 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95,2</w:t>
            </w:r>
          </w:p>
        </w:tc>
        <w:tc>
          <w:tcPr>
            <w:tcW w:w="1559" w:type="dxa"/>
          </w:tcPr>
          <w:p w:rsidR="008963B9" w:rsidRPr="00FC0150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образования администрации муниципального образования город Краснодар</w:t>
            </w: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87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социальных услуг</w:t>
            </w:r>
          </w:p>
        </w:tc>
        <w:tc>
          <w:tcPr>
            <w:tcW w:w="7342" w:type="dxa"/>
          </w:tcPr>
          <w:p w:rsidR="008963B9" w:rsidRPr="006E7B57" w:rsidRDefault="008963B9" w:rsidP="005B65FD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Формирование единой политики в сфере социальной поддержки населения на территории муниципального образования город Краснодар и обеспечения её реализации в пределах полномочий органов местного самоуправления, наличие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BB489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по социальным вопросам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5E20C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теплоснабжения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теплоснабжения, процентов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E7BBB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A76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CD2A76" w:rsidRDefault="00CD2A76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водоснабжения и водоотведения</w:t>
            </w: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D433D0">
            <w:pPr>
              <w:ind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водоснабжения и водоотведения, процентов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59" w:type="dxa"/>
          </w:tcPr>
          <w:p w:rsidR="008963B9" w:rsidRPr="006E7B57" w:rsidRDefault="003B080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98,3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E7BBB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D2A76">
              <w:rPr>
                <w:rFonts w:ascii="Times New Roman" w:hAnsi="Times New Roman" w:cs="Times New Roman"/>
                <w:sz w:val="24"/>
                <w:szCs w:val="24"/>
              </w:rPr>
              <w:t>Заключено концессионных соглашений, единиц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CD2A76" w:rsidRDefault="00CD2A76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2268" w:type="dxa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инвестиций и развития малого и среднего предпринимательства администрации  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87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розничной торговли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розничной торговли, процентов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торговли и бытового обслуживания населения администрации 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сельскохозяйственной продукции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продукции крестьянских (фермерских хозяйств) и индивидуальных предпринимателей в общем объёме продукции сельского хозяйства всех сельскохозяйственных товаропроизводителей, процентов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1559" w:type="dxa"/>
          </w:tcPr>
          <w:p w:rsidR="008963B9" w:rsidRPr="006E7B57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5,6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продукции ЛПХ в общем объёме продукции сельского хозяйства всех сельскохозяйственных товаропроизводителей, процентов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1559" w:type="dxa"/>
          </w:tcPr>
          <w:p w:rsidR="008963B9" w:rsidRPr="006E7B57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24,4</w:t>
            </w:r>
          </w:p>
        </w:tc>
        <w:tc>
          <w:tcPr>
            <w:tcW w:w="2268" w:type="dxa"/>
            <w:vMerge/>
          </w:tcPr>
          <w:p w:rsidR="008963B9" w:rsidRPr="006E7B57" w:rsidRDefault="008963B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пищевой продукции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пищевой промышленности муниципального образования город Краснодар ежегодно не менее чем в 2-х выставках, конкурсах, наличие 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FC0150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F1576C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F1576C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E7BBB" w:rsidRDefault="008963B9" w:rsidP="00F1576C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557C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 темпов роста отгруженных товаров предприятий пищевой промышленности, %</w:t>
            </w:r>
          </w:p>
        </w:tc>
        <w:tc>
          <w:tcPr>
            <w:tcW w:w="1559" w:type="dxa"/>
          </w:tcPr>
          <w:p w:rsidR="008963B9" w:rsidRPr="006E7B57" w:rsidRDefault="008963B9" w:rsidP="00F1576C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105,8</w:t>
            </w:r>
          </w:p>
        </w:tc>
        <w:tc>
          <w:tcPr>
            <w:tcW w:w="1559" w:type="dxa"/>
          </w:tcPr>
          <w:p w:rsidR="008963B9" w:rsidRPr="00B6557C" w:rsidRDefault="00B6557C" w:rsidP="00F1576C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</w:t>
            </w:r>
          </w:p>
        </w:tc>
        <w:tc>
          <w:tcPr>
            <w:tcW w:w="2268" w:type="dxa"/>
            <w:vMerge/>
          </w:tcPr>
          <w:p w:rsidR="008963B9" w:rsidRPr="006E7B57" w:rsidRDefault="008963B9" w:rsidP="00F1576C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F1576C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87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бытового обслуживания населения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бытового обслуживания населения, процентов 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8963B9" w:rsidRPr="006E7B57" w:rsidRDefault="009B46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8963B9" w:rsidRPr="006E7B57" w:rsidRDefault="008963B9" w:rsidP="00110C5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 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санатор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-но-курортных и туристских услуг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санаторно-курортных и туристских услуг, процентов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59" w:type="dxa"/>
          </w:tcPr>
          <w:p w:rsidR="008963B9" w:rsidRPr="006E7B57" w:rsidRDefault="003B0808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7342" w:type="dxa"/>
          </w:tcPr>
          <w:p w:rsidR="008963B9" w:rsidRPr="00AE7BBB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0282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коллективных средств размещения, имеющих официальную классификацию, единиц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315</w:t>
            </w:r>
          </w:p>
        </w:tc>
        <w:tc>
          <w:tcPr>
            <w:tcW w:w="1559" w:type="dxa"/>
          </w:tcPr>
          <w:p w:rsidR="008963B9" w:rsidRPr="006E7B57" w:rsidRDefault="00525EEE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268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продукции лёгкой промышленности</w:t>
            </w:r>
          </w:p>
        </w:tc>
        <w:tc>
          <w:tcPr>
            <w:tcW w:w="7342" w:type="dxa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лёгкой промышленности, процентов 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3277C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предприятий лёгкой промышленности муниципального образования город Краснодар ежегодно не менее чем в 3 выставках, конкурсах международного и всероссийского уровней, наличие </w:t>
            </w:r>
          </w:p>
        </w:tc>
        <w:tc>
          <w:tcPr>
            <w:tcW w:w="1559" w:type="dxa"/>
          </w:tcPr>
          <w:p w:rsidR="008963B9" w:rsidRPr="006E7B57" w:rsidRDefault="008963B9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6F63E1" w:rsidP="004E77A9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E77A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связи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предоставлению ШПД к информационно-телекоммуникационной сети Интернет,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информационно-коммуникационных технологий и связи администрации муниципального 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025802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домохозяйств муниципального образования город Краснодар, имеющих возможность пользоваться услугами   проводного   или   мобильного   широкополосного доступа в информационно-телекоммуникационную сеть Интернет на скорости не менее 1 Мбит в секунду, предоставляемыми не менее чем 2 операторами связи, процентов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финансовых услуг</w:t>
            </w:r>
          </w:p>
        </w:tc>
        <w:tc>
          <w:tcPr>
            <w:tcW w:w="7342" w:type="dxa"/>
          </w:tcPr>
          <w:p w:rsidR="008963B9" w:rsidRPr="00AC69EE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sz w:val="24"/>
                <w:szCs w:val="24"/>
              </w:rPr>
              <w:t xml:space="preserve">Доля населения, принявшего участие в мероприятиях по повышению уровня финансовой грамотности, от общей численности населения муниципального образования город Краснодар, процентов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59" w:type="dxa"/>
          </w:tcPr>
          <w:p w:rsidR="008963B9" w:rsidRPr="006E7B57" w:rsidRDefault="00AC69EE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Отраслевые (функциональные) и территориальные органы администрации   муниципального 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649"/>
        </w:trPr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C69EE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559" w:type="dxa"/>
          </w:tcPr>
          <w:p w:rsidR="008963B9" w:rsidRPr="006E7B57" w:rsidRDefault="00AC69EE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649"/>
        </w:trPr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C69EE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устройств по приёму платёжных карт, тысяч единиц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59" w:type="dxa"/>
          </w:tcPr>
          <w:p w:rsidR="008963B9" w:rsidRPr="00AC69EE" w:rsidRDefault="00AC69EE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C69EE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9EE">
              <w:rPr>
                <w:rFonts w:ascii="Times New Roman" w:hAnsi="Times New Roman" w:cs="Times New Roman"/>
                <w:sz w:val="24"/>
                <w:szCs w:val="24"/>
              </w:rPr>
              <w:t xml:space="preserve">Доля объёма безналичных операций, осуществлённых с использованием платёжных карт, процентов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1559" w:type="dxa"/>
          </w:tcPr>
          <w:p w:rsidR="008963B9" w:rsidRPr="006E7B57" w:rsidRDefault="00AC69EE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872" w:type="dxa"/>
          </w:tcPr>
          <w:p w:rsidR="008963B9" w:rsidRPr="006E7B57" w:rsidRDefault="008963B9" w:rsidP="008963B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жилищного  строитель-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ства</w:t>
            </w:r>
            <w:proofErr w:type="spellEnd"/>
          </w:p>
        </w:tc>
        <w:tc>
          <w:tcPr>
            <w:tcW w:w="7342" w:type="dxa"/>
          </w:tcPr>
          <w:p w:rsidR="008963B9" w:rsidRPr="006E7B57" w:rsidRDefault="008963B9" w:rsidP="008963B9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жилищного строительства (за исключением индивидуального жилищного строительства), процентов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96,5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     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строительства объектов капитального строительства, за исключением жилищного и дорожного строительства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строительства объектов капитального строительства, за исключением жилищного и дорожного строительства,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97,5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ритуальных услуг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ритуальных услуг, процентов</w:t>
            </w:r>
          </w:p>
        </w:tc>
        <w:tc>
          <w:tcPr>
            <w:tcW w:w="1559" w:type="dxa"/>
          </w:tcPr>
          <w:p w:rsidR="008963B9" w:rsidRPr="006E7B57" w:rsidRDefault="008963B9" w:rsidP="00746171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98,</w:t>
            </w:r>
            <w:r w:rsidR="0074617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98,4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872" w:type="dxa"/>
            <w:vMerge w:val="restart"/>
          </w:tcPr>
          <w:p w:rsidR="008963B9" w:rsidRPr="00CA0FBD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D">
              <w:rPr>
                <w:rFonts w:ascii="Times New Roman" w:hAnsi="Times New Roman" w:cs="Times New Roman"/>
                <w:sz w:val="24"/>
                <w:szCs w:val="24"/>
              </w:rPr>
              <w:t>Сфера благоустройства городской среды</w:t>
            </w:r>
          </w:p>
        </w:tc>
        <w:tc>
          <w:tcPr>
            <w:tcW w:w="7342" w:type="dxa"/>
          </w:tcPr>
          <w:p w:rsidR="008963B9" w:rsidRPr="00CA0FBD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D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благоустройству городской среды,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 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938"/>
        </w:trPr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CA0FBD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CA0FBD" w:rsidRDefault="008963B9" w:rsidP="009B771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дворовых территорий по отношению к общей площади дворовых территорий, подлежащих благоустройству,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022C4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967"/>
        </w:trPr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CA0FBD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CA0FBD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D">
              <w:rPr>
                <w:rFonts w:ascii="Times New Roman" w:hAnsi="Times New Roman" w:cs="Times New Roman"/>
                <w:sz w:val="24"/>
                <w:szCs w:val="24"/>
              </w:rPr>
              <w:t>Доля площади благоустроенных общественных территорий по отношению к общей площади общественных территорий, подлежащих благоустройству,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022C4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bottom w:val="single" w:sz="4" w:space="0" w:color="auto"/>
            </w:tcBorders>
          </w:tcPr>
          <w:p w:rsidR="008963B9" w:rsidRPr="00CA0FBD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  <w:tcBorders>
              <w:bottom w:val="single" w:sz="4" w:space="0" w:color="auto"/>
            </w:tcBorders>
          </w:tcPr>
          <w:p w:rsidR="008963B9" w:rsidRPr="00CA0FBD" w:rsidRDefault="008963B9" w:rsidP="004F015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0FBD">
              <w:rPr>
                <w:rFonts w:ascii="Times New Roman" w:hAnsi="Times New Roman" w:cs="Times New Roman"/>
                <w:sz w:val="24"/>
                <w:szCs w:val="24"/>
              </w:rPr>
              <w:t>Благоустройство / модернизация общественных территорий, единиц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8963B9" w:rsidRPr="006E7B57" w:rsidRDefault="00CA0FBD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  <w:tcBorders>
              <w:top w:val="nil"/>
            </w:tcBorders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872" w:type="dxa"/>
            <w:vMerge w:val="restart"/>
            <w:tcBorders>
              <w:top w:val="nil"/>
            </w:tcBorders>
          </w:tcPr>
          <w:p w:rsidR="008963B9" w:rsidRPr="006E7B57" w:rsidRDefault="008963B9" w:rsidP="009B771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выполнения работ по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ржанию  и  текущему ремонту общего имущества собственников помещений в МКД</w:t>
            </w:r>
          </w:p>
        </w:tc>
        <w:tc>
          <w:tcPr>
            <w:tcW w:w="7342" w:type="dxa"/>
            <w:tcBorders>
              <w:top w:val="nil"/>
            </w:tcBorders>
          </w:tcPr>
          <w:p w:rsidR="008963B9" w:rsidRPr="006E7B57" w:rsidRDefault="008963B9" w:rsidP="00110C50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выполнения работ по содержанию и текущему ремонту общего имущества собственников помещений в МКД,  процентов</w:t>
            </w:r>
          </w:p>
        </w:tc>
        <w:tc>
          <w:tcPr>
            <w:tcW w:w="1559" w:type="dxa"/>
            <w:tcBorders>
              <w:top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  <w:tcBorders>
              <w:top w:val="nil"/>
            </w:tcBorders>
          </w:tcPr>
          <w:p w:rsidR="008963B9" w:rsidRPr="006E7B57" w:rsidRDefault="003B0808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0150">
              <w:rPr>
                <w:rFonts w:ascii="Times New Roman" w:hAnsi="Times New Roman" w:cs="Times New Roman"/>
                <w:sz w:val="24"/>
                <w:szCs w:val="24"/>
              </w:rPr>
              <w:t>99,6</w:t>
            </w:r>
          </w:p>
        </w:tc>
        <w:tc>
          <w:tcPr>
            <w:tcW w:w="2268" w:type="dxa"/>
            <w:vMerge w:val="restart"/>
            <w:tcBorders>
              <w:top w:val="nil"/>
            </w:tcBorders>
          </w:tcPr>
          <w:p w:rsidR="008963B9" w:rsidRPr="006E7B57" w:rsidRDefault="008963B9" w:rsidP="00110C50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размещённых извещений </w:t>
            </w: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 официальном сайте Российской Федерации для размещения информации о проведении торгов в сети Интернет </w:t>
            </w:r>
            <w:r w:rsidRPr="006E7B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hyperlink r:id="rId8" w:history="1">
              <w:r w:rsidRPr="006E7B57">
                <w:rPr>
                  <w:rStyle w:val="a6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  <w:lang w:eastAsia="ru-RU"/>
                </w:rPr>
                <w:t>www.torgi.gov.ru</w:t>
              </w:r>
            </w:hyperlink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8963B9" w:rsidRPr="006E7B57" w:rsidRDefault="008963B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(по 100 домам)</w:t>
            </w:r>
          </w:p>
        </w:tc>
        <w:tc>
          <w:tcPr>
            <w:tcW w:w="1559" w:type="dxa"/>
          </w:tcPr>
          <w:p w:rsidR="00022C49" w:rsidRDefault="00022C4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</w:p>
          <w:p w:rsidR="008963B9" w:rsidRPr="006E7B57" w:rsidRDefault="00022C4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(по 114 домам)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архитектурно-строитель-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 проектирования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архитектурно-строительного проектирования,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99,8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кадастровых и землеустроительных работ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кадастровых и землеустроительных работ,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97,7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spacing w:after="60"/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99,3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муниципальной собственности и городских земель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spacing w:after="60"/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оказания услуг   по   пере-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возке    пассажи-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ров автомобильным транспортом по муниципальным   марш-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рутам регулярных перевозок</w:t>
            </w:r>
          </w:p>
        </w:tc>
        <w:tc>
          <w:tcPr>
            <w:tcW w:w="7342" w:type="dxa"/>
          </w:tcPr>
          <w:p w:rsidR="008963B9" w:rsidRPr="006E7B57" w:rsidRDefault="008963B9" w:rsidP="00110C50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пассажиров, перевезённых предприятиями немуниципальной формы собственности автомобильным транспортом по муниципальным маршрутам регулярных перевозок в границах муниципального образования город Краснодар, в общем количестве пассажиров, перевезённых всеми хозяйствующими субъектами,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  и  дорожного     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EE0C8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перевозчиков немуниципальной формы собственности  в  общем  количестве  перевозчиков,  осуществляющих пассажирские перевозки автомобильным транспортом по муниципальным маршрутам регулярных перевозок в границах муниципального образования город Краснодар,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автобусных маршрутов,  обслуживаемых предприятиями немуниципальной формы собственности, в общем количестве муниципальных маршрутов регулярных перевозок в границах муниципального образования город Краснодар (вид транспорта – автобус),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Рынок оказания услуг по перевозке пассажиров и багажа легковым такси 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оказания услуг по перевозке пассажиров и багажа легковым такси на территории муниципального образования город Краснодар,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транспорта и дорожного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Сфера ремонта автотранспортных средств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ремонта автотранспортных средств,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торговли и бытового обслуживания населения администрации 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нефтепродуктов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нефтепродуктов,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903D3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поставки сжиженного газа в баллонах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поставки сжиженного газа в баллонах,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и топливно-энергетического комплекса администрации   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661"/>
        </w:trPr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Услуги в сфере наружной рекламы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в сфере наружной рекламы,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99,5</w:t>
            </w:r>
          </w:p>
        </w:tc>
        <w:tc>
          <w:tcPr>
            <w:tcW w:w="1559" w:type="dxa"/>
          </w:tcPr>
          <w:p w:rsidR="008963B9" w:rsidRPr="006E7B57" w:rsidRDefault="003B0808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архитектуры и градостроительства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Информация на официальном Интернет-портале администрации муниципального образования город Краснодар и городской Думы Краснодара, наличие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производства бетона, включая инновационные строительные материалы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производства бетона, включая инновационные строительные материалы,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Департамент строительства админи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596C0D">
        <w:tc>
          <w:tcPr>
            <w:tcW w:w="15167" w:type="dxa"/>
            <w:gridSpan w:val="6"/>
          </w:tcPr>
          <w:p w:rsidR="008963B9" w:rsidRPr="008963B9" w:rsidRDefault="008963B9" w:rsidP="008963B9">
            <w:pPr>
              <w:ind w:left="-68" w:right="-68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963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Индивидуальные рынки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продукции сельскохозяйственного машиностроения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на рынке сельскохозяйственного машиностроения, процентов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E7BBB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A401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произведённой сельскохозяйственной техники предприятиями муниципального образования город Краснодар, единиц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829</w:t>
            </w:r>
          </w:p>
        </w:tc>
        <w:tc>
          <w:tcPr>
            <w:tcW w:w="1559" w:type="dxa"/>
          </w:tcPr>
          <w:p w:rsidR="008963B9" w:rsidRPr="004A4011" w:rsidRDefault="004A4011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770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общественного питания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общественного питания, процентов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8963B9" w:rsidRPr="006E7B57" w:rsidRDefault="009B46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2268" w:type="dxa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685"/>
        </w:trPr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в сфере культуры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Количество организаций, участвующих в оказании услуг в сфере культуры, включённых в банк данных,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527"/>
        </w:trPr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Обеспеченность населения муниципального образования парками культуры и отдыха,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14,36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187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Рынок 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театраль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-но-концертного обслуживания населения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театрально-концертного обслуживания населения,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559" w:type="dxa"/>
          </w:tcPr>
          <w:p w:rsidR="008963B9" w:rsidRPr="006E7B57" w:rsidRDefault="00D30086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94,5</w:t>
            </w:r>
          </w:p>
        </w:tc>
        <w:tc>
          <w:tcPr>
            <w:tcW w:w="2268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объектов придорожного сервиса</w:t>
            </w:r>
          </w:p>
        </w:tc>
        <w:tc>
          <w:tcPr>
            <w:tcW w:w="7342" w:type="dxa"/>
          </w:tcPr>
          <w:p w:rsidR="008963B9" w:rsidRPr="006E7B57" w:rsidRDefault="008963B9" w:rsidP="00A736C8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Проведение рейдовых мероприятий по ликвидации несанкционированной торговли на территории, прилегающей к федеральным и региональным трассам, проходящим по территории муниципального образования город Краснодар, согласно утверждённому графику, наличие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9B46B9" w:rsidRPr="006E7B57" w:rsidRDefault="009B46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торговли и бытового обслуживания населения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предприятий, применивших 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брендирование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 в кубанском стиле (вывеска, уголок потребителя, ценник, меню, прейскурант, 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бейдж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, таблички),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59" w:type="dxa"/>
          </w:tcPr>
          <w:p w:rsidR="008963B9" w:rsidRPr="006E7B57" w:rsidRDefault="009B46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rPr>
          <w:trHeight w:val="713"/>
        </w:trPr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овощной и   плодово-ягод-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ной продукции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действующих оптово-распределительных центров и заготовительных пунктов, единиц</w:t>
            </w:r>
          </w:p>
        </w:tc>
        <w:tc>
          <w:tcPr>
            <w:tcW w:w="1559" w:type="dxa"/>
          </w:tcPr>
          <w:p w:rsidR="008963B9" w:rsidRPr="006E7B57" w:rsidRDefault="006E2BAA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хозяйства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Площади теплиц, кв. м</w:t>
            </w:r>
          </w:p>
        </w:tc>
        <w:tc>
          <w:tcPr>
            <w:tcW w:w="1559" w:type="dxa"/>
          </w:tcPr>
          <w:p w:rsidR="008963B9" w:rsidRPr="006E7B57" w:rsidRDefault="005E7135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6026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6137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9D3220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животноводческой    продукции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приобретённого поголовья молодняка кроликов, гусей, индеек, кур, голов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5825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5931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сельского   хозяйства   администрации  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7B6111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Возмещение затрат на обеспечение полноценным питанием (произведёнными и приобретёнными кормами) сельскохозяйственных животных, условных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Объём продукции животноводства, млн руб.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E7B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2454,2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1311,7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услуг в сфере физической культуры и спорта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населения, систематически занимающегося физической культурой и спортом в общей численности населения города Краснодара в возрасте 3 – 79 лет,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51,1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54,9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муниципального образования город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спортивно-массовых и физкультурно-оздоровительных мероприятий за счёт средств местного бюджета (бюджета муниципального образования город Краснодар),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245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Уровень обеспеченности спортивными сооружениями, исходя из единовременной пропускной мощности объектов спорта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58,0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61,7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учащихся и студентов, систематически занимающихся физической культурой и спортом, в общей численности учащихся и студентов в возрасте 6 – 29 лет,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96,2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96,7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9B3476">
            <w:pPr>
              <w:ind w:left="-85" w:right="-8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детей и подростков, систематически занимающихся в муниципальных спортивных учреждениях, в общей численности учащихся  1 – 11 классов муниципальных и государственных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организаци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город Краснодар,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12,8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85" w:right="-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16,8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39.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     турист-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ско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-экскурсионного обслуживания населения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Количество проведённых мероприятий,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8963B9" w:rsidRPr="006E7B57" w:rsidRDefault="00CE4B1F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EE0C8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Размещение в сети Интернет актуальной информации о сферах и объектах туристической инфраструктуры, наличие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Разработка новых туристско-экскурсионных маршрутов, наличие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Рынок креативных индустрий</w:t>
            </w: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Доля организаций частной формы собственности на рынке креативных индустрий, процентов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99,9</w:t>
            </w:r>
          </w:p>
        </w:tc>
        <w:tc>
          <w:tcPr>
            <w:tcW w:w="1559" w:type="dxa"/>
          </w:tcPr>
          <w:p w:rsidR="008963B9" w:rsidRPr="006E7B57" w:rsidRDefault="00F54C8F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AE7BBB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A0FBD">
              <w:rPr>
                <w:rFonts w:ascii="Times New Roman" w:hAnsi="Times New Roman" w:cs="Times New Roman"/>
                <w:sz w:val="24"/>
                <w:szCs w:val="24"/>
              </w:rPr>
              <w:t>Объём отгруженной продукции предприятий креативных индустрий, млрд руб.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15,8</w:t>
            </w:r>
          </w:p>
        </w:tc>
        <w:tc>
          <w:tcPr>
            <w:tcW w:w="1559" w:type="dxa"/>
          </w:tcPr>
          <w:p w:rsidR="008963B9" w:rsidRPr="006E7B57" w:rsidRDefault="00CA0FBD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10,3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созданных технопарков, 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медиапарков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, единиц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</w:tcPr>
          <w:p w:rsidR="008963B9" w:rsidRPr="006E7B57" w:rsidRDefault="00FC0150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 w:val="restart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1872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Рынок химической      </w:t>
            </w: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промыш</w:t>
            </w:r>
            <w:proofErr w:type="spellEnd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ленности</w:t>
            </w:r>
            <w:proofErr w:type="spellEnd"/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 xml:space="preserve">Доля организаций частной формы собственности в сфере химической промышленности, процентов 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59" w:type="dxa"/>
          </w:tcPr>
          <w:p w:rsidR="008963B9" w:rsidRPr="006E7B57" w:rsidRDefault="00BB4892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vMerge w:val="restart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Управление экономики администрации муниципального образования город Краснодар</w:t>
            </w: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3B9" w:rsidRPr="006E7B57" w:rsidRDefault="008963B9" w:rsidP="004F0155">
            <w:pPr>
              <w:ind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  <w:tr w:rsidR="008963B9" w:rsidRPr="006E7B57" w:rsidTr="008963B9">
        <w:tc>
          <w:tcPr>
            <w:tcW w:w="567" w:type="dxa"/>
            <w:vMerge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2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2" w:type="dxa"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Расширение ассортимента продукции, выпускаемой предприятиями химической промышленности города, наличие</w:t>
            </w:r>
          </w:p>
        </w:tc>
        <w:tc>
          <w:tcPr>
            <w:tcW w:w="1559" w:type="dxa"/>
          </w:tcPr>
          <w:p w:rsidR="008963B9" w:rsidRPr="006E7B57" w:rsidRDefault="008963B9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7B5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</w:tcPr>
          <w:p w:rsidR="008963B9" w:rsidRDefault="00C45886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C45886" w:rsidRPr="006E7B57" w:rsidRDefault="00C45886" w:rsidP="004F0155">
            <w:pPr>
              <w:ind w:left="-68" w:right="-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5886">
              <w:rPr>
                <w:rFonts w:ascii="Times New Roman" w:hAnsi="Times New Roman" w:cs="Times New Roman"/>
                <w:sz w:val="20"/>
                <w:szCs w:val="24"/>
              </w:rPr>
              <w:t>2 новых вида продукции ООО «</w:t>
            </w:r>
            <w:proofErr w:type="spellStart"/>
            <w:r w:rsidRPr="00C45886">
              <w:rPr>
                <w:rFonts w:ascii="Times New Roman" w:hAnsi="Times New Roman" w:cs="Times New Roman"/>
                <w:sz w:val="20"/>
                <w:szCs w:val="24"/>
              </w:rPr>
              <w:t>Аванта</w:t>
            </w:r>
            <w:proofErr w:type="spellEnd"/>
            <w:r w:rsidRPr="00C45886">
              <w:rPr>
                <w:rFonts w:ascii="Times New Roman" w:hAnsi="Times New Roman" w:cs="Times New Roman"/>
                <w:sz w:val="20"/>
                <w:szCs w:val="24"/>
              </w:rPr>
              <w:t>»</w:t>
            </w:r>
          </w:p>
        </w:tc>
        <w:tc>
          <w:tcPr>
            <w:tcW w:w="2268" w:type="dxa"/>
            <w:vMerge/>
          </w:tcPr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bottom w:val="nil"/>
              <w:right w:val="nil"/>
            </w:tcBorders>
          </w:tcPr>
          <w:p w:rsidR="008963B9" w:rsidRPr="006E7B57" w:rsidRDefault="008963B9" w:rsidP="004F0155">
            <w:pPr>
              <w:ind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3B9" w:rsidRPr="006E7B57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8963B9" w:rsidRPr="00C45886" w:rsidRDefault="008963B9" w:rsidP="004F0155">
            <w:pPr>
              <w:ind w:left="-68" w:right="-68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</w:tc>
      </w:tr>
    </w:tbl>
    <w:p w:rsidR="0042399A" w:rsidRPr="006E7B57" w:rsidRDefault="0042399A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E33B07" w:rsidRPr="006E7B57" w:rsidRDefault="00E33B07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p w:rsidR="007F2303" w:rsidRPr="006E7B57" w:rsidRDefault="007F2303" w:rsidP="00454342">
      <w:pPr>
        <w:spacing w:after="0" w:line="240" w:lineRule="auto"/>
        <w:rPr>
          <w:rFonts w:ascii="Times New Roman" w:hAnsi="Times New Roman" w:cs="Times New Roman"/>
          <w:sz w:val="28"/>
          <w:szCs w:val="26"/>
        </w:rPr>
      </w:pPr>
    </w:p>
    <w:sectPr w:rsidR="007F2303" w:rsidRPr="006E7B57" w:rsidSect="006E3FE1">
      <w:headerReference w:type="default" r:id="rId9"/>
      <w:pgSz w:w="16838" w:h="11906" w:orient="landscape"/>
      <w:pgMar w:top="1701" w:right="962" w:bottom="567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5B29" w:rsidRDefault="00B55B29" w:rsidP="00B00DBC">
      <w:pPr>
        <w:spacing w:after="0" w:line="240" w:lineRule="auto"/>
      </w:pPr>
      <w:r>
        <w:separator/>
      </w:r>
    </w:p>
  </w:endnote>
  <w:endnote w:type="continuationSeparator" w:id="0">
    <w:p w:rsidR="00B55B29" w:rsidRDefault="00B55B29" w:rsidP="00B00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5B29" w:rsidRDefault="00B55B29" w:rsidP="00B00DBC">
      <w:pPr>
        <w:spacing w:after="0" w:line="240" w:lineRule="auto"/>
      </w:pPr>
      <w:r>
        <w:separator/>
      </w:r>
    </w:p>
  </w:footnote>
  <w:footnote w:type="continuationSeparator" w:id="0">
    <w:p w:rsidR="00B55B29" w:rsidRDefault="00B55B29" w:rsidP="00B00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74282968"/>
      <w:docPartObj>
        <w:docPartGallery w:val="Page Numbers (Top of Page)"/>
        <w:docPartUnique/>
      </w:docPartObj>
    </w:sdtPr>
    <w:sdtEndPr/>
    <w:sdtContent>
      <w:p w:rsidR="00A828B0" w:rsidRDefault="00A828B0">
        <w:pPr>
          <w:pStyle w:val="a7"/>
          <w:jc w:val="center"/>
        </w:pPr>
        <w:r w:rsidRPr="00B00DBC">
          <w:rPr>
            <w:rFonts w:ascii="Times New Roman" w:hAnsi="Times New Roman" w:cs="Times New Roman"/>
            <w:sz w:val="24"/>
          </w:rPr>
          <w:fldChar w:fldCharType="begin"/>
        </w:r>
        <w:r w:rsidRPr="00B00DBC">
          <w:rPr>
            <w:rFonts w:ascii="Times New Roman" w:hAnsi="Times New Roman" w:cs="Times New Roman"/>
            <w:sz w:val="24"/>
          </w:rPr>
          <w:instrText>PAGE   \* MERGEFORMAT</w:instrText>
        </w:r>
        <w:r w:rsidRPr="00B00DBC">
          <w:rPr>
            <w:rFonts w:ascii="Times New Roman" w:hAnsi="Times New Roman" w:cs="Times New Roman"/>
            <w:sz w:val="24"/>
          </w:rPr>
          <w:fldChar w:fldCharType="separate"/>
        </w:r>
        <w:r w:rsidR="00CA0FBD">
          <w:rPr>
            <w:rFonts w:ascii="Times New Roman" w:hAnsi="Times New Roman" w:cs="Times New Roman"/>
            <w:noProof/>
            <w:sz w:val="24"/>
          </w:rPr>
          <w:t>11</w:t>
        </w:r>
        <w:r w:rsidRPr="00B00DBC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A828B0" w:rsidRDefault="00A828B0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90585"/>
    <w:multiLevelType w:val="hybridMultilevel"/>
    <w:tmpl w:val="024A22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7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BFD"/>
    <w:rsid w:val="00002723"/>
    <w:rsid w:val="0000561F"/>
    <w:rsid w:val="000070BF"/>
    <w:rsid w:val="000158BE"/>
    <w:rsid w:val="00017274"/>
    <w:rsid w:val="00022C49"/>
    <w:rsid w:val="00025802"/>
    <w:rsid w:val="000300AE"/>
    <w:rsid w:val="00030178"/>
    <w:rsid w:val="00031453"/>
    <w:rsid w:val="0003228A"/>
    <w:rsid w:val="00034859"/>
    <w:rsid w:val="00036D9C"/>
    <w:rsid w:val="00040771"/>
    <w:rsid w:val="0004353C"/>
    <w:rsid w:val="0004652A"/>
    <w:rsid w:val="00056BB3"/>
    <w:rsid w:val="00061F92"/>
    <w:rsid w:val="00067518"/>
    <w:rsid w:val="000676B7"/>
    <w:rsid w:val="00067C25"/>
    <w:rsid w:val="00070C88"/>
    <w:rsid w:val="000713BE"/>
    <w:rsid w:val="0007182D"/>
    <w:rsid w:val="000874AB"/>
    <w:rsid w:val="00091B0C"/>
    <w:rsid w:val="000921E8"/>
    <w:rsid w:val="00093093"/>
    <w:rsid w:val="00094C6D"/>
    <w:rsid w:val="000965C9"/>
    <w:rsid w:val="000B2AC5"/>
    <w:rsid w:val="000C08EC"/>
    <w:rsid w:val="000C5237"/>
    <w:rsid w:val="000C7B71"/>
    <w:rsid w:val="000D0DE6"/>
    <w:rsid w:val="000F0E15"/>
    <w:rsid w:val="00100554"/>
    <w:rsid w:val="00107AE3"/>
    <w:rsid w:val="00110C50"/>
    <w:rsid w:val="00110DF1"/>
    <w:rsid w:val="00123A5B"/>
    <w:rsid w:val="00124A43"/>
    <w:rsid w:val="00125688"/>
    <w:rsid w:val="00127546"/>
    <w:rsid w:val="00130819"/>
    <w:rsid w:val="0013194B"/>
    <w:rsid w:val="00137082"/>
    <w:rsid w:val="0014109A"/>
    <w:rsid w:val="00146ABA"/>
    <w:rsid w:val="001570E2"/>
    <w:rsid w:val="00161BE9"/>
    <w:rsid w:val="001654D9"/>
    <w:rsid w:val="00170ABB"/>
    <w:rsid w:val="001711BB"/>
    <w:rsid w:val="00173E01"/>
    <w:rsid w:val="00174934"/>
    <w:rsid w:val="00177D90"/>
    <w:rsid w:val="00180C8C"/>
    <w:rsid w:val="00187959"/>
    <w:rsid w:val="00190E3E"/>
    <w:rsid w:val="00191E2A"/>
    <w:rsid w:val="001921C2"/>
    <w:rsid w:val="0019500E"/>
    <w:rsid w:val="00196C95"/>
    <w:rsid w:val="001B4A19"/>
    <w:rsid w:val="001D759A"/>
    <w:rsid w:val="001E27BB"/>
    <w:rsid w:val="001F1A5F"/>
    <w:rsid w:val="001F6436"/>
    <w:rsid w:val="00200099"/>
    <w:rsid w:val="00200EEE"/>
    <w:rsid w:val="00202BD9"/>
    <w:rsid w:val="002100FD"/>
    <w:rsid w:val="00223734"/>
    <w:rsid w:val="002239D3"/>
    <w:rsid w:val="00223E7F"/>
    <w:rsid w:val="002242A8"/>
    <w:rsid w:val="002311CF"/>
    <w:rsid w:val="002326BB"/>
    <w:rsid w:val="00242579"/>
    <w:rsid w:val="00244DC7"/>
    <w:rsid w:val="00244FB9"/>
    <w:rsid w:val="00247167"/>
    <w:rsid w:val="00247247"/>
    <w:rsid w:val="00253E73"/>
    <w:rsid w:val="00255686"/>
    <w:rsid w:val="00262B6D"/>
    <w:rsid w:val="00263922"/>
    <w:rsid w:val="00265084"/>
    <w:rsid w:val="00271009"/>
    <w:rsid w:val="002710DE"/>
    <w:rsid w:val="002745EC"/>
    <w:rsid w:val="00275B5D"/>
    <w:rsid w:val="00287555"/>
    <w:rsid w:val="00291C69"/>
    <w:rsid w:val="002A142A"/>
    <w:rsid w:val="002A1B9D"/>
    <w:rsid w:val="002A25F8"/>
    <w:rsid w:val="002A34F9"/>
    <w:rsid w:val="002A4AAC"/>
    <w:rsid w:val="002A6BD2"/>
    <w:rsid w:val="002A6EF0"/>
    <w:rsid w:val="002B2019"/>
    <w:rsid w:val="002B2A12"/>
    <w:rsid w:val="002C1172"/>
    <w:rsid w:val="002E27AF"/>
    <w:rsid w:val="002E6056"/>
    <w:rsid w:val="002E7F54"/>
    <w:rsid w:val="002F5001"/>
    <w:rsid w:val="0030060D"/>
    <w:rsid w:val="003010C8"/>
    <w:rsid w:val="00303D8B"/>
    <w:rsid w:val="00306F0B"/>
    <w:rsid w:val="00314789"/>
    <w:rsid w:val="00316287"/>
    <w:rsid w:val="0031769B"/>
    <w:rsid w:val="003261C6"/>
    <w:rsid w:val="003277C0"/>
    <w:rsid w:val="00330B1C"/>
    <w:rsid w:val="00334310"/>
    <w:rsid w:val="003348CD"/>
    <w:rsid w:val="003432EA"/>
    <w:rsid w:val="00343C17"/>
    <w:rsid w:val="003577AD"/>
    <w:rsid w:val="00362D2C"/>
    <w:rsid w:val="0036410A"/>
    <w:rsid w:val="003655A3"/>
    <w:rsid w:val="00365873"/>
    <w:rsid w:val="00365F96"/>
    <w:rsid w:val="0036673E"/>
    <w:rsid w:val="00370C39"/>
    <w:rsid w:val="003821D5"/>
    <w:rsid w:val="00384240"/>
    <w:rsid w:val="003846AA"/>
    <w:rsid w:val="003931ED"/>
    <w:rsid w:val="00394FE1"/>
    <w:rsid w:val="00395F89"/>
    <w:rsid w:val="003A37E9"/>
    <w:rsid w:val="003B054B"/>
    <w:rsid w:val="003B0808"/>
    <w:rsid w:val="003B6A52"/>
    <w:rsid w:val="003C170E"/>
    <w:rsid w:val="003C218E"/>
    <w:rsid w:val="003D1D44"/>
    <w:rsid w:val="003D7EED"/>
    <w:rsid w:val="003E0E11"/>
    <w:rsid w:val="003E21E6"/>
    <w:rsid w:val="003F1B28"/>
    <w:rsid w:val="003F517E"/>
    <w:rsid w:val="0040061D"/>
    <w:rsid w:val="00412A9C"/>
    <w:rsid w:val="004145BC"/>
    <w:rsid w:val="00417EDB"/>
    <w:rsid w:val="0042399A"/>
    <w:rsid w:val="00425C00"/>
    <w:rsid w:val="00433B7D"/>
    <w:rsid w:val="00434AEE"/>
    <w:rsid w:val="004352DC"/>
    <w:rsid w:val="00440C78"/>
    <w:rsid w:val="004415E8"/>
    <w:rsid w:val="00444B09"/>
    <w:rsid w:val="00447270"/>
    <w:rsid w:val="00454342"/>
    <w:rsid w:val="004549F1"/>
    <w:rsid w:val="004735A3"/>
    <w:rsid w:val="004738A6"/>
    <w:rsid w:val="004752C1"/>
    <w:rsid w:val="00477B3F"/>
    <w:rsid w:val="004809C9"/>
    <w:rsid w:val="0048107D"/>
    <w:rsid w:val="004845CD"/>
    <w:rsid w:val="004945D2"/>
    <w:rsid w:val="004A2EEA"/>
    <w:rsid w:val="004A4011"/>
    <w:rsid w:val="004A59B3"/>
    <w:rsid w:val="004B31F5"/>
    <w:rsid w:val="004B3F80"/>
    <w:rsid w:val="004C2714"/>
    <w:rsid w:val="004C60DB"/>
    <w:rsid w:val="004C6AD5"/>
    <w:rsid w:val="004D4CBA"/>
    <w:rsid w:val="004E1690"/>
    <w:rsid w:val="004E77A9"/>
    <w:rsid w:val="004F0155"/>
    <w:rsid w:val="004F1BE7"/>
    <w:rsid w:val="004F6EF4"/>
    <w:rsid w:val="005012F5"/>
    <w:rsid w:val="00502B2B"/>
    <w:rsid w:val="00512965"/>
    <w:rsid w:val="00515517"/>
    <w:rsid w:val="00517E8F"/>
    <w:rsid w:val="0052189C"/>
    <w:rsid w:val="00525EEE"/>
    <w:rsid w:val="00530C12"/>
    <w:rsid w:val="00533054"/>
    <w:rsid w:val="00534E9D"/>
    <w:rsid w:val="005379C2"/>
    <w:rsid w:val="005415AA"/>
    <w:rsid w:val="005451BB"/>
    <w:rsid w:val="00545C95"/>
    <w:rsid w:val="00551453"/>
    <w:rsid w:val="00555645"/>
    <w:rsid w:val="00567AF5"/>
    <w:rsid w:val="005719B6"/>
    <w:rsid w:val="0057266B"/>
    <w:rsid w:val="00575416"/>
    <w:rsid w:val="00576BFC"/>
    <w:rsid w:val="00580D83"/>
    <w:rsid w:val="00581847"/>
    <w:rsid w:val="00584C9C"/>
    <w:rsid w:val="0058743F"/>
    <w:rsid w:val="00587AA4"/>
    <w:rsid w:val="005903DC"/>
    <w:rsid w:val="00595BBD"/>
    <w:rsid w:val="005A0917"/>
    <w:rsid w:val="005A2F73"/>
    <w:rsid w:val="005A3E69"/>
    <w:rsid w:val="005B1605"/>
    <w:rsid w:val="005B2DE8"/>
    <w:rsid w:val="005B3772"/>
    <w:rsid w:val="005B43AC"/>
    <w:rsid w:val="005B65FD"/>
    <w:rsid w:val="005C10F9"/>
    <w:rsid w:val="005C62CA"/>
    <w:rsid w:val="005C6DCA"/>
    <w:rsid w:val="005C6E0E"/>
    <w:rsid w:val="005E09BB"/>
    <w:rsid w:val="005E1255"/>
    <w:rsid w:val="005E20C8"/>
    <w:rsid w:val="005E2DF0"/>
    <w:rsid w:val="005E4BAE"/>
    <w:rsid w:val="005E59BB"/>
    <w:rsid w:val="005E7135"/>
    <w:rsid w:val="005F3F2A"/>
    <w:rsid w:val="005F7136"/>
    <w:rsid w:val="0060251E"/>
    <w:rsid w:val="006070A8"/>
    <w:rsid w:val="00610CEF"/>
    <w:rsid w:val="006145B2"/>
    <w:rsid w:val="00614754"/>
    <w:rsid w:val="00614CD2"/>
    <w:rsid w:val="00615D72"/>
    <w:rsid w:val="00621765"/>
    <w:rsid w:val="006219A9"/>
    <w:rsid w:val="00622BDE"/>
    <w:rsid w:val="00622FE4"/>
    <w:rsid w:val="00624FD5"/>
    <w:rsid w:val="00625952"/>
    <w:rsid w:val="00633645"/>
    <w:rsid w:val="0063703F"/>
    <w:rsid w:val="00637304"/>
    <w:rsid w:val="00637D15"/>
    <w:rsid w:val="00637E83"/>
    <w:rsid w:val="00643E54"/>
    <w:rsid w:val="00645C30"/>
    <w:rsid w:val="0064628C"/>
    <w:rsid w:val="006512D3"/>
    <w:rsid w:val="006555CF"/>
    <w:rsid w:val="00655FDD"/>
    <w:rsid w:val="006567F4"/>
    <w:rsid w:val="00657F65"/>
    <w:rsid w:val="00664577"/>
    <w:rsid w:val="006658BA"/>
    <w:rsid w:val="00666459"/>
    <w:rsid w:val="00667017"/>
    <w:rsid w:val="00670DC9"/>
    <w:rsid w:val="00680DD3"/>
    <w:rsid w:val="006824ED"/>
    <w:rsid w:val="00682FF3"/>
    <w:rsid w:val="00683D6A"/>
    <w:rsid w:val="00686962"/>
    <w:rsid w:val="006963EB"/>
    <w:rsid w:val="00696ADC"/>
    <w:rsid w:val="0069753A"/>
    <w:rsid w:val="006B0E29"/>
    <w:rsid w:val="006B0E54"/>
    <w:rsid w:val="006B1F8A"/>
    <w:rsid w:val="006C3EDE"/>
    <w:rsid w:val="006D12EF"/>
    <w:rsid w:val="006E2BAA"/>
    <w:rsid w:val="006E2EA6"/>
    <w:rsid w:val="006E3FE1"/>
    <w:rsid w:val="006E7B57"/>
    <w:rsid w:val="006F0286"/>
    <w:rsid w:val="006F63E1"/>
    <w:rsid w:val="006F6BE1"/>
    <w:rsid w:val="0070282D"/>
    <w:rsid w:val="00704166"/>
    <w:rsid w:val="00704535"/>
    <w:rsid w:val="00707CB4"/>
    <w:rsid w:val="00712850"/>
    <w:rsid w:val="00713BB1"/>
    <w:rsid w:val="0072187B"/>
    <w:rsid w:val="00722DA6"/>
    <w:rsid w:val="00724DD5"/>
    <w:rsid w:val="007268DD"/>
    <w:rsid w:val="00734C61"/>
    <w:rsid w:val="007357AA"/>
    <w:rsid w:val="0074014E"/>
    <w:rsid w:val="00740DE9"/>
    <w:rsid w:val="00746171"/>
    <w:rsid w:val="0075031D"/>
    <w:rsid w:val="007525C6"/>
    <w:rsid w:val="0076096A"/>
    <w:rsid w:val="00765CD9"/>
    <w:rsid w:val="00770767"/>
    <w:rsid w:val="007725DA"/>
    <w:rsid w:val="00772B4C"/>
    <w:rsid w:val="007740D7"/>
    <w:rsid w:val="007A155F"/>
    <w:rsid w:val="007A22A8"/>
    <w:rsid w:val="007A2D31"/>
    <w:rsid w:val="007B1C4B"/>
    <w:rsid w:val="007B3242"/>
    <w:rsid w:val="007B3FC6"/>
    <w:rsid w:val="007B6111"/>
    <w:rsid w:val="007B6615"/>
    <w:rsid w:val="007C6373"/>
    <w:rsid w:val="007D2279"/>
    <w:rsid w:val="007D7E53"/>
    <w:rsid w:val="007E6640"/>
    <w:rsid w:val="007E6CF6"/>
    <w:rsid w:val="007F2303"/>
    <w:rsid w:val="007F27B4"/>
    <w:rsid w:val="007F6576"/>
    <w:rsid w:val="007F74F6"/>
    <w:rsid w:val="00806D7D"/>
    <w:rsid w:val="00813892"/>
    <w:rsid w:val="00820510"/>
    <w:rsid w:val="00824099"/>
    <w:rsid w:val="0082670D"/>
    <w:rsid w:val="008348DD"/>
    <w:rsid w:val="008403A4"/>
    <w:rsid w:val="008461B2"/>
    <w:rsid w:val="00851126"/>
    <w:rsid w:val="0085114F"/>
    <w:rsid w:val="0085361E"/>
    <w:rsid w:val="00854C5B"/>
    <w:rsid w:val="008618EF"/>
    <w:rsid w:val="00864BF9"/>
    <w:rsid w:val="0086500C"/>
    <w:rsid w:val="00874AE7"/>
    <w:rsid w:val="00877014"/>
    <w:rsid w:val="00881973"/>
    <w:rsid w:val="00890D23"/>
    <w:rsid w:val="0089181B"/>
    <w:rsid w:val="00892795"/>
    <w:rsid w:val="00892F10"/>
    <w:rsid w:val="00895DE9"/>
    <w:rsid w:val="008963B9"/>
    <w:rsid w:val="008A18BD"/>
    <w:rsid w:val="008B1D61"/>
    <w:rsid w:val="008B765C"/>
    <w:rsid w:val="008C154A"/>
    <w:rsid w:val="008C4941"/>
    <w:rsid w:val="008D3D14"/>
    <w:rsid w:val="008D3DE3"/>
    <w:rsid w:val="00900D73"/>
    <w:rsid w:val="0090398B"/>
    <w:rsid w:val="00903CF7"/>
    <w:rsid w:val="00903D38"/>
    <w:rsid w:val="00904D76"/>
    <w:rsid w:val="00906400"/>
    <w:rsid w:val="0091316A"/>
    <w:rsid w:val="00914366"/>
    <w:rsid w:val="009159F3"/>
    <w:rsid w:val="009163A9"/>
    <w:rsid w:val="0091732F"/>
    <w:rsid w:val="00921C77"/>
    <w:rsid w:val="009220B4"/>
    <w:rsid w:val="0092265F"/>
    <w:rsid w:val="009256C4"/>
    <w:rsid w:val="009309AA"/>
    <w:rsid w:val="009312DB"/>
    <w:rsid w:val="00935600"/>
    <w:rsid w:val="00937488"/>
    <w:rsid w:val="00940A4E"/>
    <w:rsid w:val="00940BE2"/>
    <w:rsid w:val="00942C36"/>
    <w:rsid w:val="0094488B"/>
    <w:rsid w:val="009459FF"/>
    <w:rsid w:val="009500E9"/>
    <w:rsid w:val="009565BA"/>
    <w:rsid w:val="00962C4D"/>
    <w:rsid w:val="009679BF"/>
    <w:rsid w:val="009714EF"/>
    <w:rsid w:val="009754A5"/>
    <w:rsid w:val="00984B10"/>
    <w:rsid w:val="00987584"/>
    <w:rsid w:val="009914F1"/>
    <w:rsid w:val="0099520F"/>
    <w:rsid w:val="009A67B6"/>
    <w:rsid w:val="009A735D"/>
    <w:rsid w:val="009B3476"/>
    <w:rsid w:val="009B46B9"/>
    <w:rsid w:val="009B7715"/>
    <w:rsid w:val="009D03CD"/>
    <w:rsid w:val="009D0BF6"/>
    <w:rsid w:val="009D1D53"/>
    <w:rsid w:val="009D3220"/>
    <w:rsid w:val="009D4C34"/>
    <w:rsid w:val="009D53CC"/>
    <w:rsid w:val="009D7A83"/>
    <w:rsid w:val="009E154A"/>
    <w:rsid w:val="009E6540"/>
    <w:rsid w:val="009E7EBE"/>
    <w:rsid w:val="009F0233"/>
    <w:rsid w:val="009F0C97"/>
    <w:rsid w:val="009F220A"/>
    <w:rsid w:val="009F27AC"/>
    <w:rsid w:val="009F41D6"/>
    <w:rsid w:val="009F44D1"/>
    <w:rsid w:val="00A00D78"/>
    <w:rsid w:val="00A04E48"/>
    <w:rsid w:val="00A07FD5"/>
    <w:rsid w:val="00A15E1E"/>
    <w:rsid w:val="00A208DF"/>
    <w:rsid w:val="00A2201D"/>
    <w:rsid w:val="00A244D1"/>
    <w:rsid w:val="00A33589"/>
    <w:rsid w:val="00A33B57"/>
    <w:rsid w:val="00A441FA"/>
    <w:rsid w:val="00A55EAC"/>
    <w:rsid w:val="00A56FEB"/>
    <w:rsid w:val="00A60C37"/>
    <w:rsid w:val="00A60F02"/>
    <w:rsid w:val="00A63917"/>
    <w:rsid w:val="00A63D56"/>
    <w:rsid w:val="00A665F4"/>
    <w:rsid w:val="00A71CCA"/>
    <w:rsid w:val="00A736C8"/>
    <w:rsid w:val="00A76094"/>
    <w:rsid w:val="00A828B0"/>
    <w:rsid w:val="00A903F6"/>
    <w:rsid w:val="00A96D77"/>
    <w:rsid w:val="00AA1946"/>
    <w:rsid w:val="00AA2DE3"/>
    <w:rsid w:val="00AA47C0"/>
    <w:rsid w:val="00AA488F"/>
    <w:rsid w:val="00AB2449"/>
    <w:rsid w:val="00AC04C7"/>
    <w:rsid w:val="00AC3174"/>
    <w:rsid w:val="00AC69EE"/>
    <w:rsid w:val="00AC6AFC"/>
    <w:rsid w:val="00AC7811"/>
    <w:rsid w:val="00AC79B4"/>
    <w:rsid w:val="00AC7E79"/>
    <w:rsid w:val="00AD0377"/>
    <w:rsid w:val="00AD6EFA"/>
    <w:rsid w:val="00AD73C6"/>
    <w:rsid w:val="00AE0DBB"/>
    <w:rsid w:val="00AE7BBB"/>
    <w:rsid w:val="00AF3273"/>
    <w:rsid w:val="00AF65A0"/>
    <w:rsid w:val="00B00DBC"/>
    <w:rsid w:val="00B21A74"/>
    <w:rsid w:val="00B2243E"/>
    <w:rsid w:val="00B27B57"/>
    <w:rsid w:val="00B304B0"/>
    <w:rsid w:val="00B31000"/>
    <w:rsid w:val="00B316BA"/>
    <w:rsid w:val="00B32F90"/>
    <w:rsid w:val="00B35FD6"/>
    <w:rsid w:val="00B55B29"/>
    <w:rsid w:val="00B6305B"/>
    <w:rsid w:val="00B6557C"/>
    <w:rsid w:val="00B72B28"/>
    <w:rsid w:val="00B95EC0"/>
    <w:rsid w:val="00B96177"/>
    <w:rsid w:val="00B9633B"/>
    <w:rsid w:val="00BA6D47"/>
    <w:rsid w:val="00BB176D"/>
    <w:rsid w:val="00BB427F"/>
    <w:rsid w:val="00BB4892"/>
    <w:rsid w:val="00BC1C2B"/>
    <w:rsid w:val="00BC609D"/>
    <w:rsid w:val="00BC7F8E"/>
    <w:rsid w:val="00BD0FBF"/>
    <w:rsid w:val="00BD1FEA"/>
    <w:rsid w:val="00BE0174"/>
    <w:rsid w:val="00BE2541"/>
    <w:rsid w:val="00C02089"/>
    <w:rsid w:val="00C03DE2"/>
    <w:rsid w:val="00C05A34"/>
    <w:rsid w:val="00C0755E"/>
    <w:rsid w:val="00C115CE"/>
    <w:rsid w:val="00C1254C"/>
    <w:rsid w:val="00C225CE"/>
    <w:rsid w:val="00C22D13"/>
    <w:rsid w:val="00C27BB8"/>
    <w:rsid w:val="00C3263C"/>
    <w:rsid w:val="00C3370A"/>
    <w:rsid w:val="00C34B1E"/>
    <w:rsid w:val="00C34E41"/>
    <w:rsid w:val="00C409CE"/>
    <w:rsid w:val="00C45886"/>
    <w:rsid w:val="00C556F5"/>
    <w:rsid w:val="00C60BFD"/>
    <w:rsid w:val="00C61A99"/>
    <w:rsid w:val="00C62A3C"/>
    <w:rsid w:val="00C62BCC"/>
    <w:rsid w:val="00C63625"/>
    <w:rsid w:val="00C64C6B"/>
    <w:rsid w:val="00C67D6E"/>
    <w:rsid w:val="00C7131D"/>
    <w:rsid w:val="00C73063"/>
    <w:rsid w:val="00C75987"/>
    <w:rsid w:val="00C809F3"/>
    <w:rsid w:val="00C82BA8"/>
    <w:rsid w:val="00C933F3"/>
    <w:rsid w:val="00CA0FBD"/>
    <w:rsid w:val="00CA1FAF"/>
    <w:rsid w:val="00CB199A"/>
    <w:rsid w:val="00CB7D64"/>
    <w:rsid w:val="00CB7F82"/>
    <w:rsid w:val="00CC22B6"/>
    <w:rsid w:val="00CC295F"/>
    <w:rsid w:val="00CC6A82"/>
    <w:rsid w:val="00CD2A76"/>
    <w:rsid w:val="00CD64A9"/>
    <w:rsid w:val="00CD7062"/>
    <w:rsid w:val="00CE4B1F"/>
    <w:rsid w:val="00CE571C"/>
    <w:rsid w:val="00CF1D91"/>
    <w:rsid w:val="00CF27B8"/>
    <w:rsid w:val="00CF4075"/>
    <w:rsid w:val="00D1314B"/>
    <w:rsid w:val="00D13EB7"/>
    <w:rsid w:val="00D151C3"/>
    <w:rsid w:val="00D1560F"/>
    <w:rsid w:val="00D23F2F"/>
    <w:rsid w:val="00D30086"/>
    <w:rsid w:val="00D310DE"/>
    <w:rsid w:val="00D41010"/>
    <w:rsid w:val="00D433D0"/>
    <w:rsid w:val="00D43A24"/>
    <w:rsid w:val="00D5098B"/>
    <w:rsid w:val="00D61546"/>
    <w:rsid w:val="00D62960"/>
    <w:rsid w:val="00D668C5"/>
    <w:rsid w:val="00D71494"/>
    <w:rsid w:val="00D73BCB"/>
    <w:rsid w:val="00D86486"/>
    <w:rsid w:val="00D90815"/>
    <w:rsid w:val="00D946F2"/>
    <w:rsid w:val="00D96D10"/>
    <w:rsid w:val="00D97164"/>
    <w:rsid w:val="00DA14C7"/>
    <w:rsid w:val="00DA5C4F"/>
    <w:rsid w:val="00DB534C"/>
    <w:rsid w:val="00DB77DA"/>
    <w:rsid w:val="00DC1825"/>
    <w:rsid w:val="00DC3984"/>
    <w:rsid w:val="00DD175A"/>
    <w:rsid w:val="00DD2095"/>
    <w:rsid w:val="00DD5377"/>
    <w:rsid w:val="00DD66F4"/>
    <w:rsid w:val="00DD6F27"/>
    <w:rsid w:val="00DE48A5"/>
    <w:rsid w:val="00DF2028"/>
    <w:rsid w:val="00E0029B"/>
    <w:rsid w:val="00E07D65"/>
    <w:rsid w:val="00E10050"/>
    <w:rsid w:val="00E119AD"/>
    <w:rsid w:val="00E16B4C"/>
    <w:rsid w:val="00E24943"/>
    <w:rsid w:val="00E31517"/>
    <w:rsid w:val="00E33586"/>
    <w:rsid w:val="00E33B07"/>
    <w:rsid w:val="00E375FC"/>
    <w:rsid w:val="00E40857"/>
    <w:rsid w:val="00E4092F"/>
    <w:rsid w:val="00E40CCA"/>
    <w:rsid w:val="00E415FE"/>
    <w:rsid w:val="00E46BA6"/>
    <w:rsid w:val="00E50733"/>
    <w:rsid w:val="00E54C87"/>
    <w:rsid w:val="00E57DC8"/>
    <w:rsid w:val="00E63ED8"/>
    <w:rsid w:val="00E65897"/>
    <w:rsid w:val="00E72E06"/>
    <w:rsid w:val="00E75A41"/>
    <w:rsid w:val="00E8418E"/>
    <w:rsid w:val="00EA0164"/>
    <w:rsid w:val="00EA3614"/>
    <w:rsid w:val="00EA432E"/>
    <w:rsid w:val="00EA4437"/>
    <w:rsid w:val="00EA4F69"/>
    <w:rsid w:val="00EC6627"/>
    <w:rsid w:val="00EC6E13"/>
    <w:rsid w:val="00ED3863"/>
    <w:rsid w:val="00ED6628"/>
    <w:rsid w:val="00ED78F0"/>
    <w:rsid w:val="00EE0C85"/>
    <w:rsid w:val="00EE5AC4"/>
    <w:rsid w:val="00EF1CBC"/>
    <w:rsid w:val="00EF4BE7"/>
    <w:rsid w:val="00EF6B4C"/>
    <w:rsid w:val="00F1576C"/>
    <w:rsid w:val="00F15CD5"/>
    <w:rsid w:val="00F20ADD"/>
    <w:rsid w:val="00F20F2D"/>
    <w:rsid w:val="00F31B33"/>
    <w:rsid w:val="00F34F58"/>
    <w:rsid w:val="00F350F1"/>
    <w:rsid w:val="00F3689F"/>
    <w:rsid w:val="00F378F0"/>
    <w:rsid w:val="00F40FAD"/>
    <w:rsid w:val="00F42934"/>
    <w:rsid w:val="00F4348B"/>
    <w:rsid w:val="00F50738"/>
    <w:rsid w:val="00F54C8F"/>
    <w:rsid w:val="00F5517C"/>
    <w:rsid w:val="00F568FC"/>
    <w:rsid w:val="00F57BF3"/>
    <w:rsid w:val="00F604EE"/>
    <w:rsid w:val="00F637F0"/>
    <w:rsid w:val="00F65885"/>
    <w:rsid w:val="00F66D2C"/>
    <w:rsid w:val="00F85533"/>
    <w:rsid w:val="00F8735A"/>
    <w:rsid w:val="00F920F2"/>
    <w:rsid w:val="00F95D13"/>
    <w:rsid w:val="00FA310A"/>
    <w:rsid w:val="00FA5A6D"/>
    <w:rsid w:val="00FC0150"/>
    <w:rsid w:val="00FC631A"/>
    <w:rsid w:val="00FC6624"/>
    <w:rsid w:val="00FD10CB"/>
    <w:rsid w:val="00FD2358"/>
    <w:rsid w:val="00FD2370"/>
    <w:rsid w:val="00FD4265"/>
    <w:rsid w:val="00FD7974"/>
    <w:rsid w:val="00FD7A3F"/>
    <w:rsid w:val="00FE0048"/>
    <w:rsid w:val="00FE0B31"/>
    <w:rsid w:val="00FE4408"/>
    <w:rsid w:val="00FE4837"/>
    <w:rsid w:val="00FE4EC0"/>
    <w:rsid w:val="00FE7B87"/>
    <w:rsid w:val="00FF4748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99CBC"/>
  <w15:docId w15:val="{DE9085F8-884A-4914-BA69-577F7DD0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0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20ADD"/>
    <w:pPr>
      <w:ind w:left="720"/>
      <w:contextualSpacing/>
    </w:pPr>
  </w:style>
  <w:style w:type="paragraph" w:styleId="a5">
    <w:name w:val="No Spacing"/>
    <w:uiPriority w:val="1"/>
    <w:qFormat/>
    <w:rsid w:val="0024716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basedOn w:val="a0"/>
    <w:uiPriority w:val="99"/>
    <w:unhideWhenUsed/>
    <w:rsid w:val="00DB77DA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0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00DBC"/>
  </w:style>
  <w:style w:type="paragraph" w:styleId="a9">
    <w:name w:val="footer"/>
    <w:basedOn w:val="a"/>
    <w:link w:val="aa"/>
    <w:uiPriority w:val="99"/>
    <w:unhideWhenUsed/>
    <w:rsid w:val="00B00D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00DBC"/>
  </w:style>
  <w:style w:type="paragraph" w:styleId="ab">
    <w:name w:val="Balloon Text"/>
    <w:basedOn w:val="a"/>
    <w:link w:val="ac"/>
    <w:uiPriority w:val="99"/>
    <w:semiHidden/>
    <w:unhideWhenUsed/>
    <w:rsid w:val="00AF32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F32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79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7857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1EEF21-40B8-4A61-A94F-7625EE6A76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1111</TotalTime>
  <Pages>11</Pages>
  <Words>2692</Words>
  <Characters>15347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Игнатенко М.В.</dc:creator>
  <cp:lastModifiedBy>Игнатенко М.В.</cp:lastModifiedBy>
  <cp:revision>52</cp:revision>
  <cp:lastPrinted>2021-02-18T12:08:00Z</cp:lastPrinted>
  <dcterms:created xsi:type="dcterms:W3CDTF">2021-02-24T07:23:00Z</dcterms:created>
  <dcterms:modified xsi:type="dcterms:W3CDTF">2021-08-16T07:41:00Z</dcterms:modified>
</cp:coreProperties>
</file>