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E6187" w:rsidRPr="005E6187">
        <w:rPr>
          <w:sz w:val="28"/>
          <w:szCs w:val="28"/>
        </w:rPr>
        <w:t>проект</w:t>
      </w:r>
      <w:r w:rsidR="005E6187">
        <w:rPr>
          <w:sz w:val="28"/>
          <w:szCs w:val="28"/>
        </w:rPr>
        <w:t>а</w:t>
      </w:r>
      <w:r w:rsidR="005E6187" w:rsidRPr="005E6187">
        <w:rPr>
          <w:sz w:val="28"/>
          <w:szCs w:val="28"/>
        </w:rPr>
        <w:t xml:space="preserve"> решения городской Думы Краснодара «О внесении изменений в решение городской Думы Краснодара от 16.07.2009 № 58 п. 28 «Об утверждении Положения о муниципальном земельном контроле на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E6187">
        <w:rPr>
          <w:sz w:val="28"/>
          <w:szCs w:val="28"/>
        </w:rPr>
        <w:t>08</w:t>
      </w:r>
      <w:r w:rsidR="005461CF">
        <w:rPr>
          <w:sz w:val="28"/>
          <w:szCs w:val="28"/>
        </w:rPr>
        <w:t>.0</w:t>
      </w:r>
      <w:r w:rsidR="005E6187">
        <w:rPr>
          <w:sz w:val="28"/>
          <w:szCs w:val="28"/>
        </w:rPr>
        <w:t>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E6187">
        <w:rPr>
          <w:sz w:val="28"/>
          <w:szCs w:val="28"/>
        </w:rPr>
        <w:t>21.02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187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E5ED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2023-02-08T13:48:00Z</dcterms:created>
  <dcterms:modified xsi:type="dcterms:W3CDTF">2023-02-08T13:48:00Z</dcterms:modified>
</cp:coreProperties>
</file>