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314"/>
        <w:ind w:firstLine="0" w:left="0" w:righ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Информация о результатах внеплановой камеральной проверки закупки муниципального бюджетного учреждения культуры муниципального образования город Краснодар «Сельский Дом культуры и спорта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b w:val="1"/>
          <w:sz w:val="28"/>
        </w:rPr>
        <w:t>станицы Елизаветинской»</w:t>
      </w:r>
      <w:r>
        <w:rPr>
          <w:rFonts w:ascii="XO Thames" w:hAnsi="XO Thames"/>
          <w:b w:val="1"/>
          <w:sz w:val="28"/>
        </w:rPr>
        <w:br/>
      </w:r>
      <w:r>
        <w:rPr>
          <w:rFonts w:ascii="XO Thames" w:hAnsi="XO Thames"/>
          <w:b w:val="1"/>
          <w:sz w:val="28"/>
        </w:rPr>
        <w:t>(далее - МБУК «СДКиС ст. Елизаветинской»)</w:t>
      </w:r>
    </w:p>
    <w:p w14:paraId="02000000">
      <w:pPr>
        <w:spacing w:after="0" w:before="314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 основании приказа директора департамента финансов администрации муниципального образования город Краснодар от 010.11.2025 № 116 «О назначении внеплановой камеральной проверки в отношении муниципального бюджетного учреждения культуры муниципального образования город Краснодар «Сельский Дом культуры и спорта станицы Елизаветинской» проведена внеплановая камеральная проверка по теме: 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14:paraId="03000000">
      <w:pP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Предмет контрольного мероприятия: «Акустическое оборудование».</w:t>
      </w:r>
    </w:p>
    <w:p w14:paraId="04000000">
      <w:pP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ходе проведения проверки выявлены нарушения требований частей 2, 3, 13, 16, 25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недостатки при формировании начальной (максимальной) цены контракта.</w:t>
      </w:r>
    </w:p>
    <w:p w14:paraId="05000000">
      <w:pP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 с главой 26 Бюджетного кодекса Российской Федерации и «Федеральным стандартом внутреннего государственного (муниципального) финансового контроля «Реализация результатов проверок, ревизий и обследований», утверждённым постановлением Правительства Российской Федерации от 23.07.2020 № 1095, в целях реализации результатов контрольного мероприятия в адрес МБУК «СДКиС ст. Елизаветинской» направлено представление о принятии мер по устранению причин и условий выявленных нарушений.</w:t>
      </w:r>
    </w:p>
    <w:p w14:paraId="06000000">
      <w:pPr>
        <w:spacing w:after="0" w:before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Отчёт о результатах плановой камеральной проверки размещён на официальном сайте Единой информационной системы в сфере закупок (https://zakupki.gov.ru) в реестре жалоб, плановых и внеплановых проверок, принятых по ним решений и выданных предписаний, представлений.</w:t>
      </w:r>
    </w:p>
    <w:p w14:paraId="0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2026-01-21T12:06:47Z</dcterms:created>
  <dcterms:modified xsi:type="dcterms:W3CDTF">2026-01-21T12:06:47Z</dcterms:modified>
</cp:coreProperties>
</file>