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проекта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cs="Times New Roman"/>
          <w:color w:val="000000"/>
          <w:sz w:val="27"/>
          <w:szCs w:val="27"/>
          <w:shd w:fill="auto" w:val="clear"/>
        </w:rPr>
        <w:t>«Об утверждении проекта планировки территории, ограниченной улицами им. Орджоникидзе, Красноармейской, им. Ленина, Коммунаров в Центральном внутригородском округе города Краснодара, в целях внесения изменений в проект планировки территории центральной части города Краснодара, в границах территории исторического поселения регионального значения город Краснодар Краснодарского края»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23</w:t>
      </w:r>
      <w:r>
        <w:rPr>
          <w:rFonts w:eastAsia="Calibri"/>
          <w:color w:val="000000"/>
          <w:sz w:val="27"/>
          <w:szCs w:val="27"/>
          <w:lang w:eastAsia="en-US"/>
        </w:rPr>
        <w:t>.04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30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.04.2025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Application>LibreOffice/24.8.4.2$Linux_X86_64 LibreOffice_project/480$Build-2</Application>
  <AppVersion>15.0000</AppVersion>
  <Pages>1</Pages>
  <Words>158</Words>
  <Characters>1289</Characters>
  <CharactersWithSpaces>1467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2025-04-24T16:47:42Z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