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>ПРИЛОЖЕНИЕ</w:t>
      </w:r>
      <w:r w:rsidR="00814A66">
        <w:rPr>
          <w:rFonts w:eastAsia="Times New Roman"/>
          <w:szCs w:val="20"/>
          <w:lang w:eastAsia="ru-RU"/>
        </w:rPr>
        <w:t xml:space="preserve"> № </w:t>
      </w:r>
      <w:r w:rsidR="005B6671">
        <w:rPr>
          <w:rFonts w:eastAsia="Times New Roman"/>
          <w:szCs w:val="20"/>
          <w:lang w:eastAsia="ru-RU"/>
        </w:rPr>
        <w:t>6</w:t>
      </w:r>
    </w:p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 xml:space="preserve">к постановлению администрации </w:t>
      </w:r>
    </w:p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>муниципального образования</w:t>
      </w:r>
    </w:p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 xml:space="preserve"> город Краснодар</w:t>
      </w:r>
    </w:p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>от ____________</w:t>
      </w:r>
      <w:r>
        <w:rPr>
          <w:rFonts w:eastAsia="Times New Roman"/>
          <w:szCs w:val="20"/>
          <w:lang w:eastAsia="ru-RU"/>
        </w:rPr>
        <w:t>__</w:t>
      </w:r>
      <w:r w:rsidR="00F020A0">
        <w:rPr>
          <w:rFonts w:eastAsia="Times New Roman"/>
          <w:szCs w:val="20"/>
          <w:lang w:eastAsia="ru-RU"/>
        </w:rPr>
        <w:t xml:space="preserve"> </w:t>
      </w:r>
      <w:r w:rsidRPr="006E6B15">
        <w:rPr>
          <w:rFonts w:eastAsia="Times New Roman"/>
          <w:szCs w:val="20"/>
          <w:lang w:eastAsia="ru-RU"/>
        </w:rPr>
        <w:t>№ __________</w:t>
      </w:r>
    </w:p>
    <w:p w:rsidR="006E6B15" w:rsidRDefault="006E6B15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</w:p>
    <w:p w:rsidR="006E6B15" w:rsidRDefault="006E6B15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</w:p>
    <w:p w:rsidR="00B92FD3" w:rsidRPr="00B92FD3" w:rsidRDefault="00814A66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>
        <w:rPr>
          <w:spacing w:val="-6"/>
          <w:lang w:eastAsia="ru-RU"/>
        </w:rPr>
        <w:t>«</w:t>
      </w:r>
      <w:r w:rsidR="00B92FD3" w:rsidRPr="00B92FD3">
        <w:rPr>
          <w:spacing w:val="-6"/>
          <w:lang w:eastAsia="ru-RU"/>
        </w:rPr>
        <w:t xml:space="preserve">ПРИЛОЖЕНИЕ № </w:t>
      </w:r>
      <w:r w:rsidR="005B6671">
        <w:rPr>
          <w:spacing w:val="-6"/>
          <w:lang w:eastAsia="ru-RU"/>
        </w:rPr>
        <w:t>6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к административному регламенту 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предоставления администрацией 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муниципального образования город 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Краснодар муниципальной услуги </w:t>
      </w:r>
    </w:p>
    <w:p w:rsidR="00BF2E07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«Постановка на учёт и направление детей </w:t>
      </w:r>
    </w:p>
    <w:p w:rsidR="00451EEE" w:rsidRPr="00451EEE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>в муниципальные</w:t>
      </w:r>
      <w:r w:rsidR="00451EEE" w:rsidRPr="00451EEE">
        <w:rPr>
          <w:spacing w:val="-6"/>
          <w:lang w:eastAsia="ru-RU"/>
        </w:rPr>
        <w:t xml:space="preserve"> </w:t>
      </w:r>
      <w:r w:rsidRPr="00B92FD3">
        <w:rPr>
          <w:spacing w:val="-6"/>
          <w:lang w:eastAsia="ru-RU"/>
        </w:rPr>
        <w:t xml:space="preserve">образовательные </w:t>
      </w:r>
    </w:p>
    <w:p w:rsidR="00451EEE" w:rsidRPr="00451EEE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организации, реализующие </w:t>
      </w:r>
    </w:p>
    <w:p w:rsidR="00451EEE" w:rsidRPr="006E6B15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>образовательные</w:t>
      </w:r>
      <w:r w:rsidR="00451EEE" w:rsidRPr="006E6B15">
        <w:rPr>
          <w:spacing w:val="-6"/>
          <w:lang w:eastAsia="ru-RU"/>
        </w:rPr>
        <w:t xml:space="preserve"> </w:t>
      </w:r>
      <w:r w:rsidRPr="00B92FD3">
        <w:rPr>
          <w:spacing w:val="-6"/>
          <w:lang w:eastAsia="ru-RU"/>
        </w:rPr>
        <w:t xml:space="preserve">программы </w:t>
      </w:r>
    </w:p>
    <w:p w:rsidR="00BF2E07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дошкольного образования, 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proofErr w:type="gramStart"/>
      <w:r w:rsidRPr="00B92FD3">
        <w:rPr>
          <w:spacing w:val="-6"/>
          <w:lang w:eastAsia="ru-RU"/>
        </w:rPr>
        <w:t xml:space="preserve">расположенные на территории </w:t>
      </w:r>
      <w:proofErr w:type="gramEnd"/>
    </w:p>
    <w:p w:rsidR="00BF2E07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муниципального образования город </w:t>
      </w:r>
    </w:p>
    <w:p w:rsidR="00B92FD3" w:rsidRPr="0021578D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21578D">
        <w:rPr>
          <w:spacing w:val="-6"/>
          <w:lang w:eastAsia="ru-RU"/>
        </w:rPr>
        <w:t>Краснодар»</w:t>
      </w:r>
    </w:p>
    <w:p w:rsidR="00B92FD3" w:rsidRPr="00AF4660" w:rsidRDefault="00B92FD3" w:rsidP="00AF4660">
      <w:pPr>
        <w:pStyle w:val="1"/>
        <w:ind w:left="0" w:right="0"/>
        <w:jc w:val="center"/>
        <w:rPr>
          <w:b w:val="0"/>
        </w:rPr>
      </w:pPr>
    </w:p>
    <w:p w:rsidR="00161F39" w:rsidRPr="00AF4660" w:rsidRDefault="00161F39" w:rsidP="00AF4660">
      <w:pPr>
        <w:pStyle w:val="1"/>
        <w:ind w:left="0" w:right="0"/>
        <w:jc w:val="center"/>
        <w:rPr>
          <w:b w:val="0"/>
        </w:rPr>
      </w:pPr>
    </w:p>
    <w:p w:rsidR="004368EB" w:rsidRDefault="004368EB" w:rsidP="004368EB">
      <w:pPr>
        <w:widowControl/>
        <w:suppressAutoHyphens/>
        <w:overflowPunct w:val="0"/>
        <w:jc w:val="center"/>
        <w:textAlignment w:val="baseline"/>
        <w:rPr>
          <w:rFonts w:eastAsia="Times New Roman"/>
          <w:b/>
          <w:kern w:val="3"/>
          <w:shd w:val="clear" w:color="auto" w:fill="FFFFFF"/>
          <w:lang w:eastAsia="ru-RU"/>
        </w:rPr>
      </w:pPr>
      <w:bookmarkStart w:id="0" w:name="Par1019"/>
      <w:bookmarkStart w:id="1" w:name="Par1126"/>
      <w:bookmarkEnd w:id="0"/>
      <w:bookmarkEnd w:id="1"/>
      <w:r w:rsidRPr="005B6671">
        <w:rPr>
          <w:rFonts w:eastAsia="Times New Roman"/>
          <w:b/>
          <w:kern w:val="3"/>
          <w:shd w:val="clear" w:color="auto" w:fill="FFFFFF"/>
          <w:lang w:eastAsia="ru-RU"/>
        </w:rPr>
        <w:t>ИСЧЕРПЫВАЮЩИЙ ПЕРЕЧЕНЬ</w:t>
      </w:r>
    </w:p>
    <w:p w:rsidR="005B6671" w:rsidRPr="005B6671" w:rsidRDefault="005B6671" w:rsidP="004368EB">
      <w:pPr>
        <w:widowControl/>
        <w:suppressAutoHyphens/>
        <w:overflowPunct w:val="0"/>
        <w:jc w:val="center"/>
        <w:textAlignment w:val="baseline"/>
        <w:rPr>
          <w:rFonts w:eastAsia="Times New Roman"/>
          <w:kern w:val="3"/>
          <w:sz w:val="24"/>
          <w:szCs w:val="22"/>
          <w:lang w:eastAsia="ru-RU"/>
        </w:rPr>
      </w:pPr>
      <w:r w:rsidRPr="005B6671">
        <w:rPr>
          <w:rFonts w:eastAsia="Times New Roman"/>
          <w:b/>
          <w:kern w:val="3"/>
          <w:shd w:val="clear" w:color="auto" w:fill="FFFFFF"/>
          <w:lang w:eastAsia="ru-RU"/>
        </w:rPr>
        <w:t>оснований для отказа в приеме запроса о предоставлении муниципальной услуги и документов, необходимых для предоставления муниципальной услуги, оснований для приостановления предоставления муниципальной услуги или отказа в предоставлении муниципальной услуги</w:t>
      </w:r>
    </w:p>
    <w:p w:rsidR="005B6671" w:rsidRPr="00F020A0" w:rsidRDefault="005B6671" w:rsidP="005B6671">
      <w:pPr>
        <w:suppressAutoHyphens/>
        <w:overflowPunct w:val="0"/>
        <w:textAlignment w:val="baseline"/>
        <w:rPr>
          <w:rFonts w:eastAsia="Times New Roman"/>
          <w:kern w:val="3"/>
          <w:lang w:eastAsia="ru-RU"/>
        </w:rPr>
      </w:pPr>
    </w:p>
    <w:p w:rsidR="005B6671" w:rsidRPr="00F020A0" w:rsidRDefault="005B6671" w:rsidP="005B6671">
      <w:pPr>
        <w:suppressAutoHyphens/>
        <w:overflowPunct w:val="0"/>
        <w:textAlignment w:val="baseline"/>
        <w:rPr>
          <w:rFonts w:eastAsia="Times New Roman"/>
          <w:kern w:val="3"/>
          <w:lang w:eastAsia="ru-RU"/>
        </w:rPr>
      </w:pPr>
    </w:p>
    <w:tbl>
      <w:tblPr>
        <w:tblW w:w="97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1978"/>
        <w:gridCol w:w="2959"/>
        <w:gridCol w:w="2137"/>
        <w:gridCol w:w="2133"/>
      </w:tblGrid>
      <w:tr w:rsidR="007D3DD4" w:rsidRPr="006E620D" w:rsidTr="007D3DD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№</w:t>
            </w:r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br/>
            </w:r>
            <w:proofErr w:type="gramStart"/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gramEnd"/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Идентификатор категори</w:t>
            </w: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 xml:space="preserve"> (пр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знаков) заявит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лей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Перечень оснований для отказа в приеме запроса о предоставлении муниц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пальной услуги и док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ментов, необходимых для предоставления муниц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пальной услуги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Перечень основ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ний для приост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новления пред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ставления мун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ципальной услуги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Перечень основ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ний для отказа в предоставлении муниципальной услуги</w:t>
            </w:r>
          </w:p>
        </w:tc>
      </w:tr>
      <w:tr w:rsidR="007D3DD4" w:rsidRPr="006E620D" w:rsidTr="007D3DD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7D3DD4" w:rsidRPr="006E620D" w:rsidTr="007D3DD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0154" w:rsidRDefault="007D3DD4" w:rsidP="006E0154">
            <w:pPr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Физическое л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цо, являющееся родителем (з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конным пре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ставителем) р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бёнка, жела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ю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щее поставить ребёнка на учёт для направления в ДОУ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0154" w:rsidRDefault="007D3DD4" w:rsidP="007D3DD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6E0154">
              <w:rPr>
                <w:rFonts w:eastAsia="Times New Roman"/>
                <w:sz w:val="24"/>
                <w:szCs w:val="24"/>
                <w:lang w:eastAsia="ru-RU"/>
              </w:rPr>
              <w:t xml:space="preserve">Представление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з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аявит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лем документов, офор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ленных не в соответствии с установленным поря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ком (наличие исправл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ний, серьёзных поврежд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ний, не позволяющих о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нозначно истолковать их содержание, отсутствие обратного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 xml:space="preserve"> адреса,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0154">
              <w:rPr>
                <w:rFonts w:eastAsia="Times New Roman"/>
                <w:sz w:val="24"/>
                <w:szCs w:val="24"/>
                <w:lang w:eastAsia="ru-RU"/>
              </w:rPr>
              <w:t>отсут</w:t>
            </w:r>
            <w:proofErr w:type="spellEnd"/>
            <w:r w:rsidRPr="006E0154">
              <w:rPr>
                <w:rFonts w:eastAsia="Times New Roman"/>
                <w:sz w:val="24"/>
                <w:szCs w:val="24"/>
                <w:lang w:eastAsia="ru-RU"/>
              </w:rPr>
              <w:t xml:space="preserve">- </w:t>
            </w:r>
            <w:proofErr w:type="gramEnd"/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0154" w:rsidRDefault="007D3DD4" w:rsidP="006E0154">
            <w:pPr>
              <w:overflowPunct w:val="0"/>
              <w:jc w:val="both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6E0154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Основания для приостановления предоставления муниципальной услуги законод</w:t>
            </w:r>
            <w:r w:rsidRPr="006E0154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E0154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тельством Ро</w:t>
            </w:r>
            <w:r w:rsidRPr="006E0154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6E0154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сийской Федер</w:t>
            </w:r>
            <w:r w:rsidRPr="006E0154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E0154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ции не пред</w:t>
            </w:r>
            <w:r w:rsidRPr="006E0154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6E0154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смотрены.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0154" w:rsidRDefault="007D3DD4" w:rsidP="007D3DD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1) Отсутствие о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ного или нескол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ких документов, необходимых для получения мун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6E0154">
              <w:rPr>
                <w:rFonts w:eastAsia="Times New Roman"/>
                <w:sz w:val="24"/>
                <w:szCs w:val="24"/>
                <w:lang w:eastAsia="ru-RU"/>
              </w:rPr>
              <w:t>ципальной услуги, наличие которых предусмотрено настоящим Ад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нистративным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D3DD4" w:rsidRPr="006E620D" w:rsidTr="007D3DD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7D3DD4" w:rsidRPr="006E620D" w:rsidTr="007D3DD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ствие</w:t>
            </w:r>
            <w:proofErr w:type="spellEnd"/>
            <w:r w:rsidRPr="006E620D">
              <w:rPr>
                <w:rFonts w:eastAsia="Times New Roman"/>
                <w:sz w:val="24"/>
                <w:szCs w:val="24"/>
                <w:lang w:eastAsia="ru-RU"/>
              </w:rPr>
              <w:t xml:space="preserve"> подписи, печати (при наличии);</w:t>
            </w:r>
          </w:p>
          <w:p w:rsidR="007D3DD4" w:rsidRPr="006E620D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несоблюдение устано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ленных законодател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ством Российской Фед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рации условий признания действительности эле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тронной подписи.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регламентом, об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я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 xml:space="preserve">занность </w:t>
            </w:r>
            <w:proofErr w:type="gramStart"/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пре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ставления</w:t>
            </w:r>
            <w:proofErr w:type="gramEnd"/>
            <w:r w:rsidRPr="006E620D">
              <w:rPr>
                <w:rFonts w:eastAsia="Times New Roman"/>
                <w:sz w:val="24"/>
                <w:szCs w:val="24"/>
                <w:lang w:eastAsia="ru-RU"/>
              </w:rPr>
              <w:t xml:space="preserve"> кот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рых возложена на заявителя;</w:t>
            </w:r>
          </w:p>
          <w:p w:rsidR="007D3DD4" w:rsidRPr="006E620D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2) непредставл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ние в отдел обр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зования уполн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моченного органа в установленный настоящим Адм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нистративным р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гламентом срок документов, ук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занных в абзаце третьем графы «Требования к представлению документов з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явителем» табл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 xml:space="preserve">цы приложения </w:t>
            </w:r>
            <w:r w:rsidR="00FA2740">
              <w:rPr>
                <w:rFonts w:eastAsia="Times New Roman"/>
                <w:sz w:val="24"/>
                <w:szCs w:val="24"/>
                <w:lang w:eastAsia="ru-RU"/>
              </w:rPr>
              <w:t xml:space="preserve">  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№ 5  настоящего Администрати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ного регламента, родителями, я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ляющимися ин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странными гра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ж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данами или лиц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ми без гражда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ства (при пост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новке ребенка на учет через По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тал;</w:t>
            </w:r>
          </w:p>
          <w:p w:rsidR="007D3DD4" w:rsidRPr="006E620D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3) отсутствие у заявителя права (полномочий представителя з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явителя) на пол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чение муниц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пальной услуги;</w:t>
            </w:r>
          </w:p>
          <w:p w:rsidR="007D3DD4" w:rsidRPr="006E620D" w:rsidRDefault="007D3DD4" w:rsidP="007D3DD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представление заявления о предоставлении муниципальной услуги с наруш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нием установле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ных требований, а также предста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ление документов, содержащих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FA2740">
              <w:rPr>
                <w:rFonts w:eastAsia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не-</w:t>
            </w:r>
            <w:proofErr w:type="spellEnd"/>
          </w:p>
        </w:tc>
      </w:tr>
      <w:tr w:rsidR="007D3DD4" w:rsidRPr="006E620D" w:rsidTr="007D3DD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7D3DD4" w:rsidRPr="006E620D" w:rsidTr="007D3DD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достоверные св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дения;</w:t>
            </w:r>
          </w:p>
          <w:p w:rsidR="007D3DD4" w:rsidRPr="006E620D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4) обращение з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явителя об оказ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нии муниципал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ной услуги, предоставление которой не ос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ществляется уполномоченным органом;</w:t>
            </w:r>
          </w:p>
          <w:p w:rsidR="007D3DD4" w:rsidRPr="006E620D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5) обращение (в письменном виде) заявителя (пре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ставителя заяв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теля) с просьбой о прекращении предоставления муниципальной услуги.</w:t>
            </w:r>
          </w:p>
        </w:tc>
      </w:tr>
      <w:tr w:rsidR="007D3DD4" w:rsidRPr="006E620D" w:rsidTr="007D3DD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FA2740">
            <w:pPr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Физическое л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цо, являющееся родителем (з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конным пре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ставителем) р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бёнка, жела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ю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щ</w:t>
            </w:r>
            <w:r w:rsidR="00FA2740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bookmarkStart w:id="2" w:name="_GoBack"/>
            <w:bookmarkEnd w:id="2"/>
            <w:r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 xml:space="preserve"> направить ребёнка в ДОУ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редставление заявит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лем документов, офор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ленных не в соответствии с установленным поря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ком (наличие исправл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ний, серьёзных поврежд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ний, не позволяющих о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нозначно истолковать их содержание, отсутствие обратного адреса, отсу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ствие подписи, печати (при наличии);</w:t>
            </w:r>
          </w:p>
          <w:p w:rsidR="007D3DD4" w:rsidRPr="006E620D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несоблюдение устано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ленных законодател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ством Российской Фед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рации условий признания действительн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сти электронной подписи.</w:t>
            </w:r>
          </w:p>
          <w:p w:rsidR="007D3DD4" w:rsidRPr="006E620D" w:rsidRDefault="007D3DD4" w:rsidP="006E0154">
            <w:pPr>
              <w:overflowPunct w:val="0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Основания для приостановления предоставления муниципальной услуги законод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тельством Росси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ской Федерации не предусмотр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ны.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 xml:space="preserve">тсутствие свободных мест в </w:t>
            </w:r>
            <w:proofErr w:type="gramStart"/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приоритетной</w:t>
            </w:r>
            <w:proofErr w:type="gramEnd"/>
            <w:r w:rsidRPr="006E620D">
              <w:rPr>
                <w:rFonts w:eastAsia="Times New Roman"/>
                <w:sz w:val="24"/>
                <w:szCs w:val="24"/>
                <w:lang w:eastAsia="ru-RU"/>
              </w:rPr>
              <w:t xml:space="preserve"> и дополнительных ДОУ;</w:t>
            </w:r>
          </w:p>
          <w:p w:rsidR="007D3DD4" w:rsidRPr="006E620D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2) отсутствие о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ного или нескол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ких документов, необходимых для получения мун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ципальной услуги, наличие которых предусмотрено настоящим Адм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нистративным р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гламентом, об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я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занность пред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ставления кот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рых возложена на заявителя;</w:t>
            </w:r>
          </w:p>
          <w:p w:rsidR="007D3DD4" w:rsidRPr="006E620D" w:rsidRDefault="007D3DD4" w:rsidP="007D3DD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3) отсутствие у заявителя права (полномочий представителя з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явителя) на пол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чение муниц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пальной услуги;</w:t>
            </w:r>
          </w:p>
          <w:p w:rsidR="007D3DD4" w:rsidRPr="006E620D" w:rsidRDefault="007D3DD4" w:rsidP="007D3DD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4) представление заявления о предоставлении</w:t>
            </w:r>
          </w:p>
        </w:tc>
      </w:tr>
      <w:tr w:rsidR="007D3DD4" w:rsidRPr="006E620D" w:rsidTr="007D3DD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7D3DD4" w:rsidRPr="006E620D" w:rsidTr="007D3DD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муниципальной услуги с наруш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нием установле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ных требований, а также предста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ление документов, содержащих н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достоверные св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дения;</w:t>
            </w:r>
          </w:p>
          <w:p w:rsidR="007D3DD4" w:rsidRPr="006E620D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4) обращение з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явителя об оказ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нии муниципал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ной услуги, предоставление которой не ос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ществляется уполномоченным органом;</w:t>
            </w:r>
          </w:p>
          <w:p w:rsidR="007D3DD4" w:rsidRPr="006E620D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5) обращение (в письменном виде) заявителя (пре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ставителя заяв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теля) с просьбой о прекращении предоставления муниципальной услуги.</w:t>
            </w:r>
          </w:p>
        </w:tc>
      </w:tr>
      <w:tr w:rsidR="007D3DD4" w:rsidRPr="006E620D" w:rsidTr="007D3DD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>Физические л</w:t>
            </w:r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>и</w:t>
            </w:r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>ца, ранее обр</w:t>
            </w:r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>а</w:t>
            </w:r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>тившиеся за п</w:t>
            </w:r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>о</w:t>
            </w:r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>лучением мун</w:t>
            </w:r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>и</w:t>
            </w:r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 xml:space="preserve">ципальной </w:t>
            </w:r>
            <w:proofErr w:type="gramStart"/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>усл</w:t>
            </w:r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>у</w:t>
            </w:r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>ги</w:t>
            </w:r>
            <w:proofErr w:type="gramEnd"/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 xml:space="preserve"> по результ</w:t>
            </w:r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>а</w:t>
            </w:r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>там предоста</w:t>
            </w:r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>в</w:t>
            </w:r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>ления которой выданы док</w:t>
            </w:r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>у</w:t>
            </w:r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>менты с доп</w:t>
            </w:r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>у</w:t>
            </w:r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>щенными оп</w:t>
            </w:r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>чатками и оши</w:t>
            </w:r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>б</w:t>
            </w:r>
            <w:r w:rsidRPr="006E620D">
              <w:rPr>
                <w:rFonts w:eastAsia="Times New Roman"/>
                <w:kern w:val="3"/>
                <w:sz w:val="24"/>
                <w:szCs w:val="24"/>
                <w:lang w:eastAsia="ru-RU"/>
              </w:rPr>
              <w:t>ками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редставление заявит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лем документов, офор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ленных не в соответствии с установленным поря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ком (наличие исправл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ний, серьёзных поврежд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ний, не позволяющих о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нозначно истолковать их содержание, отсутствие обратного адреса, отсу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ствие подписи, печати (при наличии);</w:t>
            </w:r>
          </w:p>
          <w:p w:rsidR="007D3DD4" w:rsidRPr="004368EB" w:rsidRDefault="007D3DD4" w:rsidP="007D3DD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несоблюдение устано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ленных законодател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ством Российской Фед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рации условий признания действительно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сти 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эле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тронной подписи.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Основания для приостановления предоставления муниципальной услуги законод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тельством Росси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ской Федерации не предусмотр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ны.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7D3DD4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D3DD4">
              <w:rPr>
                <w:rFonts w:eastAsia="Times New Roman"/>
                <w:sz w:val="24"/>
                <w:szCs w:val="24"/>
                <w:lang w:eastAsia="ru-RU"/>
              </w:rPr>
              <w:t>1) Отсутствие у заявителя права (полномочий представителя з</w:t>
            </w:r>
            <w:r w:rsidRPr="007D3DD4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7D3DD4">
              <w:rPr>
                <w:rFonts w:eastAsia="Times New Roman"/>
                <w:sz w:val="24"/>
                <w:szCs w:val="24"/>
                <w:lang w:eastAsia="ru-RU"/>
              </w:rPr>
              <w:t>явителя) на пол</w:t>
            </w:r>
            <w:r w:rsidRPr="007D3DD4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7D3DD4">
              <w:rPr>
                <w:rFonts w:eastAsia="Times New Roman"/>
                <w:sz w:val="24"/>
                <w:szCs w:val="24"/>
                <w:lang w:eastAsia="ru-RU"/>
              </w:rPr>
              <w:t>чение муниц</w:t>
            </w:r>
            <w:r w:rsidRPr="007D3DD4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7D3DD4">
              <w:rPr>
                <w:rFonts w:eastAsia="Times New Roman"/>
                <w:sz w:val="24"/>
                <w:szCs w:val="24"/>
                <w:lang w:eastAsia="ru-RU"/>
              </w:rPr>
              <w:t>пальной услуги;</w:t>
            </w:r>
          </w:p>
          <w:p w:rsidR="007D3DD4" w:rsidRPr="007D3DD4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D3DD4">
              <w:rPr>
                <w:rFonts w:eastAsia="Times New Roman"/>
                <w:sz w:val="24"/>
                <w:szCs w:val="24"/>
                <w:lang w:eastAsia="ru-RU"/>
              </w:rPr>
              <w:t>2) представление документов в н</w:t>
            </w:r>
            <w:r w:rsidRPr="007D3DD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D3DD4">
              <w:rPr>
                <w:rFonts w:eastAsia="Times New Roman"/>
                <w:sz w:val="24"/>
                <w:szCs w:val="24"/>
                <w:lang w:eastAsia="ru-RU"/>
              </w:rPr>
              <w:t>надлежащий о</w:t>
            </w:r>
            <w:r w:rsidRPr="007D3DD4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Pr="007D3DD4">
              <w:rPr>
                <w:rFonts w:eastAsia="Times New Roman"/>
                <w:sz w:val="24"/>
                <w:szCs w:val="24"/>
                <w:lang w:eastAsia="ru-RU"/>
              </w:rPr>
              <w:t>ган;</w:t>
            </w:r>
          </w:p>
          <w:p w:rsidR="007D3DD4" w:rsidRPr="007D3DD4" w:rsidRDefault="007D3DD4" w:rsidP="007D3DD4">
            <w:pPr>
              <w:shd w:val="clear" w:color="auto" w:fill="FFFFFF"/>
              <w:autoSpaceDE/>
              <w:jc w:val="both"/>
              <w:rPr>
                <w:rFonts w:eastAsia="Times New Roman"/>
                <w:spacing w:val="-6"/>
                <w:sz w:val="24"/>
                <w:szCs w:val="24"/>
                <w:lang w:eastAsia="ru-RU"/>
              </w:rPr>
            </w:pPr>
            <w:r w:rsidRPr="007D3DD4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3) обращение (в письменном виде)  заявителя с прос</w:t>
            </w:r>
            <w:r w:rsidRPr="007D3DD4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ь</w:t>
            </w:r>
            <w:r w:rsidRPr="007D3DD4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бой о прекращении предоставления муниципальной услуги;</w:t>
            </w:r>
          </w:p>
          <w:p w:rsidR="007D3DD4" w:rsidRPr="007D3DD4" w:rsidRDefault="007D3DD4" w:rsidP="007D3DD4">
            <w:pPr>
              <w:shd w:val="clear" w:color="auto" w:fill="FFFFFF"/>
              <w:autoSpaceDE/>
              <w:jc w:val="both"/>
              <w:rPr>
                <w:rFonts w:eastAsia="Times New Roman"/>
                <w:spacing w:val="-6"/>
                <w:kern w:val="3"/>
                <w:sz w:val="24"/>
                <w:szCs w:val="24"/>
                <w:lang w:eastAsia="ru-RU"/>
              </w:rPr>
            </w:pPr>
            <w:proofErr w:type="gramStart"/>
            <w:r w:rsidRPr="007D3DD4">
              <w:rPr>
                <w:spacing w:val="-6"/>
                <w:sz w:val="24"/>
                <w:szCs w:val="24"/>
              </w:rPr>
              <w:t>4) отсутствие д</w:t>
            </w:r>
            <w:r w:rsidRPr="007D3DD4">
              <w:rPr>
                <w:spacing w:val="-6"/>
                <w:sz w:val="24"/>
                <w:szCs w:val="24"/>
              </w:rPr>
              <w:t>о</w:t>
            </w:r>
            <w:r w:rsidRPr="007D3DD4">
              <w:rPr>
                <w:spacing w:val="-6"/>
                <w:sz w:val="24"/>
                <w:szCs w:val="24"/>
              </w:rPr>
              <w:t>пущенных опеч</w:t>
            </w:r>
            <w:r w:rsidRPr="007D3DD4">
              <w:rPr>
                <w:spacing w:val="-6"/>
                <w:sz w:val="24"/>
                <w:szCs w:val="24"/>
              </w:rPr>
              <w:t>а</w:t>
            </w:r>
            <w:r w:rsidRPr="007D3DD4">
              <w:rPr>
                <w:spacing w:val="-6"/>
                <w:sz w:val="24"/>
                <w:szCs w:val="24"/>
              </w:rPr>
              <w:t>ток и ошибок в в</w:t>
            </w:r>
            <w:r w:rsidRPr="007D3DD4">
              <w:rPr>
                <w:spacing w:val="-6"/>
                <w:sz w:val="24"/>
                <w:szCs w:val="24"/>
              </w:rPr>
              <w:t>ы</w:t>
            </w:r>
            <w:r w:rsidRPr="007D3DD4">
              <w:rPr>
                <w:spacing w:val="-6"/>
                <w:sz w:val="24"/>
                <w:szCs w:val="24"/>
              </w:rPr>
              <w:t>данных в резуль</w:t>
            </w:r>
            <w:r>
              <w:rPr>
                <w:spacing w:val="-6"/>
                <w:sz w:val="24"/>
                <w:szCs w:val="24"/>
              </w:rPr>
              <w:t>т</w:t>
            </w:r>
            <w:r>
              <w:rPr>
                <w:spacing w:val="-6"/>
                <w:sz w:val="24"/>
                <w:szCs w:val="24"/>
              </w:rPr>
              <w:t>а</w:t>
            </w:r>
            <w:r>
              <w:rPr>
                <w:spacing w:val="-6"/>
                <w:sz w:val="24"/>
                <w:szCs w:val="24"/>
              </w:rPr>
              <w:t>те предоставления</w:t>
            </w:r>
            <w:proofErr w:type="gramEnd"/>
          </w:p>
        </w:tc>
      </w:tr>
      <w:tr w:rsidR="007D3DD4" w:rsidRPr="006E620D" w:rsidTr="007D3DD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7D3DD4" w:rsidRPr="006E620D" w:rsidTr="007D3DD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pStyle w:val="s1"/>
              <w:widowControl w:val="0"/>
              <w:shd w:val="clear" w:color="auto" w:fill="FFFFFF"/>
              <w:spacing w:before="0" w:after="0"/>
              <w:jc w:val="both"/>
            </w:pPr>
            <w:r w:rsidRPr="006E620D">
              <w:t xml:space="preserve">муниципальной услуги </w:t>
            </w:r>
            <w:proofErr w:type="gramStart"/>
            <w:r w:rsidRPr="006E620D">
              <w:t>докуме</w:t>
            </w:r>
            <w:r w:rsidRPr="006E620D">
              <w:t>н</w:t>
            </w:r>
            <w:r w:rsidRPr="006E620D">
              <w:t>тах</w:t>
            </w:r>
            <w:proofErr w:type="gramEnd"/>
            <w:r w:rsidRPr="006E620D">
              <w:t>.</w:t>
            </w:r>
          </w:p>
        </w:tc>
      </w:tr>
      <w:tr w:rsidR="007D3DD4" w:rsidRPr="006E620D" w:rsidTr="007D3DD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Заявители, ранее обращавшиеся за получением муниципальной услуги за выд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чей дубликата документа, в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ы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данного по р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зультату её предоставления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редставление заявит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лем документов, офор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ленных не в соответствии с установленным поря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ком (наличие исправл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ний, серьёзных поврежд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ний, не позволяющих о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нозначно истолковать их содержание, отсутствие обратного адреса, отсу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ствие подписи, печати (при наличии);</w:t>
            </w:r>
          </w:p>
          <w:p w:rsidR="007D3DD4" w:rsidRPr="006E620D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несоблюдение устано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ленных законодател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ством Российской Фед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рации условий признания действительности эле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тронной подписи.</w:t>
            </w:r>
          </w:p>
          <w:p w:rsidR="007D3DD4" w:rsidRPr="006E620D" w:rsidRDefault="007D3DD4" w:rsidP="006E0154">
            <w:pPr>
              <w:overflowPunct w:val="0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Основания для приостановления предоставления муниципальной услуги законод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тельством Росси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ской Федерации не предусмотр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ны.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7D3DD4" w:rsidRDefault="007D3DD4" w:rsidP="006E0154">
            <w:pPr>
              <w:pStyle w:val="s1"/>
              <w:widowControl w:val="0"/>
              <w:shd w:val="clear" w:color="auto" w:fill="FFFFFF"/>
              <w:spacing w:before="0" w:after="0"/>
              <w:jc w:val="both"/>
              <w:rPr>
                <w:spacing w:val="-6"/>
              </w:rPr>
            </w:pPr>
            <w:r w:rsidRPr="007D3DD4">
              <w:rPr>
                <w:spacing w:val="-6"/>
              </w:rPr>
              <w:t>1) В заявлении ук</w:t>
            </w:r>
            <w:r w:rsidRPr="007D3DD4">
              <w:rPr>
                <w:spacing w:val="-6"/>
              </w:rPr>
              <w:t>а</w:t>
            </w:r>
            <w:r w:rsidRPr="007D3DD4">
              <w:rPr>
                <w:spacing w:val="-6"/>
              </w:rPr>
              <w:t>заны неверно или отсутствуют нео</w:t>
            </w:r>
            <w:r w:rsidRPr="007D3DD4">
              <w:rPr>
                <w:spacing w:val="-6"/>
              </w:rPr>
              <w:t>б</w:t>
            </w:r>
            <w:r w:rsidRPr="007D3DD4">
              <w:rPr>
                <w:spacing w:val="-6"/>
              </w:rPr>
              <w:t>ходимые сведения;</w:t>
            </w:r>
          </w:p>
          <w:p w:rsidR="007D3DD4" w:rsidRPr="006E620D" w:rsidRDefault="007D3DD4" w:rsidP="006E0154">
            <w:pPr>
              <w:pStyle w:val="s1"/>
              <w:widowControl w:val="0"/>
              <w:shd w:val="clear" w:color="auto" w:fill="FFFFFF"/>
              <w:spacing w:before="0" w:after="0"/>
              <w:jc w:val="both"/>
            </w:pPr>
            <w:r w:rsidRPr="006E620D">
              <w:t>2) представление заявления о предоставлении муниципальной услуги с наруш</w:t>
            </w:r>
            <w:r w:rsidRPr="006E620D">
              <w:t>е</w:t>
            </w:r>
            <w:r w:rsidRPr="006E620D">
              <w:t>нием установле</w:t>
            </w:r>
            <w:r w:rsidRPr="006E620D">
              <w:t>н</w:t>
            </w:r>
            <w:r w:rsidRPr="006E620D">
              <w:t>ных требований, а также предста</w:t>
            </w:r>
            <w:r w:rsidRPr="006E620D">
              <w:t>в</w:t>
            </w:r>
            <w:r w:rsidRPr="006E620D">
              <w:t>ление документов, содержащих н</w:t>
            </w:r>
            <w:r w:rsidRPr="006E620D">
              <w:t>е</w:t>
            </w:r>
            <w:r w:rsidRPr="006E620D">
              <w:t>достоверные св</w:t>
            </w:r>
            <w:r w:rsidRPr="006E620D">
              <w:t>е</w:t>
            </w:r>
            <w:r w:rsidRPr="006E620D">
              <w:t>дения;</w:t>
            </w:r>
          </w:p>
          <w:p w:rsidR="007D3DD4" w:rsidRPr="006E620D" w:rsidRDefault="007D3DD4" w:rsidP="006E0154">
            <w:pPr>
              <w:pStyle w:val="s1"/>
              <w:widowControl w:val="0"/>
              <w:shd w:val="clear" w:color="auto" w:fill="FFFFFF"/>
              <w:spacing w:before="0" w:after="0"/>
              <w:jc w:val="both"/>
            </w:pPr>
            <w:r w:rsidRPr="006E620D">
              <w:t>3) отсутствие пр</w:t>
            </w:r>
            <w:r w:rsidRPr="006E620D">
              <w:t>а</w:t>
            </w:r>
            <w:r w:rsidRPr="006E620D">
              <w:t>ва у заявителя на получение мун</w:t>
            </w:r>
            <w:r w:rsidRPr="006E620D">
              <w:t>и</w:t>
            </w:r>
            <w:r w:rsidRPr="006E620D">
              <w:t>ципальной усл</w:t>
            </w:r>
            <w:r w:rsidRPr="006E620D">
              <w:t>у</w:t>
            </w:r>
            <w:r w:rsidRPr="006E620D">
              <w:t>ги;</w:t>
            </w:r>
          </w:p>
          <w:p w:rsidR="007D3DD4" w:rsidRPr="006E620D" w:rsidRDefault="007D3DD4" w:rsidP="006E0154">
            <w:pPr>
              <w:pStyle w:val="s1"/>
              <w:widowControl w:val="0"/>
              <w:shd w:val="clear" w:color="auto" w:fill="FFFFFF"/>
              <w:spacing w:before="0" w:after="0"/>
              <w:jc w:val="both"/>
            </w:pPr>
            <w:r w:rsidRPr="006E620D">
              <w:t>4) обращение (в письменном виде) заявителя с просьбой о пр</w:t>
            </w:r>
            <w:r w:rsidRPr="006E620D">
              <w:t>е</w:t>
            </w:r>
            <w:r w:rsidRPr="006E620D">
              <w:t>кращении пред</w:t>
            </w:r>
            <w:r w:rsidRPr="006E620D">
              <w:t>о</w:t>
            </w:r>
            <w:r w:rsidRPr="006E620D">
              <w:t>ставления мун</w:t>
            </w:r>
            <w:r w:rsidRPr="006E620D">
              <w:t>и</w:t>
            </w:r>
            <w:r w:rsidRPr="006E620D">
              <w:t>ципальной усл</w:t>
            </w:r>
            <w:r w:rsidRPr="006E620D">
              <w:t>у</w:t>
            </w:r>
            <w:r w:rsidRPr="006E620D">
              <w:t>ги;</w:t>
            </w:r>
          </w:p>
          <w:p w:rsidR="007D3DD4" w:rsidRPr="007D3DD4" w:rsidRDefault="007D3DD4" w:rsidP="007D3DD4">
            <w:pPr>
              <w:pStyle w:val="s1"/>
              <w:widowControl w:val="0"/>
              <w:shd w:val="clear" w:color="auto" w:fill="FFFFFF"/>
              <w:spacing w:before="0" w:after="0"/>
              <w:jc w:val="both"/>
              <w:rPr>
                <w:spacing w:val="-6"/>
              </w:rPr>
            </w:pPr>
            <w:r w:rsidRPr="007D3DD4">
              <w:rPr>
                <w:spacing w:val="-6"/>
              </w:rPr>
              <w:t>5) отсутствие у представителя, действующего от имени заявителя, соответствующих полномочий на п</w:t>
            </w:r>
            <w:r w:rsidRPr="007D3DD4">
              <w:rPr>
                <w:spacing w:val="-6"/>
              </w:rPr>
              <w:t>о</w:t>
            </w:r>
            <w:r w:rsidRPr="007D3DD4">
              <w:rPr>
                <w:spacing w:val="-6"/>
              </w:rPr>
              <w:t>лучение муниц</w:t>
            </w:r>
            <w:r w:rsidRPr="007D3DD4">
              <w:rPr>
                <w:spacing w:val="-6"/>
              </w:rPr>
              <w:t>и</w:t>
            </w:r>
            <w:r w:rsidRPr="007D3DD4">
              <w:rPr>
                <w:spacing w:val="-6"/>
              </w:rPr>
              <w:t>пальной услуги;</w:t>
            </w:r>
          </w:p>
          <w:p w:rsidR="007D3DD4" w:rsidRPr="007D3DD4" w:rsidRDefault="007D3DD4" w:rsidP="007D3DD4">
            <w:pPr>
              <w:pStyle w:val="s1"/>
              <w:widowControl w:val="0"/>
              <w:shd w:val="clear" w:color="auto" w:fill="FFFFFF"/>
              <w:spacing w:before="0" w:after="0"/>
              <w:jc w:val="both"/>
              <w:rPr>
                <w:spacing w:val="-6"/>
              </w:rPr>
            </w:pPr>
            <w:r w:rsidRPr="007D3DD4">
              <w:rPr>
                <w:spacing w:val="-6"/>
              </w:rPr>
              <w:t>6) отсутствие одн</w:t>
            </w:r>
            <w:r w:rsidRPr="007D3DD4">
              <w:rPr>
                <w:spacing w:val="-6"/>
              </w:rPr>
              <w:t>о</w:t>
            </w:r>
            <w:r w:rsidRPr="007D3DD4">
              <w:rPr>
                <w:spacing w:val="-6"/>
              </w:rPr>
              <w:t>го или нескольких документов, нео</w:t>
            </w:r>
            <w:r w:rsidRPr="007D3DD4">
              <w:rPr>
                <w:spacing w:val="-6"/>
              </w:rPr>
              <w:t>б</w:t>
            </w:r>
            <w:r w:rsidRPr="007D3DD4">
              <w:rPr>
                <w:spacing w:val="-6"/>
              </w:rPr>
              <w:t>ходимых для предоставления муниципальной услуги;</w:t>
            </w:r>
          </w:p>
          <w:p w:rsidR="007D3DD4" w:rsidRPr="006E620D" w:rsidRDefault="007D3DD4" w:rsidP="007D3DD4">
            <w:pPr>
              <w:pStyle w:val="s1"/>
              <w:widowControl w:val="0"/>
              <w:shd w:val="clear" w:color="auto" w:fill="FFFFFF"/>
              <w:spacing w:before="0" w:after="0"/>
              <w:jc w:val="both"/>
            </w:pPr>
            <w:r w:rsidRPr="007D3DD4">
              <w:rPr>
                <w:spacing w:val="-6"/>
              </w:rPr>
              <w:t>7) обращение з</w:t>
            </w:r>
            <w:r w:rsidRPr="007D3DD4">
              <w:rPr>
                <w:spacing w:val="-6"/>
              </w:rPr>
              <w:t>а</w:t>
            </w:r>
            <w:r w:rsidRPr="007D3DD4">
              <w:rPr>
                <w:spacing w:val="-6"/>
              </w:rPr>
              <w:t>явителя</w:t>
            </w:r>
            <w:r>
              <w:rPr>
                <w:spacing w:val="-6"/>
              </w:rPr>
              <w:t xml:space="preserve"> об оказ</w:t>
            </w:r>
            <w:r>
              <w:rPr>
                <w:spacing w:val="-6"/>
              </w:rPr>
              <w:t>а</w:t>
            </w:r>
            <w:r>
              <w:rPr>
                <w:spacing w:val="-6"/>
              </w:rPr>
              <w:t xml:space="preserve">нии </w:t>
            </w:r>
            <w:proofErr w:type="spellStart"/>
            <w:r>
              <w:rPr>
                <w:spacing w:val="-6"/>
              </w:rPr>
              <w:t>муниципаль</w:t>
            </w:r>
            <w:proofErr w:type="spellEnd"/>
            <w:r>
              <w:rPr>
                <w:spacing w:val="-6"/>
              </w:rPr>
              <w:t>-</w:t>
            </w:r>
          </w:p>
        </w:tc>
      </w:tr>
      <w:tr w:rsidR="007D3DD4" w:rsidRPr="006E620D" w:rsidTr="007D3DD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7D3DD4" w:rsidRPr="006E620D" w:rsidTr="007D3DD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4368EB" w:rsidRDefault="007D3DD4" w:rsidP="006E0154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4368EB">
              <w:rPr>
                <w:sz w:val="24"/>
                <w:szCs w:val="24"/>
              </w:rPr>
              <w:t>ной услуги, предоставление которой не ос</w:t>
            </w:r>
            <w:r w:rsidRPr="004368EB">
              <w:rPr>
                <w:sz w:val="24"/>
                <w:szCs w:val="24"/>
              </w:rPr>
              <w:t>у</w:t>
            </w:r>
            <w:r w:rsidRPr="004368EB">
              <w:rPr>
                <w:sz w:val="24"/>
                <w:szCs w:val="24"/>
              </w:rPr>
              <w:t>ществляется уполномоченным органом.</w:t>
            </w:r>
          </w:p>
        </w:tc>
      </w:tr>
      <w:tr w:rsidR="007D3DD4" w:rsidRPr="006E620D" w:rsidTr="007D3DD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5.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От имени заяв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теля могут де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й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ствовать его представители, наделённые с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ответствующ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ми полномочи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я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ми в порядке, установленном законодател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ством Росси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й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редставление заявит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лем документов, офор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ленных не в соответствии с установленным поря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ком (наличие исправл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ний, серьёзных поврежд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ний, не позволяющих о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нозначно истолковать их содержание, отсутствие обратного адреса, отсу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ствие подписи, печати (при наличии);</w:t>
            </w:r>
          </w:p>
          <w:p w:rsidR="007D3DD4" w:rsidRPr="006E620D" w:rsidRDefault="007D3DD4" w:rsidP="006E0154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несоблюдение устано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ленных законодател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ством Российской Фед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рации условий признания действительн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6E620D">
              <w:rPr>
                <w:rFonts w:eastAsia="Times New Roman"/>
                <w:sz w:val="24"/>
                <w:szCs w:val="24"/>
                <w:lang w:eastAsia="ru-RU"/>
              </w:rPr>
              <w:t>сти электронной подписи.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Основания для приостановления предоставления муниципальной услуги законод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тельством Росси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ской Федерации не предусмотр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ны.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DD4" w:rsidRPr="006E620D" w:rsidRDefault="007D3DD4" w:rsidP="006E0154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Перечень основ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ний для отказа в предоставлении муниципальной услуги использ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ется в зависим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сти от идентиф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каторов категори</w:t>
            </w: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 xml:space="preserve"> (признаков) з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явителей, чьи и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тересы предста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ляет уполном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6E620D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ченное лицо.</w:t>
            </w:r>
          </w:p>
        </w:tc>
      </w:tr>
    </w:tbl>
    <w:p w:rsidR="00FE1099" w:rsidRDefault="00FE1099" w:rsidP="00311366">
      <w:pPr>
        <w:widowControl/>
        <w:suppressAutoHyphens/>
        <w:overflowPunct w:val="0"/>
        <w:ind w:firstLine="720"/>
        <w:jc w:val="center"/>
        <w:textAlignment w:val="baseline"/>
        <w:rPr>
          <w:lang w:eastAsia="ru-RU"/>
        </w:rPr>
      </w:pPr>
    </w:p>
    <w:p w:rsidR="008521E1" w:rsidRDefault="008521E1" w:rsidP="00311366">
      <w:pPr>
        <w:widowControl/>
        <w:suppressAutoHyphens/>
        <w:overflowPunct w:val="0"/>
        <w:ind w:firstLine="720"/>
        <w:jc w:val="center"/>
        <w:textAlignment w:val="baseline"/>
        <w:rPr>
          <w:lang w:eastAsia="ru-RU"/>
        </w:rPr>
      </w:pPr>
    </w:p>
    <w:p w:rsidR="006E620D" w:rsidRDefault="006E620D" w:rsidP="00311366">
      <w:pPr>
        <w:widowControl/>
        <w:suppressAutoHyphens/>
        <w:overflowPunct w:val="0"/>
        <w:ind w:firstLine="720"/>
        <w:jc w:val="center"/>
        <w:textAlignment w:val="baseline"/>
        <w:rPr>
          <w:lang w:eastAsia="ru-RU"/>
        </w:rPr>
      </w:pPr>
    </w:p>
    <w:p w:rsidR="008521E1" w:rsidRPr="00E202D3" w:rsidRDefault="008521E1" w:rsidP="008521E1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proofErr w:type="gramStart"/>
      <w:r w:rsidRPr="00E202D3">
        <w:rPr>
          <w:rFonts w:eastAsia="Times New Roman"/>
          <w:bCs/>
        </w:rPr>
        <w:t>Исполняющий</w:t>
      </w:r>
      <w:proofErr w:type="gramEnd"/>
      <w:r w:rsidRPr="00E202D3">
        <w:rPr>
          <w:rFonts w:eastAsia="Times New Roman"/>
          <w:bCs/>
        </w:rPr>
        <w:t xml:space="preserve"> обязанности директора </w:t>
      </w:r>
    </w:p>
    <w:p w:rsidR="008521E1" w:rsidRPr="00E202D3" w:rsidRDefault="008521E1" w:rsidP="008521E1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r w:rsidRPr="00E202D3">
        <w:rPr>
          <w:rFonts w:eastAsia="Times New Roman"/>
          <w:bCs/>
        </w:rPr>
        <w:t xml:space="preserve">департамента образования </w:t>
      </w:r>
    </w:p>
    <w:p w:rsidR="008521E1" w:rsidRPr="00E202D3" w:rsidRDefault="008521E1" w:rsidP="008521E1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r w:rsidRPr="00E202D3">
        <w:rPr>
          <w:rFonts w:eastAsia="Times New Roman"/>
          <w:bCs/>
        </w:rPr>
        <w:t xml:space="preserve">администрации </w:t>
      </w:r>
      <w:proofErr w:type="gramStart"/>
      <w:r w:rsidRPr="00E202D3">
        <w:rPr>
          <w:rFonts w:eastAsia="Times New Roman"/>
          <w:bCs/>
        </w:rPr>
        <w:t>муниципального</w:t>
      </w:r>
      <w:proofErr w:type="gramEnd"/>
      <w:r w:rsidRPr="00E202D3">
        <w:rPr>
          <w:rFonts w:eastAsia="Times New Roman"/>
          <w:bCs/>
        </w:rPr>
        <w:t xml:space="preserve"> </w:t>
      </w:r>
    </w:p>
    <w:p w:rsidR="008521E1" w:rsidRPr="00E202D3" w:rsidRDefault="008521E1" w:rsidP="008521E1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r w:rsidRPr="00E202D3">
        <w:rPr>
          <w:rFonts w:eastAsia="Times New Roman"/>
          <w:bCs/>
        </w:rPr>
        <w:t xml:space="preserve">образования город Краснодар                                    </w:t>
      </w:r>
      <w:r>
        <w:rPr>
          <w:rFonts w:eastAsia="Times New Roman"/>
          <w:bCs/>
        </w:rPr>
        <w:t xml:space="preserve"> </w:t>
      </w:r>
      <w:r w:rsidRPr="00E202D3">
        <w:rPr>
          <w:rFonts w:eastAsia="Times New Roman"/>
          <w:bCs/>
        </w:rPr>
        <w:t xml:space="preserve">                       </w:t>
      </w:r>
      <w:proofErr w:type="spellStart"/>
      <w:r w:rsidRPr="00E202D3">
        <w:rPr>
          <w:rFonts w:eastAsia="Times New Roman"/>
          <w:bCs/>
        </w:rPr>
        <w:t>Е.С.Ильченко</w:t>
      </w:r>
      <w:proofErr w:type="spellEnd"/>
    </w:p>
    <w:p w:rsidR="008521E1" w:rsidRPr="00FE1099" w:rsidRDefault="008521E1" w:rsidP="008521E1">
      <w:pPr>
        <w:pStyle w:val="1"/>
        <w:ind w:left="0" w:right="0"/>
        <w:jc w:val="both"/>
        <w:rPr>
          <w:lang w:eastAsia="ru-RU"/>
        </w:rPr>
      </w:pPr>
    </w:p>
    <w:p w:rsidR="008521E1" w:rsidRPr="00FE1099" w:rsidRDefault="008521E1" w:rsidP="00311366">
      <w:pPr>
        <w:widowControl/>
        <w:suppressAutoHyphens/>
        <w:overflowPunct w:val="0"/>
        <w:ind w:firstLine="720"/>
        <w:jc w:val="center"/>
        <w:textAlignment w:val="baseline"/>
        <w:rPr>
          <w:lang w:eastAsia="ru-RU"/>
        </w:rPr>
      </w:pPr>
    </w:p>
    <w:sectPr w:rsidR="008521E1" w:rsidRPr="00FE1099" w:rsidSect="009E51FC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251" w:rsidRDefault="003B0251" w:rsidP="009E51FC">
      <w:r>
        <w:separator/>
      </w:r>
    </w:p>
  </w:endnote>
  <w:endnote w:type="continuationSeparator" w:id="0">
    <w:p w:rsidR="003B0251" w:rsidRDefault="003B0251" w:rsidP="009E5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251" w:rsidRDefault="003B0251" w:rsidP="009E51FC">
      <w:r>
        <w:separator/>
      </w:r>
    </w:p>
  </w:footnote>
  <w:footnote w:type="continuationSeparator" w:id="0">
    <w:p w:rsidR="003B0251" w:rsidRDefault="003B0251" w:rsidP="009E51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1164691"/>
      <w:docPartObj>
        <w:docPartGallery w:val="Page Numbers (Top of Page)"/>
        <w:docPartUnique/>
      </w:docPartObj>
    </w:sdtPr>
    <w:sdtEndPr/>
    <w:sdtContent>
      <w:p w:rsidR="00311366" w:rsidRDefault="003113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740">
          <w:rPr>
            <w:noProof/>
          </w:rPr>
          <w:t>6</w:t>
        </w:r>
        <w:r>
          <w:fldChar w:fldCharType="end"/>
        </w:r>
      </w:p>
    </w:sdtContent>
  </w:sdt>
  <w:p w:rsidR="00311366" w:rsidRDefault="0031136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CE"/>
    <w:rsid w:val="00054D59"/>
    <w:rsid w:val="00064342"/>
    <w:rsid w:val="000A30AE"/>
    <w:rsid w:val="000A6FA1"/>
    <w:rsid w:val="000C06D7"/>
    <w:rsid w:val="000E3B38"/>
    <w:rsid w:val="00123EE9"/>
    <w:rsid w:val="0014355E"/>
    <w:rsid w:val="00161F39"/>
    <w:rsid w:val="0016540A"/>
    <w:rsid w:val="001D3F87"/>
    <w:rsid w:val="0021578D"/>
    <w:rsid w:val="002846CE"/>
    <w:rsid w:val="00294BB7"/>
    <w:rsid w:val="002A3F8E"/>
    <w:rsid w:val="002F5A52"/>
    <w:rsid w:val="00311366"/>
    <w:rsid w:val="003B0251"/>
    <w:rsid w:val="003C5071"/>
    <w:rsid w:val="003D4692"/>
    <w:rsid w:val="003E3E4D"/>
    <w:rsid w:val="003F4AFF"/>
    <w:rsid w:val="003F69AA"/>
    <w:rsid w:val="004368EB"/>
    <w:rsid w:val="004463EF"/>
    <w:rsid w:val="00451EEE"/>
    <w:rsid w:val="00460246"/>
    <w:rsid w:val="004734E7"/>
    <w:rsid w:val="00492FA1"/>
    <w:rsid w:val="004F752F"/>
    <w:rsid w:val="005454FE"/>
    <w:rsid w:val="005540BD"/>
    <w:rsid w:val="005627B7"/>
    <w:rsid w:val="005B6671"/>
    <w:rsid w:val="005C2502"/>
    <w:rsid w:val="005F58A7"/>
    <w:rsid w:val="00640591"/>
    <w:rsid w:val="00642BE6"/>
    <w:rsid w:val="006B1A97"/>
    <w:rsid w:val="006C52B8"/>
    <w:rsid w:val="006C6836"/>
    <w:rsid w:val="006E0154"/>
    <w:rsid w:val="006E620D"/>
    <w:rsid w:val="006E6B15"/>
    <w:rsid w:val="00735618"/>
    <w:rsid w:val="00750EF2"/>
    <w:rsid w:val="007631D8"/>
    <w:rsid w:val="00765B53"/>
    <w:rsid w:val="00771BD3"/>
    <w:rsid w:val="007D3DD4"/>
    <w:rsid w:val="007D6750"/>
    <w:rsid w:val="00812A82"/>
    <w:rsid w:val="00814A66"/>
    <w:rsid w:val="00842A11"/>
    <w:rsid w:val="008521E1"/>
    <w:rsid w:val="008C0902"/>
    <w:rsid w:val="008D4143"/>
    <w:rsid w:val="008F2E1F"/>
    <w:rsid w:val="00922CD7"/>
    <w:rsid w:val="00942C7B"/>
    <w:rsid w:val="00973BA0"/>
    <w:rsid w:val="00997DCB"/>
    <w:rsid w:val="009E51FC"/>
    <w:rsid w:val="00A2077F"/>
    <w:rsid w:val="00A20D99"/>
    <w:rsid w:val="00A26BD4"/>
    <w:rsid w:val="00A736B4"/>
    <w:rsid w:val="00AB2989"/>
    <w:rsid w:val="00AF4660"/>
    <w:rsid w:val="00B16D0E"/>
    <w:rsid w:val="00B17F4E"/>
    <w:rsid w:val="00B20EB1"/>
    <w:rsid w:val="00B22DC6"/>
    <w:rsid w:val="00B511B7"/>
    <w:rsid w:val="00B92FD3"/>
    <w:rsid w:val="00BB68BB"/>
    <w:rsid w:val="00BE7DE5"/>
    <w:rsid w:val="00BF2E07"/>
    <w:rsid w:val="00C25920"/>
    <w:rsid w:val="00C46B1C"/>
    <w:rsid w:val="00C56870"/>
    <w:rsid w:val="00CE4F5F"/>
    <w:rsid w:val="00CF4CB7"/>
    <w:rsid w:val="00CF5378"/>
    <w:rsid w:val="00D67490"/>
    <w:rsid w:val="00D81CC8"/>
    <w:rsid w:val="00D83AA7"/>
    <w:rsid w:val="00D83E0A"/>
    <w:rsid w:val="00DA2D7A"/>
    <w:rsid w:val="00E05014"/>
    <w:rsid w:val="00E14D67"/>
    <w:rsid w:val="00E6010A"/>
    <w:rsid w:val="00EA222F"/>
    <w:rsid w:val="00F020A0"/>
    <w:rsid w:val="00F1467B"/>
    <w:rsid w:val="00F309C3"/>
    <w:rsid w:val="00F36B08"/>
    <w:rsid w:val="00F54B35"/>
    <w:rsid w:val="00F63799"/>
    <w:rsid w:val="00F95AB3"/>
    <w:rsid w:val="00FA06EE"/>
    <w:rsid w:val="00FA1CA6"/>
    <w:rsid w:val="00FA2740"/>
    <w:rsid w:val="00FB1511"/>
    <w:rsid w:val="00FD0754"/>
    <w:rsid w:val="00FE1099"/>
    <w:rsid w:val="00FE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2FD3"/>
    <w:pPr>
      <w:widowControl w:val="0"/>
      <w:autoSpaceDE w:val="0"/>
      <w:autoSpaceDN w:val="0"/>
      <w:spacing w:after="0" w:line="240" w:lineRule="auto"/>
    </w:pPr>
  </w:style>
  <w:style w:type="paragraph" w:styleId="1">
    <w:name w:val="heading 1"/>
    <w:basedOn w:val="a"/>
    <w:link w:val="10"/>
    <w:uiPriority w:val="1"/>
    <w:qFormat/>
    <w:rsid w:val="00B92FD3"/>
    <w:pPr>
      <w:ind w:left="1010" w:right="354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92FD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B92FD3"/>
  </w:style>
  <w:style w:type="character" w:customStyle="1" w:styleId="a4">
    <w:name w:val="Основной текст Знак"/>
    <w:basedOn w:val="a0"/>
    <w:link w:val="a3"/>
    <w:uiPriority w:val="1"/>
    <w:rsid w:val="00B92FD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BF2E07"/>
    <w:pPr>
      <w:widowControl w:val="0"/>
      <w:autoSpaceDE w:val="0"/>
      <w:autoSpaceDN w:val="0"/>
      <w:spacing w:after="0" w:line="240" w:lineRule="auto"/>
    </w:pPr>
    <w:rPr>
      <w:rFonts w:eastAsia="Times New Roman"/>
    </w:rPr>
  </w:style>
  <w:style w:type="paragraph" w:styleId="a6">
    <w:name w:val="List Paragraph"/>
    <w:basedOn w:val="a"/>
    <w:uiPriority w:val="34"/>
    <w:qFormat/>
    <w:rsid w:val="007D675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51FC"/>
  </w:style>
  <w:style w:type="paragraph" w:styleId="a9">
    <w:name w:val="footer"/>
    <w:basedOn w:val="a"/>
    <w:link w:val="aa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51FC"/>
  </w:style>
  <w:style w:type="paragraph" w:styleId="ab">
    <w:name w:val="Balloon Text"/>
    <w:basedOn w:val="a"/>
    <w:link w:val="ac"/>
    <w:uiPriority w:val="99"/>
    <w:semiHidden/>
    <w:unhideWhenUsed/>
    <w:rsid w:val="00FD07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075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F5378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1">
    <w:name w:val="s_1"/>
    <w:basedOn w:val="a"/>
    <w:rsid w:val="00F1467B"/>
    <w:pPr>
      <w:widowControl/>
      <w:autoSpaceDE/>
      <w:spacing w:before="100" w:after="100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2FD3"/>
    <w:pPr>
      <w:widowControl w:val="0"/>
      <w:autoSpaceDE w:val="0"/>
      <w:autoSpaceDN w:val="0"/>
      <w:spacing w:after="0" w:line="240" w:lineRule="auto"/>
    </w:pPr>
  </w:style>
  <w:style w:type="paragraph" w:styleId="1">
    <w:name w:val="heading 1"/>
    <w:basedOn w:val="a"/>
    <w:link w:val="10"/>
    <w:uiPriority w:val="1"/>
    <w:qFormat/>
    <w:rsid w:val="00B92FD3"/>
    <w:pPr>
      <w:ind w:left="1010" w:right="354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92FD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B92FD3"/>
  </w:style>
  <w:style w:type="character" w:customStyle="1" w:styleId="a4">
    <w:name w:val="Основной текст Знак"/>
    <w:basedOn w:val="a0"/>
    <w:link w:val="a3"/>
    <w:uiPriority w:val="1"/>
    <w:rsid w:val="00B92FD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BF2E07"/>
    <w:pPr>
      <w:widowControl w:val="0"/>
      <w:autoSpaceDE w:val="0"/>
      <w:autoSpaceDN w:val="0"/>
      <w:spacing w:after="0" w:line="240" w:lineRule="auto"/>
    </w:pPr>
    <w:rPr>
      <w:rFonts w:eastAsia="Times New Roman"/>
    </w:rPr>
  </w:style>
  <w:style w:type="paragraph" w:styleId="a6">
    <w:name w:val="List Paragraph"/>
    <w:basedOn w:val="a"/>
    <w:uiPriority w:val="34"/>
    <w:qFormat/>
    <w:rsid w:val="007D675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51FC"/>
  </w:style>
  <w:style w:type="paragraph" w:styleId="a9">
    <w:name w:val="footer"/>
    <w:basedOn w:val="a"/>
    <w:link w:val="aa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51FC"/>
  </w:style>
  <w:style w:type="paragraph" w:styleId="ab">
    <w:name w:val="Balloon Text"/>
    <w:basedOn w:val="a"/>
    <w:link w:val="ac"/>
    <w:uiPriority w:val="99"/>
    <w:semiHidden/>
    <w:unhideWhenUsed/>
    <w:rsid w:val="00FD07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075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F5378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1">
    <w:name w:val="s_1"/>
    <w:basedOn w:val="a"/>
    <w:rsid w:val="00F1467B"/>
    <w:pPr>
      <w:widowControl/>
      <w:autoSpaceDE/>
      <w:spacing w:before="100" w:after="10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1D164-35E5-4BB4-AD4D-EE7BCE201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Базилевская Елена Викторовна</dc:creator>
  <cp:lastModifiedBy>Базилевская Елена Викторовна</cp:lastModifiedBy>
  <cp:revision>4</cp:revision>
  <cp:lastPrinted>2025-08-14T05:50:00Z</cp:lastPrinted>
  <dcterms:created xsi:type="dcterms:W3CDTF">2025-08-12T15:17:00Z</dcterms:created>
  <dcterms:modified xsi:type="dcterms:W3CDTF">2025-08-14T05:50:00Z</dcterms:modified>
</cp:coreProperties>
</file>