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</w:rPr>
        <w:t xml:space="preserve">нформаци</w:t>
      </w:r>
      <w:r>
        <w:rPr>
          <w:rFonts w:ascii="Times New Roman" w:hAnsi="Times New Roman" w:cs="Times New Roman"/>
          <w:b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sz w:val="28"/>
          <w:szCs w:val="28"/>
        </w:rPr>
        <w:t xml:space="preserve"> о результатах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плановой ка</w:t>
      </w:r>
      <w:r>
        <w:rPr>
          <w:rFonts w:ascii="Times New Roman" w:hAnsi="Times New Roman" w:cs="Times New Roman"/>
          <w:b/>
          <w:sz w:val="28"/>
          <w:szCs w:val="28"/>
        </w:rPr>
        <w:t xml:space="preserve">м</w:t>
      </w:r>
      <w:r>
        <w:rPr>
          <w:rFonts w:ascii="Times New Roman" w:hAnsi="Times New Roman" w:cs="Times New Roman"/>
          <w:b/>
          <w:sz w:val="28"/>
          <w:szCs w:val="28"/>
        </w:rPr>
        <w:t xml:space="preserve">еральной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казённого учреждения муниципального образования город Краснодар «Единая служба заказчика»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eastAsia="Symbol" w:cs="Times New Roman"/>
          <w:b/>
          <w:sz w:val="28"/>
          <w:szCs w:val="28"/>
        </w:rPr>
        <w:t xml:space="preserve">далее -</w:t>
      </w:r>
      <w:r>
        <w:rPr>
          <w:rFonts w:ascii="Times New Roman" w:hAnsi="Times New Roman" w:cs="Times New Roman"/>
          <w:b/>
          <w:sz w:val="28"/>
          <w:szCs w:val="28"/>
        </w:rPr>
        <w:t xml:space="preserve"> МКУ «Единая служба заказчика»)</w:t>
      </w:r>
      <w:r>
        <w:rPr>
          <w:rFonts w:ascii="Times New Roman" w:hAnsi="Times New Roman" w:eastAsia="Symbol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eastAsia="Symbol" w:cs="Times New Roman"/>
          <w:b/>
          <w:sz w:val="28"/>
          <w:szCs w:val="28"/>
        </w:rPr>
      </w:pPr>
      <w:r>
        <w:rPr>
          <w:rFonts w:ascii="Times New Roman" w:hAnsi="Times New Roman" w:eastAsia="Symbol" w:cs="Times New Roman"/>
          <w:b/>
          <w:sz w:val="28"/>
          <w:szCs w:val="28"/>
        </w:rPr>
      </w:r>
      <w:r>
        <w:rPr>
          <w:rFonts w:ascii="Times New Roman" w:hAnsi="Times New Roman" w:eastAsia="Symbol" w:cs="Times New Roman"/>
          <w:b/>
          <w:sz w:val="28"/>
          <w:szCs w:val="28"/>
        </w:rPr>
      </w:r>
      <w:r>
        <w:rPr>
          <w:rFonts w:ascii="Times New Roman" w:hAnsi="Times New Roman" w:eastAsia="Symbol" w:cs="Times New Roman"/>
          <w:b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eastAsia="Symbol" w:cs="Times New Roman"/>
          <w:sz w:val="28"/>
          <w:szCs w:val="28"/>
        </w:rPr>
      </w:pPr>
      <w:r>
        <w:rPr>
          <w:rFonts w:ascii="Times New Roman" w:hAnsi="Times New Roman" w:eastAsia="Symbol" w:cs="Times New Roman"/>
          <w:sz w:val="28"/>
          <w:szCs w:val="28"/>
        </w:rPr>
        <w:t xml:space="preserve">В соответствии с пунктом 23</w:t>
      </w:r>
      <w:r>
        <w:rPr>
          <w:rFonts w:ascii="Times New Roman" w:hAnsi="Times New Roman" w:eastAsia="Symbol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плана контрольных мероприятий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финансов администрации муниципального образования город Краснодар</w:t>
      </w:r>
      <w:r>
        <w:rPr>
          <w:rFonts w:ascii="Times New Roman" w:hAnsi="Times New Roman" w:cs="Times New Roman"/>
          <w:sz w:val="28"/>
          <w:szCs w:val="28"/>
        </w:rPr>
        <w:t xml:space="preserve"> (далее – департамент финансов)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внутреннего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финансового контроля на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проведена плановая камеральная проверка по т</w:t>
      </w:r>
      <w:r>
        <w:rPr>
          <w:rFonts w:ascii="Times New Roman" w:hAnsi="Times New Roman" w:eastAsia="Symbol" w:cs="Times New Roman"/>
          <w:sz w:val="28"/>
          <w:szCs w:val="28"/>
        </w:rPr>
        <w:t xml:space="preserve">еме:</w:t>
      </w:r>
      <w:r>
        <w:rPr>
          <w:rFonts w:ascii="Times New Roman" w:hAnsi="Times New Roman" w:eastAsia="Symbol" w:cs="Times New Roman"/>
          <w:sz w:val="28"/>
          <w:szCs w:val="28"/>
        </w:rPr>
        <w:t xml:space="preserve"> </w:t>
      </w:r>
      <w:r>
        <w:rPr>
          <w:rFonts w:ascii="Times New Roman" w:hAnsi="Times New Roman" w:eastAsia="Symbol" w:cs="Times New Roman"/>
          <w:sz w:val="28"/>
          <w:szCs w:val="28"/>
        </w:rPr>
        <w:t xml:space="preserve">«</w:t>
      </w:r>
      <w:r>
        <w:rPr>
          <w:rFonts w:ascii="Times New Roman" w:hAnsi="Times New Roman" w:eastAsia="Symbol" w:cs="Times New Roman"/>
          <w:sz w:val="28"/>
          <w:szCs w:val="28"/>
        </w:rPr>
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</w:t>
      </w:r>
      <w:r>
        <w:rPr>
          <w:rFonts w:ascii="Times New Roman" w:hAnsi="Times New Roman" w:eastAsia="Symbol" w:cs="Times New Roman"/>
          <w:sz w:val="28"/>
          <w:szCs w:val="28"/>
        </w:rPr>
        <w:t xml:space="preserve">д».</w:t>
      </w:r>
      <w:r>
        <w:rPr>
          <w:rFonts w:ascii="Times New Roman" w:hAnsi="Times New Roman" w:eastAsia="Symbol" w:cs="Times New Roman"/>
          <w:sz w:val="28"/>
          <w:szCs w:val="28"/>
        </w:rPr>
        <w:t xml:space="preserve">.</w:t>
      </w:r>
      <w:r>
        <w:rPr>
          <w:rFonts w:ascii="Times New Roman" w:hAnsi="Times New Roman" w:eastAsia="Symbol" w:cs="Times New Roman"/>
          <w:sz w:val="28"/>
          <w:szCs w:val="28"/>
        </w:rPr>
      </w:r>
      <w:r>
        <w:rPr>
          <w:rFonts w:ascii="Times New Roman" w:hAnsi="Times New Roman" w:eastAsia="Symbol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eastAsia="Symbol" w:cs="Times New Roman"/>
          <w:sz w:val="28"/>
          <w:szCs w:val="28"/>
        </w:rPr>
      </w:pPr>
      <w:r>
        <w:rPr>
          <w:rFonts w:ascii="Times New Roman" w:hAnsi="Times New Roman" w:eastAsia="Symbol" w:cs="Times New Roman"/>
          <w:sz w:val="28"/>
          <w:szCs w:val="28"/>
        </w:rPr>
        <w:t xml:space="preserve">Предмет контрольного мероприятия: </w:t>
      </w:r>
      <w:r>
        <w:rPr>
          <w:rFonts w:ascii="Times New Roman" w:hAnsi="Times New Roman" w:eastAsia="Symbol" w:cs="Times New Roman"/>
          <w:sz w:val="28"/>
          <w:szCs w:val="28"/>
        </w:rPr>
        <w:t xml:space="preserve">«</w:t>
      </w:r>
      <w:r>
        <w:rPr>
          <w:rFonts w:ascii="Times New Roman" w:hAnsi="Times New Roman" w:eastAsia="Symbol" w:cs="Times New Roman"/>
          <w:sz w:val="28"/>
          <w:szCs w:val="28"/>
        </w:rPr>
        <w:t xml:space="preserve">Поставка оборудования пищеблока для объектов: «Общеобразовательная школа на 1500 мест в пос. Российском по ул. Тверская, 10 в Прикубанском внутригородском округе города Краснодара», «Общеобразовательная школа на 1550 мест в квартале 7 жилого района «Восточ</w:t>
      </w:r>
      <w:r>
        <w:rPr>
          <w:rFonts w:ascii="Times New Roman" w:hAnsi="Times New Roman" w:eastAsia="Symbol" w:cs="Times New Roman"/>
          <w:sz w:val="28"/>
          <w:szCs w:val="28"/>
        </w:rPr>
        <w:t xml:space="preserve">н</w:t>
      </w:r>
      <w:r>
        <w:rPr>
          <w:rFonts w:ascii="Times New Roman" w:hAnsi="Times New Roman" w:eastAsia="Symbol" w:cs="Times New Roman"/>
          <w:sz w:val="28"/>
          <w:szCs w:val="28"/>
        </w:rPr>
        <w:t xml:space="preserve">о-Кругликовский» в г. Краснодаре» и «Многоэтажная жилая застройка на территории площадью 42 га, прилегающей к Западному обходу в Прикубанском округе г. Краснодара. Общеобразовательная школа на 1550 мест Литер 11»; шифр регионального проекта Краснодарского </w:t>
      </w:r>
      <w:r>
        <w:rPr>
          <w:rFonts w:ascii="Times New Roman" w:hAnsi="Times New Roman" w:eastAsia="Symbol" w:cs="Times New Roman"/>
          <w:sz w:val="28"/>
          <w:szCs w:val="28"/>
        </w:rPr>
        <w:t xml:space="preserve">края 09E1003200772»</w:t>
      </w:r>
      <w:r>
        <w:rPr>
          <w:rFonts w:ascii="Times New Roman" w:hAnsi="Times New Roman" w:eastAsia="Symbol" w:cs="Times New Roman"/>
          <w:sz w:val="28"/>
          <w:szCs w:val="28"/>
        </w:rPr>
        <w:t xml:space="preserve">.</w:t>
      </w:r>
      <w:r>
        <w:rPr>
          <w:rFonts w:ascii="Times New Roman" w:hAnsi="Times New Roman" w:eastAsia="Symbol" w:cs="Times New Roman"/>
          <w:sz w:val="28"/>
          <w:szCs w:val="28"/>
        </w:rPr>
      </w:r>
      <w:r>
        <w:rPr>
          <w:rFonts w:ascii="Times New Roman" w:hAnsi="Times New Roman" w:eastAsia="Symbol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eastAsia="Symbol" w:cs="Times New Roman"/>
          <w:sz w:val="28"/>
          <w:szCs w:val="28"/>
        </w:rPr>
      </w:pPr>
      <w:r>
        <w:rPr>
          <w:rFonts w:ascii="Times New Roman" w:hAnsi="Times New Roman" w:eastAsia="Symbol" w:cs="Times New Roman"/>
          <w:sz w:val="28"/>
          <w:szCs w:val="28"/>
        </w:rPr>
        <w:t xml:space="preserve">В ходе проведения </w:t>
      </w:r>
      <w:r>
        <w:rPr>
          <w:rFonts w:ascii="Times New Roman" w:hAnsi="Times New Roman" w:eastAsia="Symbol" w:cs="Times New Roman"/>
          <w:sz w:val="28"/>
          <w:szCs w:val="28"/>
        </w:rPr>
        <w:t xml:space="preserve">проверки выявлены нарушения </w:t>
      </w:r>
      <w:r>
        <w:rPr>
          <w:rFonts w:ascii="Times New Roman" w:hAnsi="Times New Roman" w:cs="Times New Roman"/>
          <w:sz w:val="28"/>
          <w:szCs w:val="28"/>
        </w:rPr>
        <w:t xml:space="preserve">требований частей </w:t>
      </w:r>
      <w:r>
        <w:rPr>
          <w:rFonts w:ascii="Times New Roman" w:hAnsi="Times New Roman" w:cs="Times New Roman"/>
          <w:sz w:val="28"/>
          <w:szCs w:val="28"/>
        </w:rPr>
        <w:t xml:space="preserve">2, 3, 5 статьи 22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hAnsi="Times New Roman" w:eastAsia="Symbol" w:cs="Times New Roman"/>
          <w:sz w:val="28"/>
          <w:szCs w:val="28"/>
        </w:rPr>
        <w:t xml:space="preserve">и недостатки</w:t>
      </w:r>
      <w:r>
        <w:rPr>
          <w:rFonts w:ascii="Times New Roman" w:hAnsi="Times New Roman" w:eastAsia="Symbol" w:cs="Times New Roman"/>
          <w:sz w:val="28"/>
          <w:szCs w:val="28"/>
        </w:rPr>
        <w:t xml:space="preserve"> при формировании начальной (максимальной) цены контракта</w:t>
      </w:r>
      <w:r>
        <w:rPr>
          <w:rFonts w:ascii="Times New Roman" w:hAnsi="Times New Roman" w:eastAsia="Symbol" w:cs="Times New Roman"/>
          <w:sz w:val="28"/>
          <w:szCs w:val="28"/>
        </w:rPr>
        <w:t xml:space="preserve">.</w:t>
      </w:r>
      <w:r>
        <w:rPr>
          <w:rFonts w:ascii="Times New Roman" w:hAnsi="Times New Roman" w:eastAsia="Symbol" w:cs="Times New Roman"/>
          <w:sz w:val="28"/>
          <w:szCs w:val="28"/>
        </w:rPr>
      </w:r>
      <w:r>
        <w:rPr>
          <w:rFonts w:ascii="Times New Roman" w:hAnsi="Times New Roman" w:eastAsia="Symbol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главой 26 Бюджетного 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и «Федеральным стандартом внутреннего государственного (муниципального) финансового контроля «Реализация результатов проверок, ревизий и обследований», утверждённым постановлением Правительства Российской Федерации от 23.07.2020 № 1095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реализации результатов контрольного мероприятия в адрес </w:t>
      </w:r>
      <w:r>
        <w:rPr>
          <w:rFonts w:ascii="Times New Roman" w:hAnsi="Times New Roman" w:cs="Times New Roman"/>
          <w:sz w:val="28"/>
          <w:szCs w:val="28"/>
        </w:rPr>
        <w:t xml:space="preserve">МКУ </w:t>
      </w:r>
      <w:r>
        <w:rPr>
          <w:rFonts w:ascii="Times New Roman" w:hAnsi="Times New Roman" w:cs="Times New Roman"/>
          <w:sz w:val="28"/>
          <w:szCs w:val="28"/>
        </w:rPr>
        <w:t xml:space="preserve"> «Единая служба заказчика»</w:t>
      </w:r>
      <w:r>
        <w:rPr>
          <w:rFonts w:ascii="Times New Roman" w:hAnsi="Times New Roman" w:cs="Times New Roman"/>
          <w:sz w:val="28"/>
          <w:szCs w:val="28"/>
        </w:rPr>
        <w:t xml:space="preserve"> направлено представление о принятии мер по устранению причин и условий выявленных нарушений.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взаимодействия материалы проверки направлены в прокуратуру города Краснодара для рассмотрения и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</w:t>
      </w:r>
      <w:r>
        <w:rPr>
          <w:rFonts w:ascii="Times New Roman" w:hAnsi="Times New Roman" w:cs="Times New Roman"/>
          <w:sz w:val="28"/>
          <w:szCs w:val="28"/>
        </w:rPr>
        <w:t xml:space="preserve">ством</w:t>
      </w:r>
      <w:r>
        <w:rPr>
          <w:rFonts w:ascii="Times New Roman" w:hAnsi="Times New Roman" w:cs="Times New Roman"/>
          <w:sz w:val="28"/>
          <w:szCs w:val="28"/>
        </w:rPr>
        <w:t xml:space="preserve"> порядке.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плановой камеральной проверки размещён на официальном сайте Единой информационной системы в сфере закупок (https://zakupki.gov.ru) в реестре жалоб, плановых и внеплановых проверок, принятых по ним решений и выданных предписаний, представлений.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6" w:bottom="1134" w:left="156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 w:customStyle="1">
    <w:name w:val="tooltiptext"/>
    <w:basedOn w:val="832"/>
  </w:style>
  <w:style w:type="character" w:styleId="838">
    <w:name w:val="Hyperlink"/>
    <w:basedOn w:val="832"/>
    <w:uiPriority w:val="99"/>
    <w:unhideWhenUsed/>
    <w:rPr>
      <w:color w:val="0563c1" w:themeColor="hyperlink"/>
      <w:u w:val="single"/>
    </w:rPr>
  </w:style>
  <w:style w:type="character" w:styleId="839" w:customStyle="1">
    <w:name w:val="align-top"/>
    <w:basedOn w:val="832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Администрация МО город Краснодар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Анастасия Петровна</dc:creator>
  <cp:keywords/>
  <dc:description/>
  <cp:revision>4</cp:revision>
  <dcterms:created xsi:type="dcterms:W3CDTF">2023-10-20T10:39:00Z</dcterms:created>
  <dcterms:modified xsi:type="dcterms:W3CDTF">2024-01-16T09:06:18Z</dcterms:modified>
</cp:coreProperties>
</file>