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A9" w:rsidRPr="00D771FB" w:rsidRDefault="00BF10A9" w:rsidP="00BF10A9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1E4F" w:rsidRPr="00831E4F" w:rsidRDefault="00831E4F" w:rsidP="00831E4F">
      <w:pPr>
        <w:pStyle w:val="2"/>
        <w:spacing w:line="20" w:lineRule="atLeast"/>
        <w:jc w:val="right"/>
        <w:rPr>
          <w:sz w:val="27"/>
          <w:szCs w:val="27"/>
        </w:rPr>
      </w:pPr>
      <w:r w:rsidRPr="00831E4F">
        <w:rPr>
          <w:sz w:val="27"/>
          <w:szCs w:val="27"/>
        </w:rPr>
        <w:t>Приложение 5</w:t>
      </w:r>
    </w:p>
    <w:p w:rsidR="00831E4F" w:rsidRDefault="00831E4F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</w:p>
    <w:p w:rsidR="00BF10A9" w:rsidRP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bookmarkStart w:id="0" w:name="_GoBack"/>
      <w:bookmarkEnd w:id="0"/>
      <w:r w:rsidRPr="00D771FB">
        <w:rPr>
          <w:b/>
          <w:sz w:val="27"/>
          <w:szCs w:val="27"/>
        </w:rPr>
        <w:t>ПАМЯТКА</w:t>
      </w:r>
    </w:p>
    <w:p w:rsidR="00BF10A9" w:rsidRPr="00D771FB" w:rsidRDefault="00A74F8E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п</w:t>
      </w:r>
      <w:r w:rsidR="00BF10A9" w:rsidRPr="00D771FB">
        <w:rPr>
          <w:b/>
          <w:sz w:val="27"/>
          <w:szCs w:val="27"/>
        </w:rPr>
        <w:t>редоставлени</w:t>
      </w:r>
      <w:r>
        <w:rPr>
          <w:b/>
          <w:sz w:val="27"/>
          <w:szCs w:val="27"/>
        </w:rPr>
        <w:t>ю</w:t>
      </w:r>
      <w:r w:rsidR="00BF10A9" w:rsidRPr="00D771FB">
        <w:rPr>
          <w:b/>
          <w:sz w:val="27"/>
          <w:szCs w:val="27"/>
        </w:rPr>
        <w:t xml:space="preserve"> компенсации гражданам </w:t>
      </w:r>
    </w:p>
    <w:p w:rsidR="00BF10A9" w:rsidRP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r w:rsidRPr="00D771FB">
        <w:rPr>
          <w:b/>
          <w:sz w:val="27"/>
          <w:szCs w:val="27"/>
        </w:rPr>
        <w:t xml:space="preserve">в случае, если фактическое увеличение размера платы </w:t>
      </w:r>
    </w:p>
    <w:p w:rsid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r w:rsidRPr="00D771FB">
        <w:rPr>
          <w:b/>
          <w:sz w:val="27"/>
          <w:szCs w:val="27"/>
        </w:rPr>
        <w:t xml:space="preserve">за коммунальные услуги, вносимой гражданином, потребляющим коммунальные услуги при использовании жилого помещения </w:t>
      </w:r>
    </w:p>
    <w:p w:rsidR="00BF10A9" w:rsidRP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r w:rsidRPr="00D771FB">
        <w:rPr>
          <w:b/>
          <w:sz w:val="27"/>
          <w:szCs w:val="27"/>
        </w:rPr>
        <w:t>и (или) жилого дома, превышает размер установленного для соответствующ</w:t>
      </w:r>
      <w:r w:rsidR="00A74F8E">
        <w:rPr>
          <w:b/>
          <w:sz w:val="27"/>
          <w:szCs w:val="27"/>
        </w:rPr>
        <w:t>его муниципального образования К</w:t>
      </w:r>
      <w:r w:rsidRPr="00D771FB">
        <w:rPr>
          <w:b/>
          <w:sz w:val="27"/>
          <w:szCs w:val="27"/>
        </w:rPr>
        <w:t xml:space="preserve">раснодарского края </w:t>
      </w:r>
    </w:p>
    <w:p w:rsidR="00BF10A9" w:rsidRP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r w:rsidRPr="00D771FB">
        <w:rPr>
          <w:b/>
          <w:sz w:val="27"/>
          <w:szCs w:val="27"/>
        </w:rPr>
        <w:t xml:space="preserve">предельного (максимального) индекса изменения </w:t>
      </w:r>
    </w:p>
    <w:p w:rsidR="00BF10A9" w:rsidRP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  <w:r w:rsidRPr="00D771FB">
        <w:rPr>
          <w:b/>
          <w:sz w:val="27"/>
          <w:szCs w:val="27"/>
        </w:rPr>
        <w:t>размера вносимой гражданами платы за коммунальные услуги</w:t>
      </w:r>
    </w:p>
    <w:p w:rsidR="00BF10A9" w:rsidRPr="00D771FB" w:rsidRDefault="00BF10A9" w:rsidP="00181D57">
      <w:pPr>
        <w:pStyle w:val="2"/>
        <w:spacing w:line="20" w:lineRule="atLeast"/>
        <w:jc w:val="center"/>
        <w:rPr>
          <w:b/>
          <w:sz w:val="27"/>
          <w:szCs w:val="27"/>
        </w:rPr>
      </w:pPr>
    </w:p>
    <w:p w:rsidR="00745B02" w:rsidRDefault="00745B02" w:rsidP="00BF10A9">
      <w:pPr>
        <w:pStyle w:val="2"/>
        <w:spacing w:line="20" w:lineRule="atLeast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</w:t>
      </w:r>
      <w:r w:rsidR="00A74F8E" w:rsidRPr="00A74F8E">
        <w:rPr>
          <w:i/>
          <w:sz w:val="27"/>
          <w:szCs w:val="27"/>
        </w:rPr>
        <w:t xml:space="preserve">остановление главы администрации (губернатора) Краснодарского края  </w:t>
      </w:r>
      <w:r w:rsidR="00A74F8E">
        <w:rPr>
          <w:i/>
          <w:sz w:val="27"/>
          <w:szCs w:val="27"/>
        </w:rPr>
        <w:t xml:space="preserve">              </w:t>
      </w:r>
      <w:r w:rsidR="00A74F8E" w:rsidRPr="00A74F8E">
        <w:rPr>
          <w:i/>
          <w:sz w:val="27"/>
          <w:szCs w:val="27"/>
        </w:rPr>
        <w:t>от 22 июля 2022 г. № 507 от 22 июля 2022 г. № 507 "Об утверждении Порядка выплаты компенсации гражданам в случае,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Краснодарского края предельного (максимального) индекса изменения размера вносимой гражданами платы за коммунальные услуги"</w:t>
      </w:r>
      <w:r>
        <w:rPr>
          <w:i/>
          <w:sz w:val="27"/>
          <w:szCs w:val="27"/>
        </w:rPr>
        <w:t>.</w:t>
      </w:r>
    </w:p>
    <w:p w:rsidR="00F54BB3" w:rsidRDefault="00F54BB3" w:rsidP="00BF10A9">
      <w:pPr>
        <w:pStyle w:val="2"/>
        <w:spacing w:line="20" w:lineRule="atLeast"/>
        <w:ind w:firstLine="709"/>
        <w:jc w:val="both"/>
        <w:rPr>
          <w:i/>
          <w:sz w:val="27"/>
          <w:szCs w:val="27"/>
        </w:rPr>
      </w:pPr>
    </w:p>
    <w:p w:rsidR="00A74F8E" w:rsidRDefault="00745B02" w:rsidP="00D845B7">
      <w:pPr>
        <w:pStyle w:val="2"/>
        <w:spacing w:line="20" w:lineRule="atLeast"/>
        <w:ind w:firstLine="709"/>
        <w:jc w:val="both"/>
        <w:rPr>
          <w:sz w:val="27"/>
          <w:szCs w:val="27"/>
        </w:rPr>
      </w:pPr>
      <w:r w:rsidRPr="00745B02">
        <w:rPr>
          <w:sz w:val="27"/>
          <w:szCs w:val="27"/>
        </w:rPr>
        <w:t xml:space="preserve">Компенсация предоставляется гражданам </w:t>
      </w:r>
      <w:r w:rsidR="00D845B7">
        <w:rPr>
          <w:sz w:val="27"/>
          <w:szCs w:val="27"/>
        </w:rPr>
        <w:t xml:space="preserve">в случае, </w:t>
      </w:r>
      <w:r w:rsidR="00D845B7" w:rsidRPr="00D845B7">
        <w:rPr>
          <w:sz w:val="27"/>
          <w:szCs w:val="27"/>
        </w:rPr>
        <w:t xml:space="preserve">если фактическое увеличение размера платы за коммунальные услуги, </w:t>
      </w:r>
      <w:r w:rsidR="00D845B7">
        <w:rPr>
          <w:sz w:val="27"/>
          <w:szCs w:val="27"/>
        </w:rPr>
        <w:t>вносимой гражданами за</w:t>
      </w:r>
      <w:r w:rsidR="00D845B7" w:rsidRPr="00D845B7">
        <w:rPr>
          <w:sz w:val="27"/>
          <w:szCs w:val="27"/>
        </w:rPr>
        <w:t xml:space="preserve"> потребл</w:t>
      </w:r>
      <w:r w:rsidR="00D845B7">
        <w:rPr>
          <w:sz w:val="27"/>
          <w:szCs w:val="27"/>
        </w:rPr>
        <w:t>енные ими</w:t>
      </w:r>
      <w:r w:rsidR="00D845B7" w:rsidRPr="00D845B7">
        <w:rPr>
          <w:sz w:val="27"/>
          <w:szCs w:val="27"/>
        </w:rPr>
        <w:t xml:space="preserve"> коммунальные услуги</w:t>
      </w:r>
      <w:r w:rsidR="00D845B7">
        <w:rPr>
          <w:sz w:val="27"/>
          <w:szCs w:val="27"/>
        </w:rPr>
        <w:t>,</w:t>
      </w:r>
      <w:r w:rsidR="00D845B7" w:rsidRPr="00D845B7">
        <w:rPr>
          <w:sz w:val="27"/>
          <w:szCs w:val="27"/>
        </w:rPr>
        <w:t xml:space="preserve"> </w:t>
      </w:r>
      <w:r w:rsidR="00A74F8E" w:rsidRPr="00745B02">
        <w:rPr>
          <w:sz w:val="27"/>
          <w:szCs w:val="27"/>
        </w:rPr>
        <w:t>превы</w:t>
      </w:r>
      <w:r w:rsidR="00D845B7">
        <w:rPr>
          <w:sz w:val="27"/>
          <w:szCs w:val="27"/>
        </w:rPr>
        <w:t>шает размер</w:t>
      </w:r>
      <w:r w:rsidR="00A74F8E" w:rsidRPr="00745B02">
        <w:rPr>
          <w:sz w:val="27"/>
          <w:szCs w:val="27"/>
        </w:rPr>
        <w:t xml:space="preserve"> предельн</w:t>
      </w:r>
      <w:r w:rsidR="00F54BB3">
        <w:rPr>
          <w:sz w:val="27"/>
          <w:szCs w:val="27"/>
        </w:rPr>
        <w:t>ых</w:t>
      </w:r>
      <w:r w:rsidR="00A74F8E" w:rsidRPr="00745B02">
        <w:rPr>
          <w:sz w:val="27"/>
          <w:szCs w:val="27"/>
        </w:rPr>
        <w:t xml:space="preserve"> (максимальн</w:t>
      </w:r>
      <w:r w:rsidR="00F54BB3">
        <w:rPr>
          <w:sz w:val="27"/>
          <w:szCs w:val="27"/>
        </w:rPr>
        <w:t>ых</w:t>
      </w:r>
      <w:r w:rsidR="00A74F8E" w:rsidRPr="00745B02">
        <w:rPr>
          <w:sz w:val="27"/>
          <w:szCs w:val="27"/>
        </w:rPr>
        <w:t>) индекс</w:t>
      </w:r>
      <w:r w:rsidR="00F54BB3">
        <w:rPr>
          <w:sz w:val="27"/>
          <w:szCs w:val="27"/>
        </w:rPr>
        <w:t>ов, установленны</w:t>
      </w:r>
      <w:r w:rsidR="00D845B7">
        <w:rPr>
          <w:sz w:val="27"/>
          <w:szCs w:val="27"/>
        </w:rPr>
        <w:t>х для муниципальных образований.</w:t>
      </w:r>
    </w:p>
    <w:p w:rsidR="00F54BB3" w:rsidRPr="00745B02" w:rsidRDefault="00F54BB3" w:rsidP="00BF10A9">
      <w:pPr>
        <w:pStyle w:val="2"/>
        <w:spacing w:line="20" w:lineRule="atLeast"/>
        <w:ind w:firstLine="709"/>
        <w:jc w:val="both"/>
        <w:rPr>
          <w:sz w:val="27"/>
          <w:szCs w:val="27"/>
        </w:rPr>
      </w:pPr>
    </w:p>
    <w:p w:rsidR="000537BC" w:rsidRDefault="00D845B7" w:rsidP="00745B02">
      <w:pPr>
        <w:pStyle w:val="2"/>
        <w:spacing w:line="20" w:lineRule="atLeast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>Ф</w:t>
      </w:r>
      <w:r w:rsidR="00745B02" w:rsidRPr="00745B02">
        <w:rPr>
          <w:sz w:val="27"/>
          <w:szCs w:val="27"/>
        </w:rPr>
        <w:t xml:space="preserve">акт превышения </w:t>
      </w:r>
      <w:r>
        <w:rPr>
          <w:sz w:val="27"/>
          <w:szCs w:val="27"/>
        </w:rPr>
        <w:t>размера платы</w:t>
      </w:r>
      <w:r w:rsidR="00745B02" w:rsidRPr="00745B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гражданами выявляет </w:t>
      </w:r>
      <w:r w:rsidR="00745B02">
        <w:rPr>
          <w:sz w:val="27"/>
          <w:szCs w:val="27"/>
        </w:rPr>
        <w:t>г</w:t>
      </w:r>
      <w:r w:rsidR="00A74F8E">
        <w:rPr>
          <w:sz w:val="27"/>
          <w:szCs w:val="27"/>
        </w:rPr>
        <w:t xml:space="preserve">осударственная жилищная инспекция </w:t>
      </w:r>
      <w:r>
        <w:rPr>
          <w:sz w:val="27"/>
          <w:szCs w:val="27"/>
        </w:rPr>
        <w:t xml:space="preserve">Краснодарского края, которая </w:t>
      </w:r>
      <w:r w:rsidR="00A74F8E">
        <w:rPr>
          <w:sz w:val="27"/>
          <w:szCs w:val="27"/>
        </w:rPr>
        <w:t>в рамках кон</w:t>
      </w:r>
      <w:r w:rsidR="00745B02">
        <w:rPr>
          <w:sz w:val="27"/>
          <w:szCs w:val="27"/>
        </w:rPr>
        <w:t xml:space="preserve">трольно-надзорной деятельности направляет </w:t>
      </w:r>
      <w:r w:rsidR="00C75768">
        <w:rPr>
          <w:sz w:val="27"/>
          <w:szCs w:val="27"/>
        </w:rPr>
        <w:t xml:space="preserve">гражданам </w:t>
      </w:r>
      <w:r>
        <w:rPr>
          <w:sz w:val="27"/>
          <w:szCs w:val="27"/>
        </w:rPr>
        <w:t xml:space="preserve">соответствующее </w:t>
      </w:r>
      <w:r w:rsidR="00C75768">
        <w:rPr>
          <w:sz w:val="27"/>
          <w:szCs w:val="27"/>
        </w:rPr>
        <w:t xml:space="preserve">письмо, содержащее информацию о превышении </w:t>
      </w:r>
      <w:r>
        <w:rPr>
          <w:sz w:val="27"/>
          <w:szCs w:val="27"/>
        </w:rPr>
        <w:t>размера платы гражданами</w:t>
      </w:r>
      <w:r w:rsidR="000537BC">
        <w:rPr>
          <w:sz w:val="27"/>
          <w:szCs w:val="27"/>
        </w:rPr>
        <w:t>. Указанное письмо является основанием для обращения</w:t>
      </w:r>
      <w:r w:rsidR="00745B02">
        <w:rPr>
          <w:sz w:val="27"/>
          <w:szCs w:val="27"/>
        </w:rPr>
        <w:t xml:space="preserve"> граждан</w:t>
      </w:r>
      <w:r w:rsidR="000537BC">
        <w:rPr>
          <w:sz w:val="27"/>
          <w:szCs w:val="27"/>
        </w:rPr>
        <w:t xml:space="preserve">ина за компенсацией </w:t>
      </w:r>
      <w:r w:rsidR="00D771FB" w:rsidRPr="00745B02">
        <w:rPr>
          <w:sz w:val="27"/>
          <w:szCs w:val="27"/>
          <w:lang w:eastAsia="ru-RU"/>
        </w:rPr>
        <w:t>в срок</w:t>
      </w:r>
      <w:r w:rsidR="00D771FB" w:rsidRPr="00745B02">
        <w:rPr>
          <w:sz w:val="27"/>
          <w:szCs w:val="27"/>
        </w:rPr>
        <w:t xml:space="preserve"> </w:t>
      </w:r>
      <w:r w:rsidR="00D771FB" w:rsidRPr="00745B02">
        <w:rPr>
          <w:sz w:val="27"/>
          <w:szCs w:val="27"/>
          <w:lang w:eastAsia="ru-RU"/>
        </w:rPr>
        <w:t>не более 6 месяцев со дня получения письма государственной жилищной инспекции Краснодарского края</w:t>
      </w:r>
      <w:r w:rsidR="000537BC">
        <w:rPr>
          <w:sz w:val="27"/>
          <w:szCs w:val="27"/>
          <w:lang w:eastAsia="ru-RU"/>
        </w:rPr>
        <w:t xml:space="preserve">. </w:t>
      </w:r>
    </w:p>
    <w:p w:rsidR="000537BC" w:rsidRDefault="000537BC" w:rsidP="00745B02">
      <w:pPr>
        <w:pStyle w:val="2"/>
        <w:spacing w:line="20" w:lineRule="atLeast"/>
        <w:ind w:firstLine="709"/>
        <w:jc w:val="both"/>
        <w:rPr>
          <w:sz w:val="27"/>
          <w:szCs w:val="27"/>
          <w:lang w:eastAsia="ru-RU"/>
        </w:rPr>
      </w:pPr>
    </w:p>
    <w:p w:rsidR="00BF10A9" w:rsidRPr="00745B02" w:rsidRDefault="000537BC" w:rsidP="00745B02">
      <w:pPr>
        <w:pStyle w:val="2"/>
        <w:spacing w:line="20" w:lineRule="atLeast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Для рассмотрения вопроса о предоставлении компенсации гражданин</w:t>
      </w:r>
      <w:r w:rsidR="00D771FB" w:rsidRPr="00745B02">
        <w:rPr>
          <w:sz w:val="27"/>
          <w:szCs w:val="27"/>
          <w:lang w:eastAsia="ru-RU"/>
        </w:rPr>
        <w:t xml:space="preserve"> </w:t>
      </w:r>
      <w:r w:rsidR="00BF10A9" w:rsidRPr="00745B02">
        <w:rPr>
          <w:sz w:val="27"/>
          <w:szCs w:val="27"/>
          <w:lang w:eastAsia="ru-RU"/>
        </w:rPr>
        <w:t xml:space="preserve">обращается в управление социальной защиты населения по месту нахождения жилого помещения либо через многофункциональный центр предоставления государственных и муниципальных услуг Краснодарского края со следующими документами: </w:t>
      </w:r>
    </w:p>
    <w:p w:rsidR="00BF10A9" w:rsidRPr="00D771FB" w:rsidRDefault="00831E4F" w:rsidP="00BF10A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4" w:history="1">
        <w:r w:rsidR="00BF10A9" w:rsidRPr="00D771FB">
          <w:rPr>
            <w:rFonts w:ascii="Times New Roman" w:hAnsi="Times New Roman" w:cs="Times New Roman"/>
            <w:bCs/>
            <w:sz w:val="27"/>
            <w:szCs w:val="27"/>
          </w:rPr>
          <w:t>заявление</w:t>
        </w:r>
      </w:hyperlink>
      <w:r w:rsidR="00BF10A9" w:rsidRPr="00D771FB">
        <w:rPr>
          <w:rFonts w:ascii="Times New Roman" w:hAnsi="Times New Roman" w:cs="Times New Roman"/>
          <w:bCs/>
          <w:sz w:val="27"/>
          <w:szCs w:val="27"/>
        </w:rPr>
        <w:t>м о выплате компенсации;</w:t>
      </w:r>
    </w:p>
    <w:p w:rsidR="00BF10A9" w:rsidRPr="00D771FB" w:rsidRDefault="00BF10A9" w:rsidP="00BF10A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1FB">
        <w:rPr>
          <w:rFonts w:ascii="Times New Roman" w:hAnsi="Times New Roman" w:cs="Times New Roman"/>
          <w:bCs/>
          <w:sz w:val="27"/>
          <w:szCs w:val="27"/>
        </w:rPr>
        <w:t>копией документа, удостоверяющего личность гражданина;</w:t>
      </w:r>
    </w:p>
    <w:p w:rsidR="00BF10A9" w:rsidRPr="00D771FB" w:rsidRDefault="00BF10A9" w:rsidP="00BF10A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1FB">
        <w:rPr>
          <w:rFonts w:ascii="Times New Roman" w:hAnsi="Times New Roman" w:cs="Times New Roman"/>
          <w:bCs/>
          <w:sz w:val="27"/>
          <w:szCs w:val="27"/>
        </w:rPr>
        <w:t>копией документов, подтверждающих правовые основания владения и пользования заявителем жилым помещением, в отношении которого он обратился за предоставлением компенсации, –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кооператива, а также в случае, если сведения о жилом помещении отсутствуют в Едином государственном реестре недвижимости;</w:t>
      </w:r>
    </w:p>
    <w:p w:rsidR="00BF10A9" w:rsidRPr="00D771FB" w:rsidRDefault="00BF10A9" w:rsidP="00BF10A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1FB">
        <w:rPr>
          <w:rFonts w:ascii="Times New Roman" w:hAnsi="Times New Roman" w:cs="Times New Roman"/>
          <w:bCs/>
          <w:sz w:val="27"/>
          <w:szCs w:val="27"/>
        </w:rPr>
        <w:lastRenderedPageBreak/>
        <w:t>копией</w:t>
      </w:r>
      <w:r w:rsidRPr="00D771FB">
        <w:rPr>
          <w:rFonts w:ascii="Times New Roman" w:hAnsi="Times New Roman" w:cs="Times New Roman"/>
          <w:bCs/>
          <w:sz w:val="27"/>
          <w:szCs w:val="27"/>
        </w:rPr>
        <w:tab/>
        <w:t>документа, подтверждающего полномочия представителя, – в случае представления интересов заявителя представителем;</w:t>
      </w:r>
    </w:p>
    <w:p w:rsidR="00BF10A9" w:rsidRPr="00D771FB" w:rsidRDefault="00BF10A9" w:rsidP="00BF10A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771FB">
        <w:rPr>
          <w:rFonts w:ascii="Times New Roman" w:hAnsi="Times New Roman" w:cs="Times New Roman"/>
          <w:bCs/>
          <w:sz w:val="27"/>
          <w:szCs w:val="27"/>
        </w:rPr>
        <w:t>копией документа, содержащего реквизиты банковского счета в кредитной организации, открытого на имя заявителя (законного представителя заявителя в случае открытия номинального счета).</w:t>
      </w:r>
    </w:p>
    <w:p w:rsidR="00D771FB" w:rsidRDefault="00BF10A9" w:rsidP="00D7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771FB">
        <w:rPr>
          <w:rFonts w:ascii="Times New Roman" w:hAnsi="Times New Roman" w:cs="Times New Roman"/>
          <w:sz w:val="27"/>
          <w:szCs w:val="27"/>
        </w:rPr>
        <w:t xml:space="preserve">Компенсация носит </w:t>
      </w:r>
      <w:r w:rsidRPr="00D771FB">
        <w:rPr>
          <w:rFonts w:ascii="Times New Roman" w:hAnsi="Times New Roman" w:cs="Times New Roman"/>
          <w:b/>
          <w:sz w:val="27"/>
          <w:szCs w:val="27"/>
        </w:rPr>
        <w:t>разовый характер</w:t>
      </w:r>
      <w:r w:rsidRPr="00D771FB">
        <w:rPr>
          <w:rFonts w:ascii="Times New Roman" w:hAnsi="Times New Roman" w:cs="Times New Roman"/>
          <w:sz w:val="27"/>
          <w:szCs w:val="27"/>
        </w:rPr>
        <w:t xml:space="preserve"> и предоставляется гражданам, являющимся собственниками либо пользователями жилых помещений (независимо от вида жилищного фонда) на иных основаниях, предусмотренных законодательством Российской Федерации, </w:t>
      </w:r>
      <w:r w:rsidRPr="00D771FB">
        <w:rPr>
          <w:rFonts w:ascii="Times New Roman" w:hAnsi="Times New Roman" w:cs="Times New Roman"/>
          <w:b/>
          <w:sz w:val="27"/>
          <w:szCs w:val="27"/>
        </w:rPr>
        <w:t>при условии подтверждения ими оплаты потребляемых коммунальных услуг по месту нахождения жилого помещения</w:t>
      </w:r>
      <w:r w:rsidR="00D771FB">
        <w:rPr>
          <w:rFonts w:ascii="Times New Roman" w:hAnsi="Times New Roman" w:cs="Times New Roman"/>
          <w:sz w:val="27"/>
          <w:szCs w:val="27"/>
        </w:rPr>
        <w:t xml:space="preserve"> и </w:t>
      </w:r>
      <w:r w:rsidR="00D771FB" w:rsidRPr="00D771FB">
        <w:rPr>
          <w:rFonts w:ascii="Times New Roman" w:hAnsi="Times New Roman" w:cs="Times New Roman"/>
          <w:b/>
          <w:bCs/>
          <w:sz w:val="27"/>
          <w:szCs w:val="27"/>
        </w:rPr>
        <w:t>отсутствии у них подтвержденной вступившим в законную силу судебным актом непогашенной задолженности</w:t>
      </w:r>
      <w:r w:rsidR="00D771FB" w:rsidRPr="00D771FB">
        <w:rPr>
          <w:rFonts w:ascii="Times New Roman" w:hAnsi="Times New Roman" w:cs="Times New Roman"/>
          <w:bCs/>
          <w:sz w:val="27"/>
          <w:szCs w:val="27"/>
        </w:rPr>
        <w:t xml:space="preserve"> по оплате жилых помещений и коммунальных услуг, которая образовалась </w:t>
      </w:r>
      <w:r w:rsidR="00D771FB" w:rsidRPr="00D771FB">
        <w:rPr>
          <w:rFonts w:ascii="Times New Roman" w:hAnsi="Times New Roman" w:cs="Times New Roman"/>
          <w:b/>
          <w:bCs/>
          <w:sz w:val="27"/>
          <w:szCs w:val="27"/>
        </w:rPr>
        <w:t>за период не более чем 3 последних года.</w:t>
      </w:r>
    </w:p>
    <w:p w:rsidR="00F54BB3" w:rsidRPr="00D845B7" w:rsidRDefault="00F54BB3" w:rsidP="00D7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F10A9" w:rsidRPr="00D771FB" w:rsidRDefault="00BF10A9" w:rsidP="00BF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1FB">
        <w:rPr>
          <w:rFonts w:ascii="Times New Roman" w:hAnsi="Times New Roman" w:cs="Times New Roman"/>
          <w:sz w:val="27"/>
          <w:szCs w:val="27"/>
        </w:rPr>
        <w:t>Решение о предоставлении компенсации либо об отказе в предоставлении компенсации принимается управлением социальной защиты населения в течение 20 рабочих дней со дня поступления заявления.</w:t>
      </w:r>
    </w:p>
    <w:p w:rsidR="00BF10A9" w:rsidRPr="00D771FB" w:rsidRDefault="00BF10A9" w:rsidP="00BF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1FB">
        <w:rPr>
          <w:rFonts w:ascii="Times New Roman" w:hAnsi="Times New Roman" w:cs="Times New Roman"/>
          <w:sz w:val="27"/>
          <w:szCs w:val="27"/>
        </w:rPr>
        <w:t>Выплата компенсации производится заявителю путем перечисления денежных средств на банковский счет, открытый в кредитной организации на имя заявителя</w:t>
      </w:r>
      <w:r w:rsidR="00163DB3">
        <w:rPr>
          <w:rFonts w:ascii="Times New Roman" w:hAnsi="Times New Roman" w:cs="Times New Roman"/>
          <w:sz w:val="27"/>
          <w:szCs w:val="27"/>
        </w:rPr>
        <w:t>,</w:t>
      </w:r>
      <w:r w:rsidRPr="00D771FB">
        <w:rPr>
          <w:rFonts w:ascii="Times New Roman" w:hAnsi="Times New Roman" w:cs="Times New Roman"/>
          <w:sz w:val="27"/>
          <w:szCs w:val="27"/>
        </w:rPr>
        <w:t xml:space="preserve"> в течение 30 дней со дня принятия решения о ее предоставлении.</w:t>
      </w:r>
    </w:p>
    <w:p w:rsidR="00BF10A9" w:rsidRPr="00D771FB" w:rsidRDefault="00BF10A9" w:rsidP="00BF10A9">
      <w:pPr>
        <w:pStyle w:val="2"/>
        <w:spacing w:line="20" w:lineRule="atLeast"/>
        <w:ind w:firstLine="709"/>
        <w:jc w:val="both"/>
        <w:rPr>
          <w:sz w:val="27"/>
          <w:szCs w:val="27"/>
        </w:rPr>
      </w:pPr>
    </w:p>
    <w:p w:rsidR="00DD4B15" w:rsidRPr="00D771FB" w:rsidRDefault="00DD4B15">
      <w:pPr>
        <w:rPr>
          <w:sz w:val="27"/>
          <w:szCs w:val="27"/>
        </w:rPr>
      </w:pPr>
    </w:p>
    <w:sectPr w:rsidR="00DD4B15" w:rsidRPr="00D771FB" w:rsidSect="009D310C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9"/>
    <w:rsid w:val="000537BC"/>
    <w:rsid w:val="00097CB8"/>
    <w:rsid w:val="00163DB3"/>
    <w:rsid w:val="00181D57"/>
    <w:rsid w:val="005A0E75"/>
    <w:rsid w:val="00745B02"/>
    <w:rsid w:val="00831E4F"/>
    <w:rsid w:val="00913A8F"/>
    <w:rsid w:val="00A74F8E"/>
    <w:rsid w:val="00AD725C"/>
    <w:rsid w:val="00BF10A9"/>
    <w:rsid w:val="00C75768"/>
    <w:rsid w:val="00D771FB"/>
    <w:rsid w:val="00D845B7"/>
    <w:rsid w:val="00DD4B15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5F2E-7656-419F-9B49-5B05652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F10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0A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AE8C049A181AE9BED432DAC91674FA87EAC45580AED068DB1C9D4C1AB48829C7E587B319D2747EADB21C2B9271AC850849FD813808BFF280447612p0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Мусаева Янина Владимировна</dc:creator>
  <cp:keywords/>
  <dc:description/>
  <cp:lastModifiedBy>Мусаева Янина Владимировна</cp:lastModifiedBy>
  <cp:revision>8</cp:revision>
  <cp:lastPrinted>2022-09-22T09:34:00Z</cp:lastPrinted>
  <dcterms:created xsi:type="dcterms:W3CDTF">2022-09-19T13:21:00Z</dcterms:created>
  <dcterms:modified xsi:type="dcterms:W3CDTF">2023-01-13T13:35:00Z</dcterms:modified>
</cp:coreProperties>
</file>