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>Список МКД в отношении которых осуществляется деятельность по управлению ООО «</w:t>
      </w:r>
      <w:proofErr w:type="spellStart"/>
      <w:r w:rsidR="00595717">
        <w:rPr>
          <w:rFonts w:ascii="Times New Roman" w:hAnsi="Times New Roman" w:cs="Times New Roman"/>
          <w:sz w:val="28"/>
          <w:szCs w:val="28"/>
        </w:rPr>
        <w:t>ТеплоЭнергетик</w:t>
      </w:r>
      <w:proofErr w:type="spellEnd"/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</w:t>
      </w:r>
      <w:r w:rsidR="00595717">
        <w:rPr>
          <w:rFonts w:ascii="Times New Roman" w:hAnsi="Times New Roman" w:cs="Times New Roman"/>
          <w:sz w:val="28"/>
          <w:szCs w:val="28"/>
        </w:rPr>
        <w:t>Героев Разведчиков  дом  30</w:t>
      </w:r>
    </w:p>
    <w:p w:rsidR="00E306E9" w:rsidRDefault="00595717">
      <w:r>
        <w:rPr>
          <w:rFonts w:ascii="Times New Roman" w:hAnsi="Times New Roman" w:cs="Times New Roman"/>
          <w:sz w:val="28"/>
          <w:szCs w:val="28"/>
        </w:rPr>
        <w:t>ул. Героев Разведчиков  дом  32</w:t>
      </w:r>
    </w:p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294179"/>
    <w:rsid w:val="003C3DB7"/>
    <w:rsid w:val="003E5E2C"/>
    <w:rsid w:val="00404A60"/>
    <w:rsid w:val="00485DC5"/>
    <w:rsid w:val="00595717"/>
    <w:rsid w:val="005E77D3"/>
    <w:rsid w:val="00665CE1"/>
    <w:rsid w:val="006C4350"/>
    <w:rsid w:val="008D188E"/>
    <w:rsid w:val="00931A72"/>
    <w:rsid w:val="00AB1200"/>
    <w:rsid w:val="00B57367"/>
    <w:rsid w:val="00BB330A"/>
    <w:rsid w:val="00C508E8"/>
    <w:rsid w:val="00D247CA"/>
    <w:rsid w:val="00E306E9"/>
    <w:rsid w:val="00F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2015-04-09T13:21:00Z</dcterms:created>
  <dcterms:modified xsi:type="dcterms:W3CDTF">2015-04-09T13:21:00Z</dcterms:modified>
</cp:coreProperties>
</file>