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18" w:rsidRPr="00AF0831" w:rsidRDefault="00AF0831" w:rsidP="003F5F18">
      <w:pPr>
        <w:pStyle w:val="ConsPlusNonformat"/>
        <w:widowControl/>
        <w:ind w:left="54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F5F18" w:rsidRPr="003F5F18" w:rsidRDefault="003F5F18" w:rsidP="003F5F18">
      <w:pPr>
        <w:pStyle w:val="ConsPlusNonformat"/>
        <w:widowControl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3F5F1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Pr="003F5F18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Pr="003F5F18">
        <w:rPr>
          <w:rFonts w:ascii="Times New Roman" w:hAnsi="Times New Roman" w:cs="Times New Roman"/>
          <w:sz w:val="24"/>
          <w:szCs w:val="24"/>
        </w:rPr>
        <w:br/>
        <w:t>город Краснодар</w:t>
      </w:r>
    </w:p>
    <w:p w:rsidR="003F5F18" w:rsidRPr="003F5F18" w:rsidRDefault="003F5F18" w:rsidP="003F5F18">
      <w:pPr>
        <w:pStyle w:val="ConsPlusNonformat"/>
        <w:widowControl/>
        <w:spacing w:line="22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3F5F18">
        <w:rPr>
          <w:rFonts w:ascii="Times New Roman" w:hAnsi="Times New Roman" w:cs="Times New Roman"/>
          <w:sz w:val="24"/>
          <w:szCs w:val="24"/>
        </w:rPr>
        <w:t>от ______________ №_________</w:t>
      </w:r>
    </w:p>
    <w:p w:rsidR="003F5F18" w:rsidRPr="003F5F18" w:rsidRDefault="003F5F18" w:rsidP="003F5F18">
      <w:pPr>
        <w:jc w:val="both"/>
      </w:pPr>
    </w:p>
    <w:p w:rsidR="00B86CC6" w:rsidRPr="0049495D" w:rsidRDefault="00B86CC6" w:rsidP="00B86CC6">
      <w:pPr>
        <w:jc w:val="both"/>
      </w:pPr>
    </w:p>
    <w:p w:rsidR="00B86CC6" w:rsidRPr="00AC07F0" w:rsidRDefault="00B86CC6" w:rsidP="00B86CC6">
      <w:pPr>
        <w:jc w:val="both"/>
        <w:rPr>
          <w:sz w:val="28"/>
          <w:szCs w:val="28"/>
        </w:rPr>
      </w:pPr>
    </w:p>
    <w:p w:rsidR="00B86CC6" w:rsidRPr="00AC07F0" w:rsidRDefault="00B86CC6" w:rsidP="00B86CC6">
      <w:pPr>
        <w:jc w:val="both"/>
        <w:rPr>
          <w:sz w:val="28"/>
          <w:szCs w:val="28"/>
        </w:rPr>
      </w:pPr>
    </w:p>
    <w:p w:rsidR="00B86CC6" w:rsidRDefault="00B86CC6" w:rsidP="00B86CC6">
      <w:pPr>
        <w:jc w:val="center"/>
        <w:rPr>
          <w:b/>
          <w:sz w:val="28"/>
          <w:szCs w:val="28"/>
        </w:rPr>
      </w:pPr>
      <w:r w:rsidRPr="008066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806615">
        <w:rPr>
          <w:b/>
          <w:sz w:val="28"/>
          <w:szCs w:val="28"/>
        </w:rPr>
        <w:t>РОИЗВОДСТВЕНН</w:t>
      </w:r>
      <w:r w:rsidR="003F5F18">
        <w:rPr>
          <w:b/>
          <w:sz w:val="28"/>
          <w:szCs w:val="28"/>
        </w:rPr>
        <w:t>АЯ</w:t>
      </w:r>
      <w:r w:rsidRPr="00806615">
        <w:rPr>
          <w:b/>
          <w:sz w:val="28"/>
          <w:szCs w:val="28"/>
        </w:rPr>
        <w:t xml:space="preserve"> ПРОГРАММ</w:t>
      </w:r>
      <w:r w:rsidR="003F5F18">
        <w:rPr>
          <w:b/>
          <w:sz w:val="28"/>
          <w:szCs w:val="28"/>
        </w:rPr>
        <w:t>А</w:t>
      </w:r>
      <w:r w:rsidRPr="00806615">
        <w:rPr>
          <w:b/>
          <w:sz w:val="28"/>
          <w:szCs w:val="28"/>
        </w:rPr>
        <w:t xml:space="preserve"> </w:t>
      </w:r>
    </w:p>
    <w:p w:rsidR="00B86CC6" w:rsidRDefault="003F5F18" w:rsidP="00B86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индивидуального предпринимателя </w:t>
      </w:r>
      <w:r>
        <w:rPr>
          <w:b/>
          <w:sz w:val="28"/>
          <w:szCs w:val="28"/>
        </w:rPr>
        <w:br/>
        <w:t>Быстровой Екатерины</w:t>
      </w:r>
      <w:bookmarkStart w:id="0" w:name="_GoBack"/>
      <w:bookmarkEnd w:id="0"/>
      <w:r>
        <w:rPr>
          <w:b/>
          <w:sz w:val="28"/>
          <w:szCs w:val="28"/>
        </w:rPr>
        <w:t xml:space="preserve"> Викторовны</w:t>
      </w:r>
    </w:p>
    <w:p w:rsidR="00B86CC6" w:rsidRDefault="00B86CC6" w:rsidP="00B86CC6">
      <w:pPr>
        <w:jc w:val="center"/>
        <w:rPr>
          <w:b/>
          <w:sz w:val="28"/>
          <w:szCs w:val="28"/>
        </w:rPr>
      </w:pPr>
      <w:r w:rsidRPr="00806615">
        <w:rPr>
          <w:b/>
          <w:sz w:val="28"/>
          <w:szCs w:val="28"/>
        </w:rPr>
        <w:t xml:space="preserve">в сфере холодного водоснабжения на </w:t>
      </w:r>
      <w:r>
        <w:rPr>
          <w:b/>
          <w:sz w:val="28"/>
          <w:szCs w:val="28"/>
        </w:rPr>
        <w:t>2025</w:t>
      </w:r>
      <w:r w:rsidRPr="008066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806615">
        <w:rPr>
          <w:b/>
          <w:sz w:val="28"/>
          <w:szCs w:val="28"/>
        </w:rPr>
        <w:t xml:space="preserve"> </w:t>
      </w:r>
    </w:p>
    <w:p w:rsidR="00B86CC6" w:rsidRPr="00232DB6" w:rsidRDefault="00B86CC6" w:rsidP="00B86CC6">
      <w:pPr>
        <w:jc w:val="center"/>
        <w:rPr>
          <w:sz w:val="28"/>
          <w:szCs w:val="28"/>
        </w:rPr>
      </w:pPr>
    </w:p>
    <w:p w:rsidR="00B86CC6" w:rsidRPr="00AC07F0" w:rsidRDefault="00B86CC6" w:rsidP="00B86CC6">
      <w:pPr>
        <w:jc w:val="center"/>
        <w:rPr>
          <w:sz w:val="28"/>
          <w:szCs w:val="28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650"/>
        <w:gridCol w:w="2321"/>
        <w:gridCol w:w="1233"/>
        <w:gridCol w:w="1478"/>
      </w:tblGrid>
      <w:tr w:rsidR="00B86CC6" w:rsidRPr="000F5BAF" w:rsidTr="00184831">
        <w:trPr>
          <w:trHeight w:val="55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F5BAF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</w:pPr>
            <w:r w:rsidRPr="000F5BAF">
              <w:rPr>
                <w:color w:val="000000"/>
              </w:rPr>
              <w:t xml:space="preserve">1.1. Паспорт производственной программы в сфере холодного водоснабжения </w:t>
            </w:r>
            <w:r>
              <w:rPr>
                <w:color w:val="000000"/>
              </w:rPr>
              <w:t xml:space="preserve"> </w:t>
            </w:r>
          </w:p>
        </w:tc>
      </w:tr>
      <w:tr w:rsidR="00B86CC6" w:rsidRPr="000F5BAF" w:rsidTr="00184831">
        <w:trPr>
          <w:trHeight w:val="281"/>
          <w:jc w:val="center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F5BAF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F5BAF">
              <w:rPr>
                <w:color w:val="000000"/>
              </w:rPr>
              <w:t>аименование организации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F5BAF" w:rsidRDefault="0049495D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ИП Быстрова Е.В.</w:t>
            </w:r>
          </w:p>
        </w:tc>
      </w:tr>
      <w:tr w:rsidR="00B86CC6" w:rsidRPr="000F5BAF" w:rsidTr="00184831">
        <w:trPr>
          <w:trHeight w:val="271"/>
          <w:jc w:val="center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C6" w:rsidRPr="000F5BAF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5BAF">
              <w:rPr>
                <w:color w:val="000000"/>
              </w:rPr>
              <w:t>естонахождение организации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90502D" w:rsidRDefault="0090502D" w:rsidP="009050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ул. </w:t>
            </w:r>
            <w:r w:rsidRPr="0090502D">
              <w:rPr>
                <w:color w:val="000000"/>
                <w:shd w:val="clear" w:color="auto" w:fill="FFFFFF"/>
              </w:rPr>
              <w:t>им. 60-</w:t>
            </w:r>
            <w:proofErr w:type="spellStart"/>
            <w:r w:rsidRPr="0090502D">
              <w:rPr>
                <w:color w:val="000000"/>
                <w:shd w:val="clear" w:color="auto" w:fill="FFFFFF"/>
              </w:rPr>
              <w:t>летия</w:t>
            </w:r>
            <w:proofErr w:type="spellEnd"/>
            <w:r w:rsidRPr="0090502D">
              <w:rPr>
                <w:color w:val="000000"/>
                <w:shd w:val="clear" w:color="auto" w:fill="FFFFFF"/>
              </w:rPr>
              <w:t xml:space="preserve"> Победы,</w:t>
            </w:r>
            <w:r>
              <w:rPr>
                <w:color w:val="000000"/>
                <w:shd w:val="clear" w:color="auto" w:fill="FFFFFF"/>
              </w:rPr>
              <w:t xml:space="preserve"> 39,</w:t>
            </w:r>
            <w:r w:rsidRPr="0090502D">
              <w:rPr>
                <w:color w:val="000000"/>
                <w:shd w:val="clear" w:color="auto" w:fill="FFFFFF"/>
              </w:rPr>
              <w:t xml:space="preserve"> г. Краснодар</w:t>
            </w:r>
            <w:r>
              <w:rPr>
                <w:color w:val="000000"/>
                <w:shd w:val="clear" w:color="auto" w:fill="FFFFFF"/>
              </w:rPr>
              <w:t>,</w:t>
            </w:r>
            <w:r w:rsidRPr="0090502D">
              <w:rPr>
                <w:color w:val="000000"/>
              </w:rPr>
              <w:t xml:space="preserve">  3500</w:t>
            </w:r>
            <w:r>
              <w:rPr>
                <w:color w:val="000000"/>
              </w:rPr>
              <w:t>05</w:t>
            </w:r>
          </w:p>
        </w:tc>
      </w:tr>
      <w:tr w:rsidR="00B86CC6" w:rsidRPr="000F5BAF" w:rsidTr="00184831">
        <w:trPr>
          <w:trHeight w:val="120"/>
          <w:jc w:val="center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F5BAF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F5BAF">
              <w:rPr>
                <w:color w:val="000000"/>
              </w:rPr>
              <w:t>аименовани</w:t>
            </w:r>
            <w:r>
              <w:rPr>
                <w:color w:val="000000"/>
              </w:rPr>
              <w:t>е уполномоченного органа, утвер</w:t>
            </w:r>
            <w:r w:rsidRPr="000F5BAF">
              <w:rPr>
                <w:color w:val="000000"/>
              </w:rPr>
              <w:t>дившего программу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F5BAF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 w:rsidRPr="000F5BAF">
              <w:rPr>
                <w:color w:val="000000"/>
              </w:rPr>
              <w:t>Администрация муниципального образования город Краснодар</w:t>
            </w:r>
          </w:p>
        </w:tc>
      </w:tr>
      <w:tr w:rsidR="00B86CC6" w:rsidRPr="000F5BAF" w:rsidTr="00184831">
        <w:trPr>
          <w:trHeight w:val="120"/>
          <w:jc w:val="center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F5BAF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5BAF">
              <w:rPr>
                <w:color w:val="000000"/>
              </w:rPr>
              <w:t>естонахождение органа регулирования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F5BAF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 w:rsidRPr="000F5BAF">
              <w:rPr>
                <w:color w:val="000000"/>
              </w:rPr>
              <w:t>Красная ул., 122, г. Краснодар, 350000</w:t>
            </w:r>
          </w:p>
        </w:tc>
      </w:tr>
      <w:tr w:rsidR="00B86CC6" w:rsidRPr="000F5BAF" w:rsidTr="00184831">
        <w:trPr>
          <w:trHeight w:val="120"/>
          <w:jc w:val="center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F5BAF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F5BAF">
              <w:rPr>
                <w:color w:val="000000"/>
              </w:rPr>
              <w:t>ериод реализации производственной программы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CC6" w:rsidRPr="000F5BAF" w:rsidRDefault="0090502D" w:rsidP="009050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86CC6">
              <w:rPr>
                <w:color w:val="000000"/>
              </w:rPr>
              <w:t xml:space="preserve"> </w:t>
            </w:r>
            <w:r w:rsidR="00232DB6">
              <w:rPr>
                <w:color w:val="000000"/>
              </w:rPr>
              <w:t>даты вступления в силу</w:t>
            </w:r>
            <w:r w:rsidR="00A47D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настоящего </w:t>
            </w:r>
            <w:r w:rsidR="00232DB6">
              <w:rPr>
                <w:color w:val="000000"/>
              </w:rPr>
              <w:t xml:space="preserve">постановления </w:t>
            </w:r>
            <w:r w:rsidR="00B86CC6" w:rsidRPr="00813B1A">
              <w:rPr>
                <w:color w:val="000000"/>
              </w:rPr>
              <w:t>по 31 декабря 202</w:t>
            </w:r>
            <w:r w:rsidR="00232DB6">
              <w:rPr>
                <w:color w:val="000000"/>
              </w:rPr>
              <w:t>5</w:t>
            </w:r>
            <w:r w:rsidR="00B86CC6" w:rsidRPr="00813B1A">
              <w:rPr>
                <w:color w:val="000000"/>
              </w:rPr>
              <w:t xml:space="preserve"> года</w:t>
            </w:r>
          </w:p>
        </w:tc>
      </w:tr>
      <w:tr w:rsidR="00B86CC6" w:rsidRPr="000F5BAF" w:rsidTr="00184831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C6" w:rsidRPr="000325DC" w:rsidRDefault="00B86CC6" w:rsidP="00B86C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 w:firstLine="567"/>
              <w:jc w:val="center"/>
              <w:rPr>
                <w:color w:val="000000"/>
                <w:sz w:val="20"/>
                <w:szCs w:val="20"/>
              </w:rPr>
            </w:pPr>
            <w:r w:rsidRPr="000325DC">
              <w:rPr>
                <w:color w:val="000000"/>
                <w:sz w:val="20"/>
                <w:szCs w:val="20"/>
              </w:rPr>
              <w:t>1.2. Планируемый объём подачи водоснабжения. Баланс водоснабжения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№       п/п</w:t>
            </w:r>
          </w:p>
        </w:tc>
        <w:tc>
          <w:tcPr>
            <w:tcW w:w="3079" w:type="pct"/>
            <w:gridSpan w:val="2"/>
            <w:vMerge w:val="restart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62" w:type="pct"/>
            <w:shd w:val="clear" w:color="auto" w:fill="auto"/>
          </w:tcPr>
          <w:p w:rsidR="00B86CC6" w:rsidRPr="0090502D" w:rsidRDefault="00B86CC6" w:rsidP="00B86CC6">
            <w:pPr>
              <w:jc w:val="center"/>
              <w:rPr>
                <w:spacing w:val="-4"/>
                <w:sz w:val="20"/>
                <w:szCs w:val="20"/>
              </w:rPr>
            </w:pPr>
            <w:r w:rsidRPr="0090502D">
              <w:rPr>
                <w:spacing w:val="-4"/>
                <w:sz w:val="20"/>
                <w:szCs w:val="20"/>
              </w:rPr>
              <w:t>Период</w:t>
            </w:r>
          </w:p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90502D">
              <w:rPr>
                <w:spacing w:val="-4"/>
                <w:sz w:val="20"/>
                <w:szCs w:val="20"/>
              </w:rPr>
              <w:t>регулирования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523" w:type="pct"/>
            <w:vMerge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pct"/>
            <w:gridSpan w:val="2"/>
            <w:vMerge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B86CC6" w:rsidRPr="000F5BAF" w:rsidRDefault="00B86CC6" w:rsidP="00232DB6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202</w:t>
            </w:r>
            <w:r w:rsidR="00232DB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523" w:type="pct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86CC6" w:rsidRPr="000F5BAF" w:rsidRDefault="00B86CC6" w:rsidP="00B86CC6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4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поднятой воды (всего), в том числе: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 w:rsidRPr="00FB3A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Из поверхностных источников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Из подземных источников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FB3A56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C5343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0C5343" w:rsidRPr="000F5BAF" w:rsidRDefault="000C5343" w:rsidP="000C5343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покупной воды (всего), в том числе по контрагентам</w:t>
            </w:r>
          </w:p>
        </w:tc>
        <w:tc>
          <w:tcPr>
            <w:tcW w:w="636" w:type="pct"/>
            <w:shd w:val="clear" w:color="auto" w:fill="auto"/>
            <w:hideMark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0C5343" w:rsidRDefault="000C5343" w:rsidP="000C5343">
            <w:pPr>
              <w:jc w:val="center"/>
            </w:pPr>
            <w:r w:rsidRPr="00123D4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5343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0C5343" w:rsidRPr="000F5BAF" w:rsidRDefault="000C5343" w:rsidP="000C5343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воды, пропущенной через очистные сооружения</w:t>
            </w:r>
          </w:p>
        </w:tc>
        <w:tc>
          <w:tcPr>
            <w:tcW w:w="636" w:type="pct"/>
            <w:shd w:val="clear" w:color="auto" w:fill="auto"/>
            <w:hideMark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0C5343" w:rsidRDefault="000C5343" w:rsidP="000C5343">
            <w:pPr>
              <w:jc w:val="center"/>
            </w:pPr>
            <w:r w:rsidRPr="00123D4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отпуска воды в сеть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C5343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1.2.4.1.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питьевой воды, поданной в сеть</w:t>
            </w:r>
          </w:p>
        </w:tc>
        <w:tc>
          <w:tcPr>
            <w:tcW w:w="636" w:type="pct"/>
            <w:shd w:val="clear" w:color="auto" w:fill="auto"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0C5343" w:rsidRDefault="000C5343" w:rsidP="000C5343">
            <w:pPr>
              <w:jc w:val="center"/>
            </w:pPr>
            <w:r w:rsidRPr="001F1BA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5343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1.2.4.2.</w:t>
            </w:r>
          </w:p>
        </w:tc>
        <w:tc>
          <w:tcPr>
            <w:tcW w:w="3079" w:type="pct"/>
            <w:gridSpan w:val="2"/>
            <w:shd w:val="clear" w:color="auto" w:fill="auto"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технической воды, поданной в сеть</w:t>
            </w:r>
          </w:p>
        </w:tc>
        <w:tc>
          <w:tcPr>
            <w:tcW w:w="636" w:type="pct"/>
            <w:shd w:val="clear" w:color="auto" w:fill="auto"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0C5343" w:rsidRDefault="000C5343" w:rsidP="000C5343">
            <w:pPr>
              <w:jc w:val="center"/>
            </w:pPr>
            <w:r w:rsidRPr="001F1BA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5343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0C5343" w:rsidRPr="000F5BAF" w:rsidRDefault="000C5343" w:rsidP="000C5343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нормативных неучтённых расходов и потерь воды</w:t>
            </w:r>
          </w:p>
        </w:tc>
        <w:tc>
          <w:tcPr>
            <w:tcW w:w="636" w:type="pct"/>
            <w:shd w:val="clear" w:color="auto" w:fill="auto"/>
            <w:hideMark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0C5343" w:rsidRDefault="000C5343" w:rsidP="000C5343">
            <w:pPr>
              <w:jc w:val="center"/>
            </w:pPr>
            <w:r w:rsidRPr="001F1BA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5343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0C5343" w:rsidRPr="000F5BAF" w:rsidRDefault="000C5343" w:rsidP="000C5343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Уровень нормативных неучтённых расходов и потерь воды в процентах</w:t>
            </w:r>
          </w:p>
        </w:tc>
        <w:tc>
          <w:tcPr>
            <w:tcW w:w="636" w:type="pct"/>
            <w:shd w:val="clear" w:color="auto" w:fill="auto"/>
            <w:hideMark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pct"/>
            <w:shd w:val="clear" w:color="auto" w:fill="auto"/>
          </w:tcPr>
          <w:p w:rsidR="000C5343" w:rsidRDefault="000C5343" w:rsidP="000C5343">
            <w:pPr>
              <w:jc w:val="center"/>
            </w:pPr>
            <w:r w:rsidRPr="001F1BA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pStyle w:val="af4"/>
              <w:jc w:val="both"/>
            </w:pPr>
            <w:r>
              <w:t>Объём</w:t>
            </w:r>
            <w:r w:rsidRPr="000F5BAF">
              <w:t xml:space="preserve">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0C5343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реализации товаров и услуг (всего), в том числе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1.2.8.1.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реализации питьевой воды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1.2.8.1.1.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По приборам учёта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1.2.8.1.2.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По нормативам потребления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0C5343" w:rsidP="00B86CC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1.2.8.2.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реализации технической воды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1.2.8.2.1.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По приборам учёта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1.2.8.2.2.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По нормативам потребления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079" w:type="pct"/>
            <w:gridSpan w:val="2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реализации товаров и услуг по категориям абонентов (всего),</w:t>
            </w:r>
            <w:r w:rsidRPr="00FB3A56">
              <w:rPr>
                <w:color w:val="000000"/>
                <w:sz w:val="20"/>
                <w:szCs w:val="20"/>
              </w:rPr>
              <w:t xml:space="preserve"> </w:t>
            </w:r>
            <w:r w:rsidRPr="000F5BAF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1.2.9.1.</w:t>
            </w:r>
          </w:p>
        </w:tc>
        <w:tc>
          <w:tcPr>
            <w:tcW w:w="3079" w:type="pct"/>
            <w:gridSpan w:val="2"/>
            <w:shd w:val="clear" w:color="auto" w:fill="auto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blPrEx>
          <w:jc w:val="left"/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1.2.9.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BA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79" w:type="pct"/>
            <w:gridSpan w:val="2"/>
            <w:shd w:val="clear" w:color="auto" w:fill="auto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Бюджетным потребителям</w:t>
            </w:r>
          </w:p>
        </w:tc>
        <w:tc>
          <w:tcPr>
            <w:tcW w:w="636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0C5343" w:rsidP="00B86CC6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84831" w:rsidRPr="00184831" w:rsidRDefault="00184831">
      <w:pPr>
        <w:rPr>
          <w:sz w:val="2"/>
          <w:szCs w:val="2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555"/>
        <w:gridCol w:w="2147"/>
        <w:gridCol w:w="270"/>
        <w:gridCol w:w="1233"/>
        <w:gridCol w:w="1478"/>
      </w:tblGrid>
      <w:tr w:rsidR="00184831" w:rsidRPr="000F5BAF" w:rsidTr="00184831">
        <w:trPr>
          <w:trHeight w:val="20"/>
          <w:tblHeader/>
        </w:trPr>
        <w:tc>
          <w:tcPr>
            <w:tcW w:w="523" w:type="pct"/>
            <w:shd w:val="clear" w:color="auto" w:fill="auto"/>
            <w:vAlign w:val="center"/>
          </w:tcPr>
          <w:p w:rsidR="00184831" w:rsidRPr="000F5BAF" w:rsidRDefault="00184831" w:rsidP="004C37A9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9" w:type="pct"/>
            <w:gridSpan w:val="3"/>
            <w:shd w:val="clear" w:color="auto" w:fill="auto"/>
            <w:vAlign w:val="center"/>
          </w:tcPr>
          <w:p w:rsidR="00184831" w:rsidRPr="000F5BAF" w:rsidRDefault="00184831" w:rsidP="004C37A9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84831" w:rsidRPr="000F5BAF" w:rsidRDefault="00184831" w:rsidP="004C37A9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4831" w:rsidRPr="000F5BAF" w:rsidRDefault="00184831" w:rsidP="004C37A9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4</w:t>
            </w:r>
          </w:p>
        </w:tc>
      </w:tr>
      <w:tr w:rsidR="000C5343" w:rsidRPr="000F5BAF" w:rsidTr="00184831">
        <w:trPr>
          <w:trHeight w:hRule="exact" w:val="284"/>
        </w:trPr>
        <w:tc>
          <w:tcPr>
            <w:tcW w:w="523" w:type="pct"/>
            <w:shd w:val="clear" w:color="auto" w:fill="auto"/>
          </w:tcPr>
          <w:p w:rsidR="000C5343" w:rsidRPr="000F5BAF" w:rsidRDefault="000C5343" w:rsidP="000C5343">
            <w:pPr>
              <w:jc w:val="center"/>
            </w:pPr>
            <w:r w:rsidRPr="000F5BAF">
              <w:rPr>
                <w:color w:val="000000"/>
                <w:sz w:val="20"/>
                <w:szCs w:val="20"/>
              </w:rPr>
              <w:t>1.2.9.3.</w:t>
            </w:r>
          </w:p>
        </w:tc>
        <w:tc>
          <w:tcPr>
            <w:tcW w:w="3079" w:type="pct"/>
            <w:gridSpan w:val="3"/>
            <w:shd w:val="clear" w:color="auto" w:fill="auto"/>
            <w:hideMark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Прочим потребителям</w:t>
            </w:r>
          </w:p>
        </w:tc>
        <w:tc>
          <w:tcPr>
            <w:tcW w:w="636" w:type="pct"/>
            <w:shd w:val="clear" w:color="auto" w:fill="auto"/>
            <w:hideMark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0C5343" w:rsidRDefault="000C5343" w:rsidP="000C5343">
            <w:pPr>
              <w:jc w:val="center"/>
            </w:pPr>
            <w:r w:rsidRPr="00746F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5343" w:rsidRPr="000F5BAF" w:rsidTr="00184831">
        <w:trPr>
          <w:trHeight w:hRule="exact" w:val="284"/>
        </w:trPr>
        <w:tc>
          <w:tcPr>
            <w:tcW w:w="523" w:type="pct"/>
            <w:shd w:val="clear" w:color="auto" w:fill="auto"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1.2.9.4.</w:t>
            </w:r>
          </w:p>
        </w:tc>
        <w:tc>
          <w:tcPr>
            <w:tcW w:w="3079" w:type="pct"/>
            <w:gridSpan w:val="3"/>
            <w:shd w:val="clear" w:color="auto" w:fill="auto"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Другим организациям, осуществляющим водоснабжение</w:t>
            </w:r>
          </w:p>
        </w:tc>
        <w:tc>
          <w:tcPr>
            <w:tcW w:w="636" w:type="pct"/>
            <w:shd w:val="clear" w:color="auto" w:fill="auto"/>
          </w:tcPr>
          <w:p w:rsidR="000C5343" w:rsidRPr="000F5BAF" w:rsidRDefault="000C5343" w:rsidP="000C5343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0C5343" w:rsidRDefault="000C5343" w:rsidP="000C5343">
            <w:pPr>
              <w:jc w:val="center"/>
            </w:pPr>
            <w:r w:rsidRPr="00746F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83"/>
        </w:trPr>
        <w:tc>
          <w:tcPr>
            <w:tcW w:w="523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079" w:type="pct"/>
            <w:gridSpan w:val="3"/>
            <w:shd w:val="clear" w:color="auto" w:fill="auto"/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реализации товаров и услуг в разрезе по муниципальным </w:t>
            </w:r>
            <w:r w:rsidRPr="000F5BAF">
              <w:rPr>
                <w:color w:val="000000"/>
                <w:sz w:val="20"/>
                <w:szCs w:val="20"/>
              </w:rPr>
              <w:br/>
              <w:t>образованиям</w:t>
            </w:r>
          </w:p>
        </w:tc>
        <w:tc>
          <w:tcPr>
            <w:tcW w:w="636" w:type="pct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rPr>
          <w:trHeight w:val="34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1.2.10.1.</w:t>
            </w:r>
          </w:p>
        </w:tc>
        <w:tc>
          <w:tcPr>
            <w:tcW w:w="3079" w:type="pct"/>
            <w:gridSpan w:val="3"/>
            <w:shd w:val="clear" w:color="auto" w:fill="auto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город Краснодар</w:t>
            </w:r>
          </w:p>
        </w:tc>
        <w:tc>
          <w:tcPr>
            <w:tcW w:w="636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079" w:type="pct"/>
            <w:gridSpan w:val="3"/>
            <w:shd w:val="clear" w:color="auto" w:fill="auto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воды, отпускаемой новым абонентам</w:t>
            </w:r>
          </w:p>
        </w:tc>
        <w:tc>
          <w:tcPr>
            <w:tcW w:w="636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0C5343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1.2.11.1.</w:t>
            </w:r>
          </w:p>
        </w:tc>
        <w:tc>
          <w:tcPr>
            <w:tcW w:w="3079" w:type="pct"/>
            <w:gridSpan w:val="3"/>
            <w:shd w:val="clear" w:color="auto" w:fill="auto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636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1.2.11.2.</w:t>
            </w:r>
          </w:p>
        </w:tc>
        <w:tc>
          <w:tcPr>
            <w:tcW w:w="3079" w:type="pct"/>
            <w:gridSpan w:val="3"/>
            <w:shd w:val="clear" w:color="auto" w:fill="auto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Снижение отпуска питьевой воды в связи с прекращением </w:t>
            </w:r>
            <w:r w:rsidRPr="000F5BAF">
              <w:rPr>
                <w:color w:val="000000"/>
                <w:sz w:val="20"/>
                <w:szCs w:val="20"/>
              </w:rPr>
              <w:br/>
              <w:t>водоснабжения</w:t>
            </w:r>
          </w:p>
        </w:tc>
        <w:tc>
          <w:tcPr>
            <w:tcW w:w="636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0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Изменение объёма отпуска питьевой воды в связи с изменением нормативов потребления и установкой приборов учёта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м³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Темп изменения потребления воды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325DC" w:rsidRDefault="00B86CC6" w:rsidP="00B86CC6">
            <w:pPr>
              <w:jc w:val="center"/>
              <w:rPr>
                <w:sz w:val="20"/>
                <w:szCs w:val="20"/>
              </w:rPr>
            </w:pPr>
            <w:r w:rsidRPr="000325DC">
              <w:rPr>
                <w:sz w:val="20"/>
                <w:szCs w:val="20"/>
              </w:rPr>
              <w:t>1.3.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№ </w:t>
            </w:r>
            <w:r w:rsidRPr="000F5BAF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833" w:type="pct"/>
            <w:vMerge w:val="restart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rFonts w:eastAsia="Calibri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rFonts w:eastAsia="Calibri"/>
                <w:color w:val="000000"/>
                <w:sz w:val="20"/>
                <w:szCs w:val="20"/>
              </w:rPr>
              <w:t xml:space="preserve">Финансовые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0F5BAF">
              <w:rPr>
                <w:rFonts w:eastAsia="Calibri"/>
                <w:color w:val="000000"/>
                <w:sz w:val="20"/>
                <w:szCs w:val="20"/>
              </w:rPr>
              <w:t xml:space="preserve">потребности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0F5BAF">
              <w:rPr>
                <w:rFonts w:eastAsia="Calibri"/>
                <w:color w:val="000000"/>
                <w:sz w:val="20"/>
                <w:szCs w:val="20"/>
              </w:rPr>
              <w:t xml:space="preserve">на реализацию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0F5BAF">
              <w:rPr>
                <w:rFonts w:eastAsia="Calibri"/>
                <w:color w:val="000000"/>
                <w:sz w:val="20"/>
                <w:szCs w:val="20"/>
              </w:rPr>
              <w:t>мероприятий</w:t>
            </w:r>
            <w:r w:rsidRPr="000F5BAF">
              <w:rPr>
                <w:rFonts w:eastAsia="Calibri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(</w:t>
            </w:r>
            <w:r w:rsidRPr="000F5BAF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  <w:r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pct"/>
            <w:gridSpan w:val="3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График реализации</w:t>
            </w:r>
          </w:p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мероприятий</w:t>
            </w:r>
          </w:p>
        </w:tc>
      </w:tr>
      <w:tr w:rsidR="00B86CC6" w:rsidRPr="000F5BAF" w:rsidTr="00184831">
        <w:trPr>
          <w:trHeight w:val="737"/>
        </w:trPr>
        <w:tc>
          <w:tcPr>
            <w:tcW w:w="523" w:type="pct"/>
            <w:vMerge/>
            <w:vAlign w:val="center"/>
            <w:hideMark/>
          </w:tcPr>
          <w:p w:rsidR="00B86CC6" w:rsidRPr="000F5BAF" w:rsidRDefault="00B86CC6" w:rsidP="00B86C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pct"/>
            <w:vMerge/>
            <w:vAlign w:val="center"/>
            <w:hideMark/>
          </w:tcPr>
          <w:p w:rsidR="00B86CC6" w:rsidRPr="000F5BAF" w:rsidRDefault="00B86CC6" w:rsidP="00B86C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vMerge/>
            <w:vAlign w:val="center"/>
            <w:hideMark/>
          </w:tcPr>
          <w:p w:rsidR="00B86CC6" w:rsidRPr="000F5BAF" w:rsidRDefault="00B86CC6" w:rsidP="00B86C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shd w:val="clear" w:color="auto" w:fill="auto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F5BAF">
              <w:rPr>
                <w:color w:val="000000"/>
                <w:sz w:val="20"/>
                <w:szCs w:val="20"/>
              </w:rPr>
              <w:t>ачало</w:t>
            </w:r>
          </w:p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реализации </w:t>
            </w:r>
            <w:r w:rsidRPr="000F5BAF">
              <w:rPr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0F5BAF">
              <w:rPr>
                <w:color w:val="000000"/>
                <w:sz w:val="20"/>
                <w:szCs w:val="20"/>
              </w:rPr>
              <w:t>кончание</w:t>
            </w:r>
            <w:r w:rsidRPr="000F5BAF">
              <w:rPr>
                <w:color w:val="000000"/>
                <w:sz w:val="20"/>
                <w:szCs w:val="20"/>
              </w:rPr>
              <w:br/>
              <w:t xml:space="preserve"> реализации</w:t>
            </w:r>
            <w:r w:rsidRPr="000F5BAF">
              <w:rPr>
                <w:color w:val="000000"/>
                <w:sz w:val="20"/>
                <w:szCs w:val="20"/>
              </w:rPr>
              <w:br/>
              <w:t xml:space="preserve"> мероприятия</w:t>
            </w:r>
          </w:p>
        </w:tc>
      </w:tr>
      <w:tr w:rsidR="00B86CC6" w:rsidRPr="000F5BAF" w:rsidTr="00184831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86CC6" w:rsidRPr="000F5BAF" w:rsidRDefault="009B14F6" w:rsidP="00B86CC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1.3.1. </w:t>
            </w:r>
            <w:r w:rsidR="00B86CC6" w:rsidRPr="000F5BAF">
              <w:rPr>
                <w:rFonts w:eastAsia="Calibri"/>
                <w:color w:val="000000"/>
                <w:sz w:val="20"/>
                <w:szCs w:val="20"/>
              </w:rPr>
              <w:t xml:space="preserve">Текущий ремонт </w:t>
            </w:r>
          </w:p>
        </w:tc>
      </w:tr>
      <w:tr w:rsidR="00B86CC6" w:rsidRPr="000F5BAF" w:rsidTr="00184831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86CC6" w:rsidRPr="000F5BAF" w:rsidRDefault="00B86CC6" w:rsidP="00232DB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F5BAF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232DB6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0F5BAF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86CC6" w:rsidRPr="000F5BAF" w:rsidTr="00184831">
        <w:trPr>
          <w:trHeight w:val="283"/>
        </w:trPr>
        <w:tc>
          <w:tcPr>
            <w:tcW w:w="523" w:type="pct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pct"/>
            <w:shd w:val="clear" w:color="auto" w:fill="auto"/>
          </w:tcPr>
          <w:p w:rsidR="00B86CC6" w:rsidRPr="000F5BAF" w:rsidRDefault="00232DB6" w:rsidP="00232DB6">
            <w:pPr>
              <w:pStyle w:val="af4"/>
              <w:jc w:val="center"/>
              <w:rPr>
                <w:rFonts w:eastAsia="Calibri"/>
              </w:rPr>
            </w:pPr>
            <w:r w:rsidRPr="000F5BAF">
              <w:rPr>
                <w:rFonts w:eastAsia="Calibri"/>
              </w:rPr>
              <w:t>Не планируются</w:t>
            </w:r>
          </w:p>
        </w:tc>
        <w:tc>
          <w:tcPr>
            <w:tcW w:w="1107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B86CC6" w:rsidRPr="000F5BAF" w:rsidTr="00184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325DC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325DC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3.2</w:t>
            </w:r>
            <w:r w:rsidRPr="000325DC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325DC">
              <w:rPr>
                <w:color w:val="000000"/>
                <w:sz w:val="20"/>
                <w:szCs w:val="20"/>
              </w:rPr>
              <w:t xml:space="preserve">Перечень плановых </w:t>
            </w:r>
            <w:r w:rsidRPr="000325DC">
              <w:rPr>
                <w:bCs/>
                <w:color w:val="000000"/>
                <w:sz w:val="20"/>
                <w:szCs w:val="20"/>
              </w:rPr>
              <w:t xml:space="preserve">мероприятий по энергосбережению и повышению энергетической эффективности,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325DC">
              <w:rPr>
                <w:bCs/>
                <w:color w:val="000000"/>
                <w:sz w:val="20"/>
                <w:szCs w:val="20"/>
              </w:rPr>
              <w:t>в том числе по снижению потерь воды при транспортировке</w:t>
            </w:r>
          </w:p>
        </w:tc>
      </w:tr>
      <w:tr w:rsidR="009B14F6" w:rsidRPr="000F5BAF" w:rsidTr="00184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4F6" w:rsidRPr="000325DC" w:rsidRDefault="009B14F6" w:rsidP="009B1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5BAF">
              <w:rPr>
                <w:rFonts w:eastAsia="Calibri"/>
                <w:color w:val="000000"/>
                <w:sz w:val="20"/>
                <w:szCs w:val="20"/>
              </w:rPr>
              <w:t>202</w:t>
            </w: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0F5BAF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  <w:vAlign w:val="center"/>
          </w:tcPr>
          <w:p w:rsidR="00B86CC6" w:rsidRPr="000F5BAF" w:rsidRDefault="00B86CC6" w:rsidP="00B86CC6"/>
        </w:tc>
        <w:tc>
          <w:tcPr>
            <w:tcW w:w="1833" w:type="pct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sz w:val="20"/>
                <w:szCs w:val="20"/>
              </w:rPr>
              <w:t>Не планируются</w:t>
            </w:r>
          </w:p>
        </w:tc>
        <w:tc>
          <w:tcPr>
            <w:tcW w:w="1107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pct"/>
            <w:gridSpan w:val="2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2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B86CC6" w:rsidRPr="000F5BAF" w:rsidTr="00184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325DC" w:rsidRDefault="009B14F6" w:rsidP="009B1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  <w:r w:rsidR="00B86CC6" w:rsidRPr="000325DC">
              <w:rPr>
                <w:color w:val="000000"/>
                <w:sz w:val="20"/>
                <w:szCs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B86CC6" w:rsidRPr="000F5BAF" w:rsidTr="00184831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86CC6" w:rsidRPr="000F5BAF" w:rsidRDefault="009B14F6" w:rsidP="009B1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color w:val="000000"/>
                <w:sz w:val="20"/>
                <w:szCs w:val="20"/>
              </w:rPr>
              <w:t>202</w:t>
            </w: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0F5BAF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  <w:vAlign w:val="center"/>
          </w:tcPr>
          <w:p w:rsidR="00B86CC6" w:rsidRPr="000F5BAF" w:rsidRDefault="00B86CC6" w:rsidP="00B86CC6"/>
        </w:tc>
        <w:tc>
          <w:tcPr>
            <w:tcW w:w="1833" w:type="pct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sz w:val="20"/>
                <w:szCs w:val="20"/>
              </w:rPr>
              <w:t>Не планируются</w:t>
            </w:r>
          </w:p>
        </w:tc>
        <w:tc>
          <w:tcPr>
            <w:tcW w:w="1107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pct"/>
            <w:gridSpan w:val="2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2" w:type="pct"/>
            <w:shd w:val="clear" w:color="auto" w:fill="auto"/>
          </w:tcPr>
          <w:p w:rsidR="00B86CC6" w:rsidRPr="000F5BAF" w:rsidRDefault="00B86CC6" w:rsidP="00B86C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5BAF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86CC6" w:rsidRPr="000325DC" w:rsidRDefault="009B14F6" w:rsidP="009B14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B86CC6" w:rsidRPr="000325DC">
              <w:rPr>
                <w:sz w:val="20"/>
                <w:szCs w:val="20"/>
              </w:rPr>
              <w:t xml:space="preserve"> Показатели надёжности, качества и энергетической эффективности объектов централизованных</w:t>
            </w:r>
            <w:r w:rsidR="00B86CC6">
              <w:rPr>
                <w:sz w:val="20"/>
                <w:szCs w:val="20"/>
              </w:rPr>
              <w:t xml:space="preserve"> </w:t>
            </w:r>
            <w:r w:rsidR="00B86CC6" w:rsidRPr="000325DC">
              <w:rPr>
                <w:sz w:val="20"/>
                <w:szCs w:val="20"/>
              </w:rPr>
              <w:t>систем холодного водоснабжения</w:t>
            </w:r>
          </w:p>
        </w:tc>
      </w:tr>
      <w:tr w:rsidR="00B86CC6" w:rsidRPr="000F5BAF" w:rsidTr="00184831">
        <w:trPr>
          <w:trHeight w:val="20"/>
          <w:tblHeader/>
        </w:trPr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№ </w:t>
            </w:r>
            <w:r w:rsidRPr="000F5BAF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715" w:type="pct"/>
            <w:gridSpan w:val="4"/>
            <w:vMerge w:val="restart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184831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Плановые </w:t>
            </w:r>
            <w:r w:rsidRPr="000F5BAF">
              <w:rPr>
                <w:color w:val="000000"/>
                <w:sz w:val="20"/>
                <w:szCs w:val="20"/>
              </w:rPr>
              <w:br/>
              <w:t xml:space="preserve">значения </w:t>
            </w:r>
            <w:r w:rsidRPr="000F5BAF">
              <w:rPr>
                <w:color w:val="000000"/>
                <w:sz w:val="20"/>
                <w:szCs w:val="20"/>
              </w:rPr>
              <w:br/>
              <w:t xml:space="preserve">показателей на каждый год срока действия </w:t>
            </w:r>
            <w:r w:rsidRPr="000F5BAF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</w:tr>
      <w:tr w:rsidR="00B86CC6" w:rsidRPr="000F5BAF" w:rsidTr="00184831">
        <w:trPr>
          <w:trHeight w:val="20"/>
          <w:tblHeader/>
        </w:trPr>
        <w:tc>
          <w:tcPr>
            <w:tcW w:w="523" w:type="pct"/>
            <w:vMerge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5" w:type="pct"/>
            <w:gridSpan w:val="4"/>
            <w:vMerge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202</w:t>
            </w:r>
            <w:r w:rsidR="009B14F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86CC6" w:rsidRPr="000F5BAF" w:rsidTr="00184831">
        <w:trPr>
          <w:trHeight w:val="20"/>
          <w:tblHeader/>
        </w:trPr>
        <w:tc>
          <w:tcPr>
            <w:tcW w:w="523" w:type="pct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5" w:type="pct"/>
            <w:gridSpan w:val="4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86CC6" w:rsidRPr="000F5BAF" w:rsidRDefault="00B86CC6" w:rsidP="00B86CC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3</w:t>
            </w:r>
          </w:p>
        </w:tc>
      </w:tr>
      <w:tr w:rsidR="00B86CC6" w:rsidRPr="000F5BAF" w:rsidTr="00184831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86CC6" w:rsidRPr="000F5BAF" w:rsidRDefault="00B86CC6" w:rsidP="009B1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.1. Показатели качества питьевой воды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9B14F6">
            <w:pPr>
              <w:jc w:val="center"/>
              <w:rPr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3715" w:type="pct"/>
            <w:gridSpan w:val="4"/>
            <w:shd w:val="clear" w:color="auto" w:fill="auto"/>
            <w:vAlign w:val="center"/>
          </w:tcPr>
          <w:p w:rsidR="00B86CC6" w:rsidRPr="000F5BAF" w:rsidRDefault="00B86CC6" w:rsidP="00232DB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</w:t>
            </w:r>
            <w:r w:rsidRPr="00232DB6">
              <w:rPr>
                <w:color w:val="000000"/>
                <w:sz w:val="20"/>
                <w:szCs w:val="20"/>
              </w:rPr>
              <w:t>общем</w:t>
            </w:r>
            <w:r w:rsidRPr="000F5BAF">
              <w:rPr>
                <w:color w:val="000000"/>
                <w:sz w:val="20"/>
                <w:szCs w:val="20"/>
              </w:rPr>
              <w:t xml:space="preserve"> </w:t>
            </w:r>
            <w:r w:rsidRPr="00232DB6">
              <w:rPr>
                <w:color w:val="000000"/>
                <w:sz w:val="20"/>
                <w:szCs w:val="20"/>
              </w:rPr>
              <w:t>объёме проб</w:t>
            </w:r>
            <w:r w:rsidRPr="000F5BAF">
              <w:rPr>
                <w:color w:val="000000"/>
                <w:sz w:val="20"/>
                <w:szCs w:val="20"/>
              </w:rPr>
              <w:t xml:space="preserve">, </w:t>
            </w:r>
            <w:r w:rsidRPr="00232DB6">
              <w:rPr>
                <w:color w:val="000000"/>
                <w:sz w:val="20"/>
                <w:szCs w:val="20"/>
              </w:rPr>
              <w:t>отобранных по результатам производственного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32DB6">
              <w:rPr>
                <w:color w:val="000000"/>
                <w:sz w:val="20"/>
                <w:szCs w:val="20"/>
              </w:rPr>
              <w:t>кон</w:t>
            </w:r>
            <w:r w:rsidRPr="000F5BAF">
              <w:rPr>
                <w:color w:val="000000"/>
                <w:sz w:val="20"/>
                <w:szCs w:val="20"/>
              </w:rPr>
              <w:t>троля качества питьевой воды, %</w:t>
            </w:r>
          </w:p>
        </w:tc>
        <w:tc>
          <w:tcPr>
            <w:tcW w:w="762" w:type="pct"/>
            <w:shd w:val="clear" w:color="auto" w:fill="auto"/>
          </w:tcPr>
          <w:p w:rsidR="00B86CC6" w:rsidRPr="00FD45CA" w:rsidRDefault="00B86CC6" w:rsidP="00B86CC6">
            <w:pPr>
              <w:jc w:val="center"/>
              <w:rPr>
                <w:sz w:val="20"/>
                <w:szCs w:val="20"/>
              </w:rPr>
            </w:pPr>
            <w:r w:rsidRPr="00FD45CA">
              <w:rPr>
                <w:sz w:val="20"/>
                <w:szCs w:val="20"/>
              </w:rPr>
              <w:t>-</w:t>
            </w:r>
          </w:p>
        </w:tc>
      </w:tr>
      <w:tr w:rsidR="00232DB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232DB6" w:rsidRPr="000F5BAF" w:rsidRDefault="00232DB6" w:rsidP="009B1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.1.2.</w:t>
            </w:r>
          </w:p>
        </w:tc>
        <w:tc>
          <w:tcPr>
            <w:tcW w:w="3715" w:type="pct"/>
            <w:gridSpan w:val="4"/>
            <w:shd w:val="clear" w:color="auto" w:fill="auto"/>
            <w:vAlign w:val="center"/>
          </w:tcPr>
          <w:p w:rsidR="00232DB6" w:rsidRPr="000F5BAF" w:rsidRDefault="00232DB6" w:rsidP="004B2D2D">
            <w:pPr>
              <w:jc w:val="both"/>
              <w:rPr>
                <w:color w:val="000000"/>
                <w:sz w:val="20"/>
                <w:szCs w:val="20"/>
              </w:rPr>
            </w:pPr>
            <w:r w:rsidRPr="00232DB6">
              <w:rPr>
                <w:color w:val="000000"/>
                <w:sz w:val="20"/>
                <w:szCs w:val="20"/>
              </w:rPr>
              <w:t>Кол</w:t>
            </w:r>
            <w:r w:rsidR="004B2D2D">
              <w:rPr>
                <w:color w:val="000000"/>
                <w:sz w:val="20"/>
                <w:szCs w:val="20"/>
              </w:rPr>
              <w:t>ичество</w:t>
            </w:r>
            <w:r w:rsidRPr="00232DB6">
              <w:rPr>
                <w:color w:val="000000"/>
                <w:sz w:val="20"/>
                <w:szCs w:val="20"/>
              </w:rPr>
              <w:t xml:space="preserve">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762" w:type="pct"/>
            <w:shd w:val="clear" w:color="auto" w:fill="auto"/>
          </w:tcPr>
          <w:p w:rsidR="00232DB6" w:rsidRPr="000F5BAF" w:rsidRDefault="004B2D2D" w:rsidP="00B8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.1.</w:t>
            </w:r>
            <w:r w:rsidR="00232DB6">
              <w:rPr>
                <w:bCs/>
                <w:color w:val="000000"/>
                <w:sz w:val="20"/>
                <w:szCs w:val="20"/>
              </w:rPr>
              <w:t>3</w:t>
            </w:r>
            <w:r w:rsidRPr="000F5BA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5" w:type="pct"/>
            <w:gridSpan w:val="4"/>
            <w:shd w:val="clear" w:color="auto" w:fill="auto"/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Общее количество отобранных проб, ед.</w:t>
            </w:r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.1.</w:t>
            </w:r>
            <w:r w:rsidR="00232DB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5" w:type="pct"/>
            <w:gridSpan w:val="4"/>
            <w:shd w:val="clear" w:color="auto" w:fill="auto"/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762" w:type="pct"/>
            <w:shd w:val="clear" w:color="auto" w:fill="auto"/>
          </w:tcPr>
          <w:p w:rsidR="00B86CC6" w:rsidRPr="000F5BAF" w:rsidRDefault="004B2D2D" w:rsidP="00B8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.1.</w:t>
            </w:r>
            <w:r w:rsidR="00232DB6">
              <w:rPr>
                <w:bCs/>
                <w:color w:val="000000"/>
                <w:sz w:val="20"/>
                <w:szCs w:val="20"/>
              </w:rPr>
              <w:t>5</w:t>
            </w:r>
            <w:r w:rsidRPr="000F5BA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5" w:type="pct"/>
            <w:gridSpan w:val="4"/>
            <w:shd w:val="clear" w:color="auto" w:fill="auto"/>
            <w:vAlign w:val="center"/>
          </w:tcPr>
          <w:p w:rsidR="00B86CC6" w:rsidRPr="000F5BAF" w:rsidRDefault="00B86CC6" w:rsidP="004B2D2D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762" w:type="pct"/>
            <w:shd w:val="clear" w:color="auto" w:fill="auto"/>
          </w:tcPr>
          <w:p w:rsidR="00B86CC6" w:rsidRPr="000F5BAF" w:rsidRDefault="004B2D2D" w:rsidP="00B8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23" w:type="pct"/>
            <w:shd w:val="clear" w:color="auto" w:fill="auto"/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.1</w:t>
            </w:r>
            <w:r w:rsidR="00232DB6">
              <w:rPr>
                <w:bCs/>
                <w:color w:val="000000"/>
                <w:sz w:val="20"/>
                <w:szCs w:val="20"/>
              </w:rPr>
              <w:t>.6</w:t>
            </w:r>
            <w:r w:rsidRPr="000F5BA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5" w:type="pct"/>
            <w:gridSpan w:val="4"/>
            <w:shd w:val="clear" w:color="auto" w:fill="auto"/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Общее количество отобранных проб, ед.</w:t>
            </w:r>
          </w:p>
        </w:tc>
        <w:tc>
          <w:tcPr>
            <w:tcW w:w="762" w:type="pct"/>
            <w:shd w:val="clear" w:color="auto" w:fill="auto"/>
          </w:tcPr>
          <w:p w:rsidR="00B86CC6" w:rsidRPr="000F5BAF" w:rsidRDefault="00232DB6" w:rsidP="00B8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184831" w:rsidRDefault="00184831">
      <w:r>
        <w:br w:type="page"/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47"/>
        <w:gridCol w:w="5781"/>
        <w:gridCol w:w="1583"/>
        <w:gridCol w:w="1195"/>
      </w:tblGrid>
      <w:tr w:rsidR="009B14F6" w:rsidRPr="000F5BAF" w:rsidTr="00184831">
        <w:trPr>
          <w:trHeight w:val="20"/>
          <w:tblHeader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4F6" w:rsidRPr="000F5BAF" w:rsidRDefault="009B14F6" w:rsidP="004C37A9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4F6" w:rsidRPr="000F5BAF" w:rsidRDefault="009B14F6" w:rsidP="004C37A9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14F6" w:rsidRPr="000F5BAF" w:rsidRDefault="009B14F6" w:rsidP="004C37A9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3</w:t>
            </w:r>
          </w:p>
        </w:tc>
      </w:tr>
      <w:tr w:rsidR="00B86CC6" w:rsidRPr="000F5BAF" w:rsidTr="00184831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9B14F6">
            <w:pPr>
              <w:jc w:val="center"/>
              <w:rPr>
                <w:bCs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 xml:space="preserve">.2. </w:t>
            </w:r>
            <w:r w:rsidRPr="000F5BAF">
              <w:rPr>
                <w:bCs/>
                <w:sz w:val="20"/>
                <w:szCs w:val="20"/>
              </w:rPr>
              <w:t>Показатели надёжности и бесперебойности водоснабжения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both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 xml:space="preserve">Количество перерывов в подаче воды, произошедших в результате аварий, </w:t>
            </w:r>
            <w:r>
              <w:rPr>
                <w:sz w:val="20"/>
                <w:szCs w:val="20"/>
              </w:rPr>
              <w:br/>
            </w:r>
            <w:r w:rsidRPr="000F5BAF">
              <w:rPr>
                <w:sz w:val="20"/>
                <w:szCs w:val="20"/>
              </w:rPr>
              <w:t>повреждений и иных технологических нарушений в расчёте на протяжённость водопроводной сети в год, ед./км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.2.2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both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 xml:space="preserve"> Количество перерывов в подаче воды, произошедших в результате аварий, </w:t>
            </w:r>
            <w:r>
              <w:rPr>
                <w:sz w:val="20"/>
                <w:szCs w:val="20"/>
              </w:rPr>
              <w:br/>
            </w:r>
            <w:r w:rsidRPr="000F5BAF">
              <w:rPr>
                <w:sz w:val="20"/>
                <w:szCs w:val="20"/>
              </w:rPr>
              <w:t>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both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 xml:space="preserve"> Протяжённость водопроводной сети, км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232DB6" w:rsidP="00B8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2,96</w:t>
            </w:r>
          </w:p>
        </w:tc>
      </w:tr>
      <w:tr w:rsidR="00B86CC6" w:rsidRPr="000F5BAF" w:rsidTr="00184831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4B2D2D">
            <w:pPr>
              <w:jc w:val="center"/>
              <w:rPr>
                <w:bCs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4B2D2D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 xml:space="preserve">.3. </w:t>
            </w:r>
            <w:r w:rsidRPr="000F5BAF">
              <w:rPr>
                <w:bCs/>
                <w:sz w:val="20"/>
                <w:szCs w:val="20"/>
              </w:rPr>
              <w:t>Показатели эффективности использования ресурсов</w:t>
            </w:r>
          </w:p>
        </w:tc>
      </w:tr>
      <w:tr w:rsidR="000C5343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0C5343" w:rsidRPr="000F5BAF" w:rsidRDefault="000C5343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Доля потерь воды в централизованных системах водоснабжения при её транспортировке в общем объёме, поданной в водопроводную сеть,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F5B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0C5343" w:rsidRDefault="000C5343" w:rsidP="000C5343">
            <w:pPr>
              <w:jc w:val="center"/>
            </w:pPr>
            <w:r w:rsidRPr="00AB17F6">
              <w:rPr>
                <w:color w:val="000000"/>
                <w:sz w:val="20"/>
                <w:szCs w:val="20"/>
              </w:rPr>
              <w:t>-</w:t>
            </w:r>
          </w:p>
        </w:tc>
      </w:tr>
      <w:tr w:rsidR="000C5343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0C5343" w:rsidRPr="000F5BAF" w:rsidRDefault="000C5343" w:rsidP="009B14F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.3.1.1.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5343" w:rsidRPr="000F5BAF" w:rsidRDefault="000C5343" w:rsidP="000C5343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потерь воды в централизованных системах водоснабжения при её транспортировке, тыс.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</w:t>
            </w:r>
            <w:r w:rsidRPr="000F5BAF">
              <w:rPr>
                <w:color w:val="000000"/>
                <w:sz w:val="20"/>
                <w:szCs w:val="20"/>
                <w:vertAlign w:val="superscript"/>
              </w:rPr>
              <w:t>3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0C5343" w:rsidRDefault="000C5343" w:rsidP="000C5343">
            <w:pPr>
              <w:jc w:val="center"/>
            </w:pPr>
            <w:r w:rsidRPr="00AB17F6"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.3.1.2.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Общий </w:t>
            </w: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воды, поданной в водопроводную сеть, тыс.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</w:t>
            </w:r>
            <w:r w:rsidRPr="000F5BAF">
              <w:rPr>
                <w:color w:val="000000"/>
                <w:sz w:val="20"/>
                <w:szCs w:val="20"/>
                <w:vertAlign w:val="superscript"/>
              </w:rPr>
              <w:t>3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ED10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Удельный расход электрической энергии, потребляемой в технологическом </w:t>
            </w:r>
            <w:r>
              <w:rPr>
                <w:color w:val="000000"/>
                <w:sz w:val="20"/>
                <w:szCs w:val="20"/>
              </w:rPr>
              <w:br/>
            </w:r>
            <w:r w:rsidRPr="000F5BAF">
              <w:rPr>
                <w:color w:val="000000"/>
                <w:sz w:val="20"/>
                <w:szCs w:val="20"/>
              </w:rPr>
              <w:t>процессе подготовки питьевой воды, на единицу объёма воды, отпускаемой в сеть, кВт*ч/куб.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F5BA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  <w:r w:rsidR="004B2D2D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.3.2.1.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33,76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.3.2.2.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Общий </w:t>
            </w: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питьевой воды, в отношении которой осуществляется водоподготовка, тыс.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</w:t>
            </w:r>
            <w:r w:rsidRPr="000F5BAF">
              <w:rPr>
                <w:color w:val="000000"/>
                <w:sz w:val="20"/>
                <w:szCs w:val="20"/>
                <w:vertAlign w:val="superscript"/>
              </w:rPr>
              <w:t>3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232DB6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</w:t>
            </w:r>
            <w:r w:rsidR="004B2D2D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.3.3.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Удельный расход электрической энергии, потребляемой в технологическом </w:t>
            </w:r>
            <w:r>
              <w:rPr>
                <w:color w:val="000000"/>
                <w:sz w:val="20"/>
                <w:szCs w:val="20"/>
              </w:rPr>
              <w:br/>
            </w:r>
            <w:r w:rsidRPr="000F5BAF">
              <w:rPr>
                <w:color w:val="000000"/>
                <w:sz w:val="20"/>
                <w:szCs w:val="20"/>
              </w:rPr>
              <w:t xml:space="preserve">процессе транспортировки питьевой воды, на единицу объёма транспортируемой </w:t>
            </w:r>
            <w:r>
              <w:rPr>
                <w:color w:val="000000"/>
                <w:sz w:val="20"/>
                <w:szCs w:val="20"/>
              </w:rPr>
              <w:br/>
            </w:r>
            <w:r w:rsidRPr="000F5BAF">
              <w:rPr>
                <w:color w:val="000000"/>
                <w:sz w:val="20"/>
                <w:szCs w:val="20"/>
              </w:rPr>
              <w:t>питьевой воды, кВт*ч/куб.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F5BAF">
              <w:rPr>
                <w:color w:val="000000"/>
                <w:sz w:val="20"/>
                <w:szCs w:val="20"/>
              </w:rPr>
              <w:t xml:space="preserve">м 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0C5343" w:rsidP="00B86CC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.3.3.1.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4</w:t>
            </w:r>
            <w:r w:rsidRPr="000F5BAF">
              <w:rPr>
                <w:bCs/>
                <w:color w:val="000000"/>
                <w:sz w:val="20"/>
                <w:szCs w:val="20"/>
              </w:rPr>
              <w:t>.3.3.2.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Общий </w:t>
            </w:r>
            <w:r>
              <w:rPr>
                <w:color w:val="000000"/>
                <w:sz w:val="20"/>
                <w:szCs w:val="20"/>
              </w:rPr>
              <w:t>объём</w:t>
            </w:r>
            <w:r w:rsidRPr="000F5BAF">
              <w:rPr>
                <w:color w:val="000000"/>
                <w:sz w:val="20"/>
                <w:szCs w:val="20"/>
              </w:rPr>
              <w:t xml:space="preserve"> транспортируемой питьевой воды, тыс. </w:t>
            </w:r>
            <w:proofErr w:type="spellStart"/>
            <w:r w:rsidRPr="000F5BAF">
              <w:rPr>
                <w:color w:val="000000"/>
                <w:sz w:val="20"/>
                <w:szCs w:val="20"/>
              </w:rPr>
              <w:t>м</w:t>
            </w:r>
            <w:r w:rsidRPr="000F5BAF">
              <w:rPr>
                <w:color w:val="000000"/>
                <w:sz w:val="20"/>
                <w:szCs w:val="20"/>
                <w:vertAlign w:val="superscript"/>
              </w:rPr>
              <w:t>3</w:t>
            </w:r>
            <w:proofErr w:type="spellEnd"/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232DB6" w:rsidP="004B2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  <w:r w:rsidR="004B2D2D">
              <w:rPr>
                <w:sz w:val="20"/>
                <w:szCs w:val="20"/>
              </w:rPr>
              <w:t>0</w:t>
            </w:r>
          </w:p>
        </w:tc>
      </w:tr>
      <w:tr w:rsidR="00B86CC6" w:rsidRPr="000F5BAF" w:rsidTr="00184831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894C51" w:rsidRDefault="00B86CC6" w:rsidP="009B14F6">
            <w:pPr>
              <w:ind w:firstLine="589"/>
              <w:jc w:val="center"/>
              <w:rPr>
                <w:sz w:val="20"/>
                <w:szCs w:val="20"/>
              </w:rPr>
            </w:pPr>
            <w:r w:rsidRPr="00894C51">
              <w:rPr>
                <w:sz w:val="20"/>
                <w:szCs w:val="20"/>
              </w:rPr>
              <w:t>1.</w:t>
            </w:r>
            <w:r w:rsidR="009B14F6">
              <w:rPr>
                <w:sz w:val="20"/>
                <w:szCs w:val="20"/>
              </w:rPr>
              <w:t>5</w:t>
            </w:r>
            <w:r w:rsidRPr="00894C51">
              <w:rPr>
                <w:sz w:val="20"/>
                <w:szCs w:val="20"/>
              </w:rPr>
              <w:t>. Расчёт эффективности производственной программы</w:t>
            </w:r>
          </w:p>
        </w:tc>
      </w:tr>
      <w:tr w:rsidR="00B86CC6" w:rsidRPr="000F5BAF" w:rsidTr="00184831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9B14F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1.</w:t>
            </w:r>
            <w:r w:rsidR="009B14F6">
              <w:rPr>
                <w:sz w:val="20"/>
                <w:szCs w:val="20"/>
              </w:rPr>
              <w:t>5</w:t>
            </w:r>
            <w:r w:rsidRPr="000F5BAF">
              <w:rPr>
                <w:sz w:val="20"/>
                <w:szCs w:val="20"/>
              </w:rPr>
              <w:t>.1. Показатели качества питьевой воды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1.</w:t>
            </w:r>
            <w:r w:rsidR="009B14F6">
              <w:rPr>
                <w:sz w:val="20"/>
                <w:szCs w:val="20"/>
              </w:rPr>
              <w:t>5</w:t>
            </w:r>
            <w:r w:rsidRPr="000F5BAF">
              <w:rPr>
                <w:sz w:val="20"/>
                <w:szCs w:val="20"/>
              </w:rPr>
              <w:t>.1.1.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9B14F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</w:t>
            </w:r>
            <w:r w:rsidRPr="003349F7">
              <w:rPr>
                <w:color w:val="000000"/>
                <w:spacing w:val="-6"/>
                <w:sz w:val="20"/>
                <w:szCs w:val="20"/>
              </w:rPr>
              <w:t>контроля</w:t>
            </w:r>
            <w:r w:rsidRPr="000F5BAF">
              <w:rPr>
                <w:color w:val="000000"/>
                <w:sz w:val="20"/>
                <w:szCs w:val="20"/>
              </w:rPr>
              <w:t xml:space="preserve"> качества питьевой воды, %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1.</w:t>
            </w:r>
            <w:r w:rsidR="009B14F6">
              <w:rPr>
                <w:sz w:val="20"/>
                <w:szCs w:val="20"/>
              </w:rPr>
              <w:t>5</w:t>
            </w:r>
            <w:r w:rsidRPr="000F5BAF">
              <w:rPr>
                <w:sz w:val="20"/>
                <w:szCs w:val="20"/>
              </w:rPr>
              <w:t>.1.2.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9B14F6">
            <w:pPr>
              <w:jc w:val="center"/>
              <w:rPr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5</w:t>
            </w:r>
            <w:r w:rsidRPr="000F5BAF">
              <w:rPr>
                <w:bCs/>
                <w:color w:val="000000"/>
                <w:sz w:val="20"/>
                <w:szCs w:val="20"/>
              </w:rPr>
              <w:t>.2. Показатели надёжности и бесперебойности водоснабжения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5BAF">
              <w:rPr>
                <w:bCs/>
                <w:color w:val="000000"/>
                <w:sz w:val="20"/>
                <w:szCs w:val="20"/>
              </w:rPr>
              <w:t>1.</w:t>
            </w:r>
            <w:r w:rsidR="009B14F6">
              <w:rPr>
                <w:bCs/>
                <w:color w:val="000000"/>
                <w:sz w:val="20"/>
                <w:szCs w:val="20"/>
              </w:rPr>
              <w:t>5</w:t>
            </w:r>
            <w:r w:rsidRPr="000F5BAF">
              <w:rPr>
                <w:bCs/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B86CC6">
            <w:pPr>
              <w:jc w:val="both"/>
              <w:rPr>
                <w:color w:val="000000"/>
                <w:sz w:val="20"/>
                <w:szCs w:val="20"/>
              </w:rPr>
            </w:pPr>
            <w:r w:rsidRPr="000F5BAF">
              <w:rPr>
                <w:color w:val="000000"/>
                <w:sz w:val="20"/>
                <w:szCs w:val="20"/>
              </w:rPr>
              <w:t xml:space="preserve">Количество перерывов в подаче воды, произошедших в результате аварий, </w:t>
            </w:r>
            <w:r>
              <w:rPr>
                <w:color w:val="000000"/>
                <w:sz w:val="20"/>
                <w:szCs w:val="20"/>
              </w:rPr>
              <w:br/>
            </w:r>
            <w:r w:rsidRPr="000F5BAF">
              <w:rPr>
                <w:color w:val="000000"/>
                <w:sz w:val="20"/>
                <w:szCs w:val="20"/>
              </w:rPr>
              <w:t>повреждений и иных технологических нарушений в расчёте на протяжённость водопроводной сети в год, ед./км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0F5BAF" w:rsidRDefault="00B86CC6" w:rsidP="009B14F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1.</w:t>
            </w:r>
            <w:r w:rsidR="009B14F6">
              <w:rPr>
                <w:sz w:val="20"/>
                <w:szCs w:val="20"/>
              </w:rPr>
              <w:t>5</w:t>
            </w:r>
            <w:r w:rsidRPr="000F5BAF">
              <w:rPr>
                <w:sz w:val="20"/>
                <w:szCs w:val="20"/>
              </w:rPr>
              <w:t>.3. Показатели эффективности использования ресурсов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1.</w:t>
            </w:r>
            <w:r w:rsidR="009B14F6">
              <w:rPr>
                <w:sz w:val="20"/>
                <w:szCs w:val="20"/>
              </w:rPr>
              <w:t>5</w:t>
            </w:r>
            <w:r w:rsidRPr="000F5BAF">
              <w:rPr>
                <w:sz w:val="20"/>
                <w:szCs w:val="20"/>
              </w:rPr>
              <w:t>.3.1.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B87EC7" w:rsidRDefault="00B86CC6" w:rsidP="00184831">
            <w:pPr>
              <w:jc w:val="both"/>
              <w:rPr>
                <w:sz w:val="20"/>
                <w:szCs w:val="20"/>
              </w:rPr>
            </w:pPr>
            <w:r w:rsidRPr="00B87EC7">
              <w:rPr>
                <w:sz w:val="20"/>
                <w:szCs w:val="20"/>
              </w:rPr>
              <w:t>Доля потерь воды в централизованных системах водоснабжения при её</w:t>
            </w:r>
            <w:r w:rsidR="00184831">
              <w:rPr>
                <w:sz w:val="20"/>
                <w:szCs w:val="20"/>
              </w:rPr>
              <w:t xml:space="preserve"> </w:t>
            </w:r>
            <w:r w:rsidRPr="00B87EC7">
              <w:rPr>
                <w:sz w:val="20"/>
                <w:szCs w:val="20"/>
              </w:rPr>
              <w:t>транспортировке в общем объёме, поданной в водопроводную сеть, %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9B1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1.</w:t>
            </w:r>
            <w:r w:rsidR="009B14F6">
              <w:rPr>
                <w:sz w:val="20"/>
                <w:szCs w:val="20"/>
              </w:rPr>
              <w:t>5</w:t>
            </w:r>
            <w:r w:rsidRPr="000F5BAF">
              <w:rPr>
                <w:sz w:val="20"/>
                <w:szCs w:val="20"/>
              </w:rPr>
              <w:t>.3.2.</w:t>
            </w:r>
          </w:p>
        </w:tc>
        <w:tc>
          <w:tcPr>
            <w:tcW w:w="387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B87EC7" w:rsidRDefault="00B86CC6" w:rsidP="00B86CC6">
            <w:pPr>
              <w:jc w:val="both"/>
              <w:rPr>
                <w:sz w:val="20"/>
                <w:szCs w:val="20"/>
              </w:rPr>
            </w:pPr>
            <w:r w:rsidRPr="00B87EC7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сеть, кВт*ч/куб.</w:t>
            </w:r>
            <w:r>
              <w:rPr>
                <w:sz w:val="20"/>
                <w:szCs w:val="20"/>
              </w:rPr>
              <w:t xml:space="preserve"> </w:t>
            </w:r>
            <w:r w:rsidRPr="00B87EC7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615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4B2D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1.</w:t>
            </w:r>
            <w:r w:rsidR="009B14F6">
              <w:rPr>
                <w:sz w:val="20"/>
                <w:szCs w:val="20"/>
              </w:rPr>
              <w:t>5</w:t>
            </w:r>
            <w:r w:rsidRPr="000F5BAF">
              <w:rPr>
                <w:sz w:val="20"/>
                <w:szCs w:val="20"/>
              </w:rPr>
              <w:t>.3.</w:t>
            </w:r>
            <w:r w:rsidR="004B2D2D">
              <w:rPr>
                <w:sz w:val="20"/>
                <w:szCs w:val="20"/>
              </w:rPr>
              <w:t>3</w:t>
            </w:r>
            <w:r w:rsidR="009B14F6">
              <w:rPr>
                <w:sz w:val="20"/>
                <w:szCs w:val="20"/>
              </w:rPr>
              <w:t>.</w:t>
            </w:r>
          </w:p>
        </w:tc>
        <w:tc>
          <w:tcPr>
            <w:tcW w:w="387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B87EC7" w:rsidRDefault="00B86CC6" w:rsidP="00B86CC6">
            <w:pPr>
              <w:jc w:val="both"/>
              <w:rPr>
                <w:sz w:val="20"/>
                <w:szCs w:val="20"/>
              </w:rPr>
            </w:pPr>
            <w:r w:rsidRPr="00B87EC7">
              <w:rPr>
                <w:sz w:val="20"/>
                <w:szCs w:val="20"/>
              </w:rPr>
              <w:t>Расходы на реализацию производственной программы в течение срока её действия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6CC6" w:rsidRPr="000F5BAF" w:rsidRDefault="00B86CC6" w:rsidP="00B86CC6">
            <w:pPr>
              <w:jc w:val="center"/>
              <w:rPr>
                <w:sz w:val="20"/>
                <w:szCs w:val="20"/>
              </w:rPr>
            </w:pPr>
            <w:r w:rsidRPr="000F5BAF">
              <w:rPr>
                <w:sz w:val="20"/>
                <w:szCs w:val="20"/>
              </w:rPr>
              <w:t>-</w:t>
            </w:r>
          </w:p>
        </w:tc>
      </w:tr>
      <w:tr w:rsidR="00B86CC6" w:rsidRPr="000F5BAF" w:rsidTr="00184831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Default="00B86CC6" w:rsidP="004B2D2D">
            <w:pPr>
              <w:pStyle w:val="af4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262" w:firstLine="873"/>
              <w:jc w:val="center"/>
            </w:pPr>
            <w:r w:rsidRPr="00894C51">
              <w:t>1.</w:t>
            </w:r>
            <w:r w:rsidR="004B2D2D">
              <w:t>6</w:t>
            </w:r>
            <w:r w:rsidRPr="00894C51">
              <w:t xml:space="preserve">. Отчёт об исполнении производственной программы в сфере холодного водоснабжения </w:t>
            </w:r>
            <w:r>
              <w:br/>
            </w:r>
            <w:r w:rsidRPr="00894C51">
              <w:t>(за истекший период регулирования)</w:t>
            </w:r>
          </w:p>
          <w:p w:rsidR="0049495D" w:rsidRPr="00894C51" w:rsidRDefault="0049495D" w:rsidP="004B2D2D">
            <w:pPr>
              <w:pStyle w:val="af4"/>
              <w:ind w:left="-262" w:firstLine="873"/>
              <w:jc w:val="center"/>
            </w:pPr>
            <w:r>
              <w:t>Не приводится по причине отсутствия</w:t>
            </w:r>
          </w:p>
        </w:tc>
      </w:tr>
      <w:tr w:rsidR="00B86CC6" w:rsidRPr="00751797" w:rsidTr="00184831">
        <w:trPr>
          <w:trHeight w:val="20"/>
          <w:tblHeader/>
        </w:trPr>
        <w:tc>
          <w:tcPr>
            <w:tcW w:w="5000" w:type="pct"/>
            <w:gridSpan w:val="5"/>
            <w:tcMar>
              <w:left w:w="57" w:type="dxa"/>
              <w:right w:w="57" w:type="dxa"/>
            </w:tcMar>
            <w:vAlign w:val="center"/>
          </w:tcPr>
          <w:p w:rsidR="00B86CC6" w:rsidRPr="00213172" w:rsidRDefault="00B86CC6" w:rsidP="004B2D2D">
            <w:pPr>
              <w:jc w:val="center"/>
              <w:rPr>
                <w:sz w:val="20"/>
                <w:szCs w:val="20"/>
              </w:rPr>
            </w:pPr>
            <w:r w:rsidRPr="00213172">
              <w:rPr>
                <w:sz w:val="20"/>
                <w:szCs w:val="20"/>
              </w:rPr>
              <w:t>1.</w:t>
            </w:r>
            <w:r w:rsidR="004B2D2D">
              <w:rPr>
                <w:sz w:val="20"/>
                <w:szCs w:val="20"/>
              </w:rPr>
              <w:t>7</w:t>
            </w:r>
            <w:r w:rsidRPr="00213172">
              <w:rPr>
                <w:sz w:val="20"/>
                <w:szCs w:val="20"/>
              </w:rPr>
              <w:t>. Объём финансовых потребностей, необходимых для реализации производственной программы</w:t>
            </w:r>
          </w:p>
        </w:tc>
      </w:tr>
      <w:tr w:rsidR="00B86CC6" w:rsidRPr="00751797" w:rsidTr="00184831">
        <w:trPr>
          <w:trHeight w:val="20"/>
          <w:tblHeader/>
        </w:trPr>
        <w:tc>
          <w:tcPr>
            <w:tcW w:w="58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3D1BC7" w:rsidRDefault="00B86CC6" w:rsidP="0018483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D1BC7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br/>
            </w:r>
            <w:r w:rsidRPr="003D1BC7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8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6CC6" w:rsidRPr="003D1BC7" w:rsidRDefault="00B86CC6" w:rsidP="00184831">
            <w:pPr>
              <w:spacing w:line="19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D1BC7">
              <w:rPr>
                <w:color w:val="000000"/>
                <w:sz w:val="20"/>
                <w:szCs w:val="20"/>
              </w:rPr>
              <w:t xml:space="preserve">Период </w:t>
            </w:r>
            <w:r w:rsidR="001848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1" w:type="pct"/>
            <w:gridSpan w:val="2"/>
            <w:tcMar>
              <w:left w:w="57" w:type="dxa"/>
              <w:right w:w="57" w:type="dxa"/>
            </w:tcMar>
            <w:vAlign w:val="center"/>
          </w:tcPr>
          <w:p w:rsidR="00B86CC6" w:rsidRPr="003D1BC7" w:rsidRDefault="00B86CC6" w:rsidP="00B86CC6">
            <w:pPr>
              <w:spacing w:line="19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(тыс. </w:t>
            </w:r>
            <w:r w:rsidRPr="003D1BC7">
              <w:rPr>
                <w:color w:val="000000"/>
                <w:sz w:val="20"/>
                <w:szCs w:val="20"/>
              </w:rPr>
              <w:t>руб.)</w:t>
            </w:r>
          </w:p>
        </w:tc>
      </w:tr>
      <w:tr w:rsidR="00B86CC6" w:rsidRPr="00751797" w:rsidTr="00184831">
        <w:trPr>
          <w:trHeight w:val="20"/>
          <w:tblHeader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B86CC6" w:rsidRPr="003D1BC7" w:rsidRDefault="00B86CC6" w:rsidP="004B2D2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D1BC7">
              <w:rPr>
                <w:rFonts w:eastAsia="Calibri"/>
                <w:color w:val="000000"/>
                <w:sz w:val="20"/>
                <w:szCs w:val="20"/>
              </w:rPr>
              <w:t>1.</w:t>
            </w:r>
            <w:r w:rsidR="004B2D2D">
              <w:rPr>
                <w:rFonts w:eastAsia="Calibri"/>
                <w:color w:val="000000"/>
                <w:sz w:val="20"/>
                <w:szCs w:val="20"/>
              </w:rPr>
              <w:t>7</w:t>
            </w:r>
            <w:r w:rsidRPr="003D1BC7">
              <w:rPr>
                <w:rFonts w:eastAsia="Calibri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2981" w:type="pct"/>
            <w:shd w:val="clear" w:color="auto" w:fill="auto"/>
            <w:tcMar>
              <w:left w:w="57" w:type="dxa"/>
              <w:right w:w="57" w:type="dxa"/>
            </w:tcMar>
          </w:tcPr>
          <w:p w:rsidR="00B86CC6" w:rsidRPr="004B2D2D" w:rsidRDefault="004B2D2D" w:rsidP="004B2D2D">
            <w:pPr>
              <w:jc w:val="both"/>
              <w:rPr>
                <w:color w:val="000000"/>
                <w:sz w:val="20"/>
                <w:szCs w:val="20"/>
              </w:rPr>
            </w:pPr>
            <w:r w:rsidRPr="004B2D2D">
              <w:rPr>
                <w:color w:val="000000"/>
                <w:sz w:val="20"/>
                <w:szCs w:val="20"/>
              </w:rPr>
              <w:t>С даты вступления в силу постановления по 31 декабря 2025 года</w:t>
            </w:r>
          </w:p>
        </w:tc>
        <w:tc>
          <w:tcPr>
            <w:tcW w:w="143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86CC6" w:rsidRPr="003D1BC7" w:rsidRDefault="004B2D2D" w:rsidP="00B86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1845,10</w:t>
            </w:r>
          </w:p>
        </w:tc>
      </w:tr>
    </w:tbl>
    <w:p w:rsidR="00DF1BF6" w:rsidRDefault="00DF1BF6"/>
    <w:p w:rsidR="00184831" w:rsidRDefault="00184831"/>
    <w:p w:rsidR="00184831" w:rsidRDefault="00184831" w:rsidP="00184831">
      <w:pPr>
        <w:tabs>
          <w:tab w:val="left" w:pos="7655"/>
        </w:tabs>
        <w:jc w:val="both"/>
      </w:pPr>
      <w:r w:rsidRPr="00184831">
        <w:t>Исполняющий обязанности</w:t>
      </w:r>
      <w:r>
        <w:t xml:space="preserve"> </w:t>
      </w:r>
      <w:r w:rsidRPr="00184831">
        <w:t>начальника</w:t>
      </w:r>
    </w:p>
    <w:p w:rsidR="00184831" w:rsidRDefault="00184831" w:rsidP="00184831">
      <w:pPr>
        <w:tabs>
          <w:tab w:val="left" w:pos="7655"/>
        </w:tabs>
        <w:jc w:val="both"/>
      </w:pPr>
      <w:r>
        <w:t>у</w:t>
      </w:r>
      <w:r w:rsidRPr="00184831">
        <w:t>правления</w:t>
      </w:r>
      <w:r>
        <w:t xml:space="preserve"> </w:t>
      </w:r>
      <w:r w:rsidRPr="00184831">
        <w:t>цен и тарифов</w:t>
      </w:r>
      <w:r>
        <w:t xml:space="preserve"> </w:t>
      </w:r>
      <w:r w:rsidRPr="00184831">
        <w:t xml:space="preserve">администрации </w:t>
      </w:r>
    </w:p>
    <w:p w:rsidR="00184831" w:rsidRPr="00184831" w:rsidRDefault="00184831" w:rsidP="00184831">
      <w:pPr>
        <w:tabs>
          <w:tab w:val="left" w:pos="7371"/>
        </w:tabs>
        <w:jc w:val="both"/>
      </w:pPr>
      <w:r w:rsidRPr="00184831">
        <w:t>муниципального</w:t>
      </w:r>
      <w:r>
        <w:t xml:space="preserve"> </w:t>
      </w:r>
      <w:r w:rsidRPr="00184831">
        <w:t xml:space="preserve">образования город Краснодар </w:t>
      </w:r>
      <w:r>
        <w:t xml:space="preserve">                                                         Г.В.Кононенко</w:t>
      </w:r>
    </w:p>
    <w:sectPr w:rsidR="00184831" w:rsidRPr="00184831" w:rsidSect="00A47D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18" w:rsidRDefault="003F5F18" w:rsidP="003F5F18">
      <w:r>
        <w:separator/>
      </w:r>
    </w:p>
  </w:endnote>
  <w:endnote w:type="continuationSeparator" w:id="0">
    <w:p w:rsidR="003F5F18" w:rsidRDefault="003F5F18" w:rsidP="003F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18" w:rsidRDefault="003F5F18" w:rsidP="003F5F18">
      <w:r>
        <w:separator/>
      </w:r>
    </w:p>
  </w:footnote>
  <w:footnote w:type="continuationSeparator" w:id="0">
    <w:p w:rsidR="003F5F18" w:rsidRDefault="003F5F18" w:rsidP="003F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466812"/>
      <w:docPartObj>
        <w:docPartGallery w:val="Page Numbers (Top of Page)"/>
        <w:docPartUnique/>
      </w:docPartObj>
    </w:sdtPr>
    <w:sdtEndPr/>
    <w:sdtContent>
      <w:p w:rsidR="003F5F18" w:rsidRDefault="003F5F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83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C6947EC"/>
    <w:multiLevelType w:val="hybridMultilevel"/>
    <w:tmpl w:val="2D0446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D3F77"/>
    <w:multiLevelType w:val="multilevel"/>
    <w:tmpl w:val="3E966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C6"/>
    <w:rsid w:val="000C5343"/>
    <w:rsid w:val="00184831"/>
    <w:rsid w:val="00232DB6"/>
    <w:rsid w:val="003F5F18"/>
    <w:rsid w:val="0049495D"/>
    <w:rsid w:val="004B2D2D"/>
    <w:rsid w:val="007F72E3"/>
    <w:rsid w:val="0090502D"/>
    <w:rsid w:val="009B14F6"/>
    <w:rsid w:val="00A47D06"/>
    <w:rsid w:val="00AF0831"/>
    <w:rsid w:val="00B8544F"/>
    <w:rsid w:val="00B86CC6"/>
    <w:rsid w:val="00CF5459"/>
    <w:rsid w:val="00DF1BF6"/>
    <w:rsid w:val="00E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EBBD"/>
  <w15:chartTrackingRefBased/>
  <w15:docId w15:val="{455788CE-67D4-4DBD-9C3C-438B5C3C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6CC6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86CC6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B86C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6C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6CC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6C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B86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B86C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86CC6"/>
    <w:pPr>
      <w:tabs>
        <w:tab w:val="left" w:pos="4440"/>
        <w:tab w:val="left" w:pos="4560"/>
      </w:tabs>
      <w:ind w:right="504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B86C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B86CC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B86C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rsid w:val="00B86CC6"/>
    <w:rPr>
      <w:rFonts w:cs="Times New Roman"/>
    </w:rPr>
  </w:style>
  <w:style w:type="paragraph" w:styleId="a9">
    <w:name w:val="header"/>
    <w:basedOn w:val="a"/>
    <w:link w:val="aa"/>
    <w:uiPriority w:val="99"/>
    <w:rsid w:val="00B86CC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86C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2"/>
    <w:basedOn w:val="a"/>
    <w:rsid w:val="00B86C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B86C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8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86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B86CC6"/>
    <w:rPr>
      <w:b/>
      <w:color w:val="auto"/>
      <w:sz w:val="26"/>
    </w:rPr>
  </w:style>
  <w:style w:type="character" w:customStyle="1" w:styleId="ad">
    <w:name w:val="Гипертекстовая ссылка"/>
    <w:rsid w:val="00B86CC6"/>
    <w:rPr>
      <w:rFonts w:cs="Times New Roman"/>
      <w:b/>
      <w:bCs/>
      <w:color w:val="auto"/>
      <w:sz w:val="26"/>
      <w:szCs w:val="26"/>
    </w:rPr>
  </w:style>
  <w:style w:type="character" w:styleId="ae">
    <w:name w:val="Hyperlink"/>
    <w:rsid w:val="00B86CC6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B86CC6"/>
    <w:pPr>
      <w:ind w:left="720"/>
      <w:contextualSpacing/>
    </w:pPr>
  </w:style>
  <w:style w:type="paragraph" w:styleId="af0">
    <w:name w:val="Body Text"/>
    <w:basedOn w:val="a"/>
    <w:link w:val="af1"/>
    <w:rsid w:val="00B86CC6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B86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B86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B86CC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86CC6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86CC6"/>
  </w:style>
  <w:style w:type="table" w:customStyle="1" w:styleId="11">
    <w:name w:val="Сетка таблицы1"/>
    <w:basedOn w:val="a1"/>
    <w:next w:val="ab"/>
    <w:uiPriority w:val="59"/>
    <w:rsid w:val="00B86C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86CC6"/>
  </w:style>
  <w:style w:type="table" w:customStyle="1" w:styleId="21">
    <w:name w:val="Сетка таблицы2"/>
    <w:basedOn w:val="a1"/>
    <w:next w:val="ab"/>
    <w:uiPriority w:val="59"/>
    <w:rsid w:val="00B86C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B86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3">
    <w:name w:val="Light List Accent 3"/>
    <w:basedOn w:val="a1"/>
    <w:uiPriority w:val="61"/>
    <w:rsid w:val="00B86CC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33">
    <w:name w:val="Сетка таблицы3"/>
    <w:basedOn w:val="a1"/>
    <w:next w:val="ab"/>
    <w:uiPriority w:val="39"/>
    <w:rsid w:val="00B8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Николаевна</dc:creator>
  <cp:keywords/>
  <dc:description/>
  <cp:lastModifiedBy>Пинчук Ольга Анатольевна</cp:lastModifiedBy>
  <cp:revision>7</cp:revision>
  <cp:lastPrinted>2025-08-14T11:35:00Z</cp:lastPrinted>
  <dcterms:created xsi:type="dcterms:W3CDTF">2025-05-27T11:25:00Z</dcterms:created>
  <dcterms:modified xsi:type="dcterms:W3CDTF">2025-08-14T11:37:00Z</dcterms:modified>
</cp:coreProperties>
</file>