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F4" w:rsidRDefault="003944F4">
      <w:pPr>
        <w:pStyle w:val="ConsPlusTitle"/>
        <w:jc w:val="center"/>
        <w:outlineLvl w:val="0"/>
      </w:pPr>
      <w:bookmarkStart w:id="0" w:name="_GoBack"/>
      <w:bookmarkEnd w:id="0"/>
      <w:r>
        <w:t>ГОРОДСКАЯ ДУМА КРАСНОДАРА</w:t>
      </w:r>
    </w:p>
    <w:p w:rsidR="003944F4" w:rsidRDefault="003944F4">
      <w:pPr>
        <w:pStyle w:val="ConsPlusTitle"/>
        <w:jc w:val="center"/>
      </w:pPr>
      <w:r>
        <w:t>LVIII ЗАСЕДАНИЕ ДУМЫ 4 СОЗЫВА</w:t>
      </w:r>
    </w:p>
    <w:p w:rsidR="003944F4" w:rsidRDefault="003944F4">
      <w:pPr>
        <w:pStyle w:val="ConsPlusTitle"/>
        <w:jc w:val="center"/>
      </w:pPr>
    </w:p>
    <w:p w:rsidR="003944F4" w:rsidRDefault="003944F4">
      <w:pPr>
        <w:pStyle w:val="ConsPlusTitle"/>
        <w:jc w:val="center"/>
      </w:pPr>
      <w:r>
        <w:t>РЕШЕНИЕ</w:t>
      </w:r>
    </w:p>
    <w:p w:rsidR="003944F4" w:rsidRDefault="003944F4">
      <w:pPr>
        <w:pStyle w:val="ConsPlusTitle"/>
        <w:jc w:val="center"/>
      </w:pPr>
      <w:r>
        <w:t>от 16 июля 2009 г. N 58 п.28</w:t>
      </w:r>
    </w:p>
    <w:p w:rsidR="003944F4" w:rsidRDefault="003944F4">
      <w:pPr>
        <w:pStyle w:val="ConsPlusTitle"/>
        <w:jc w:val="center"/>
      </w:pPr>
    </w:p>
    <w:p w:rsidR="003944F4" w:rsidRDefault="003944F4">
      <w:pPr>
        <w:pStyle w:val="ConsPlusTitle"/>
        <w:jc w:val="center"/>
      </w:pPr>
      <w:r>
        <w:t>ОБ УТВЕРЖДЕНИИ ПОЛОЖЕНИЯ</w:t>
      </w:r>
    </w:p>
    <w:p w:rsidR="003944F4" w:rsidRDefault="003944F4">
      <w:pPr>
        <w:pStyle w:val="ConsPlusTitle"/>
        <w:jc w:val="center"/>
      </w:pPr>
      <w:r>
        <w:t>О МУНИЦИПАЛЬНОМ ЗЕМЕЛЬНОМ КОНТРОЛЕ</w:t>
      </w:r>
    </w:p>
    <w:p w:rsidR="003944F4" w:rsidRDefault="003944F4">
      <w:pPr>
        <w:pStyle w:val="ConsPlusTitle"/>
        <w:jc w:val="center"/>
      </w:pPr>
      <w:r>
        <w:t>НА ТЕРРИТОРИИ МУНИЦИПАЛЬНОГО ОБРАЗОВАНИЯ</w:t>
      </w:r>
    </w:p>
    <w:p w:rsidR="003944F4" w:rsidRDefault="003944F4">
      <w:pPr>
        <w:pStyle w:val="ConsPlusTitle"/>
        <w:jc w:val="center"/>
      </w:pPr>
      <w:r>
        <w:t>ГОРОД КРАСНОДАР</w:t>
      </w:r>
    </w:p>
    <w:p w:rsidR="003944F4" w:rsidRDefault="003944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44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4F4" w:rsidRDefault="003944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4F4" w:rsidRDefault="003944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городской Думы Краснодара</w:t>
            </w:r>
          </w:p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24.09.2009 </w:t>
            </w:r>
            <w:hyperlink r:id="rId4">
              <w:r>
                <w:rPr>
                  <w:color w:val="0000FF"/>
                </w:rPr>
                <w:t>N 61 п.10</w:t>
              </w:r>
            </w:hyperlink>
            <w:r>
              <w:rPr>
                <w:color w:val="392C69"/>
              </w:rPr>
              <w:t xml:space="preserve">, от 24.03.2010 </w:t>
            </w:r>
            <w:hyperlink r:id="rId5">
              <w:r>
                <w:rPr>
                  <w:color w:val="0000FF"/>
                </w:rPr>
                <w:t>N 72 п.8</w:t>
              </w:r>
            </w:hyperlink>
            <w:r>
              <w:rPr>
                <w:color w:val="392C69"/>
              </w:rPr>
              <w:t xml:space="preserve">, от 24.06.2010 </w:t>
            </w:r>
            <w:hyperlink r:id="rId6">
              <w:r>
                <w:rPr>
                  <w:color w:val="0000FF"/>
                </w:rPr>
                <w:t>N 77 п.12</w:t>
              </w:r>
            </w:hyperlink>
            <w:r>
              <w:rPr>
                <w:color w:val="392C69"/>
              </w:rPr>
              <w:t>,</w:t>
            </w:r>
          </w:p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21.12.2010 </w:t>
            </w:r>
            <w:hyperlink r:id="rId7">
              <w:r>
                <w:rPr>
                  <w:color w:val="0000FF"/>
                </w:rPr>
                <w:t>N 5 п.15</w:t>
              </w:r>
            </w:hyperlink>
            <w:r>
              <w:rPr>
                <w:color w:val="392C69"/>
              </w:rPr>
              <w:t xml:space="preserve">, от 22.03.2012 </w:t>
            </w:r>
            <w:hyperlink r:id="rId8">
              <w:r>
                <w:rPr>
                  <w:color w:val="0000FF"/>
                </w:rPr>
                <w:t>N 28 п.21</w:t>
              </w:r>
            </w:hyperlink>
            <w:r>
              <w:rPr>
                <w:color w:val="392C69"/>
              </w:rPr>
              <w:t xml:space="preserve">, от 23.10.2012 </w:t>
            </w:r>
            <w:hyperlink r:id="rId9">
              <w:r>
                <w:rPr>
                  <w:color w:val="0000FF"/>
                </w:rPr>
                <w:t>N 35 п.7</w:t>
              </w:r>
            </w:hyperlink>
            <w:r>
              <w:rPr>
                <w:color w:val="392C69"/>
              </w:rPr>
              <w:t>,</w:t>
            </w:r>
          </w:p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28.03.2013 </w:t>
            </w:r>
            <w:hyperlink r:id="rId10">
              <w:r>
                <w:rPr>
                  <w:color w:val="0000FF"/>
                </w:rPr>
                <w:t>N 46 п.2</w:t>
              </w:r>
            </w:hyperlink>
            <w:r>
              <w:rPr>
                <w:color w:val="392C69"/>
              </w:rPr>
              <w:t xml:space="preserve">, от 17.12.2013 </w:t>
            </w:r>
            <w:hyperlink r:id="rId11">
              <w:r>
                <w:rPr>
                  <w:color w:val="0000FF"/>
                </w:rPr>
                <w:t>N 56 п.8</w:t>
              </w:r>
            </w:hyperlink>
            <w:r>
              <w:rPr>
                <w:color w:val="392C69"/>
              </w:rPr>
              <w:t xml:space="preserve">, от 17.07.2014 </w:t>
            </w:r>
            <w:hyperlink r:id="rId12">
              <w:r>
                <w:rPr>
                  <w:color w:val="0000FF"/>
                </w:rPr>
                <w:t>N 65 п.16</w:t>
              </w:r>
            </w:hyperlink>
            <w:r>
              <w:rPr>
                <w:color w:val="392C69"/>
              </w:rPr>
              <w:t>,</w:t>
            </w:r>
          </w:p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26.02.2015 </w:t>
            </w:r>
            <w:hyperlink r:id="rId13">
              <w:r>
                <w:rPr>
                  <w:color w:val="0000FF"/>
                </w:rPr>
                <w:t>N 75 п.18</w:t>
              </w:r>
            </w:hyperlink>
            <w:r>
              <w:rPr>
                <w:color w:val="392C69"/>
              </w:rPr>
              <w:t xml:space="preserve">, от 19.11.2015 </w:t>
            </w:r>
            <w:hyperlink r:id="rId14">
              <w:r>
                <w:rPr>
                  <w:color w:val="0000FF"/>
                </w:rPr>
                <w:t>N 6 п.9</w:t>
              </w:r>
            </w:hyperlink>
            <w:r>
              <w:rPr>
                <w:color w:val="392C69"/>
              </w:rPr>
              <w:t xml:space="preserve">, от 30.06.2016 </w:t>
            </w:r>
            <w:hyperlink r:id="rId15">
              <w:r>
                <w:rPr>
                  <w:color w:val="0000FF"/>
                </w:rPr>
                <w:t>N 19 п.11</w:t>
              </w:r>
            </w:hyperlink>
            <w:r>
              <w:rPr>
                <w:color w:val="392C69"/>
              </w:rPr>
              <w:t>,</w:t>
            </w:r>
          </w:p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16">
              <w:r>
                <w:rPr>
                  <w:color w:val="0000FF"/>
                </w:rPr>
                <w:t>N 35 п.29</w:t>
              </w:r>
            </w:hyperlink>
            <w:r>
              <w:rPr>
                <w:color w:val="392C69"/>
              </w:rPr>
              <w:t xml:space="preserve">, от 19.10.2017 </w:t>
            </w:r>
            <w:hyperlink r:id="rId17">
              <w:r>
                <w:rPr>
                  <w:color w:val="0000FF"/>
                </w:rPr>
                <w:t>N 42 п.13</w:t>
              </w:r>
            </w:hyperlink>
            <w:r>
              <w:rPr>
                <w:color w:val="392C69"/>
              </w:rPr>
              <w:t xml:space="preserve">, от 31.01.2019 </w:t>
            </w:r>
            <w:hyperlink r:id="rId18">
              <w:r>
                <w:rPr>
                  <w:color w:val="0000FF"/>
                </w:rPr>
                <w:t>N 67 п.13</w:t>
              </w:r>
            </w:hyperlink>
            <w:r>
              <w:rPr>
                <w:color w:val="392C69"/>
              </w:rPr>
              <w:t>,</w:t>
            </w:r>
          </w:p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27.06.2019 </w:t>
            </w:r>
            <w:hyperlink r:id="rId19">
              <w:r>
                <w:rPr>
                  <w:color w:val="0000FF"/>
                </w:rPr>
                <w:t>N 76 п.15</w:t>
              </w:r>
            </w:hyperlink>
            <w:r>
              <w:rPr>
                <w:color w:val="392C69"/>
              </w:rPr>
              <w:t xml:space="preserve">, от 16.12.2021 </w:t>
            </w:r>
            <w:hyperlink r:id="rId20">
              <w:r>
                <w:rPr>
                  <w:color w:val="0000FF"/>
                </w:rPr>
                <w:t>N 25 п.11</w:t>
              </w:r>
            </w:hyperlink>
            <w:r>
              <w:rPr>
                <w:color w:val="392C69"/>
              </w:rPr>
              <w:t xml:space="preserve">, от 21.04.2022 </w:t>
            </w:r>
            <w:hyperlink r:id="rId21">
              <w:r>
                <w:rPr>
                  <w:color w:val="0000FF"/>
                </w:rPr>
                <w:t>N 33 п.8</w:t>
              </w:r>
            </w:hyperlink>
            <w:r>
              <w:rPr>
                <w:color w:val="392C69"/>
              </w:rPr>
              <w:t>,</w:t>
            </w:r>
          </w:p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20.10.2022 </w:t>
            </w:r>
            <w:hyperlink r:id="rId22">
              <w:r>
                <w:rPr>
                  <w:color w:val="0000FF"/>
                </w:rPr>
                <w:t>N 45 п.7</w:t>
              </w:r>
            </w:hyperlink>
            <w:r>
              <w:rPr>
                <w:color w:val="392C69"/>
              </w:rPr>
              <w:t xml:space="preserve">, от 23.03.2023 </w:t>
            </w:r>
            <w:hyperlink r:id="rId23">
              <w:r>
                <w:rPr>
                  <w:color w:val="0000FF"/>
                </w:rPr>
                <w:t>N 55 п.8</w:t>
              </w:r>
            </w:hyperlink>
            <w:r>
              <w:rPr>
                <w:color w:val="392C69"/>
              </w:rPr>
              <w:t xml:space="preserve">, от 21.09.2023 </w:t>
            </w:r>
            <w:hyperlink r:id="rId24">
              <w:r>
                <w:rPr>
                  <w:color w:val="0000FF"/>
                </w:rPr>
                <w:t>N 62 п.9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4F4" w:rsidRDefault="003944F4">
            <w:pPr>
              <w:pStyle w:val="ConsPlusNormal"/>
            </w:pPr>
          </w:p>
        </w:tc>
      </w:tr>
    </w:tbl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В соответствии со </w:t>
      </w:r>
      <w:hyperlink r:id="rId25">
        <w:r>
          <w:rPr>
            <w:color w:val="0000FF"/>
          </w:rPr>
          <w:t>статьей 25</w:t>
        </w:r>
      </w:hyperlink>
      <w:r>
        <w:t xml:space="preserve"> Устава муниципального образования город Краснодар городская Дума Краснодара решила: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городской Думы Краснодара от 22.03.2012 N 28 п.21)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муниципальном земельном контроле на территории муниципального образования город Краснодар (прилагается).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2. Рекомендовать администрации муниципального образования город Краснодар привести свои муниципальные правовые акты в соответствие с настоящим решением.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3. Опубликовать официально настоящее решение в средствах массовой информации.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официального опубликования, за исключением абзаца третьего пункта 28 раздела VIII приложения, вступающего в силу с 01.01.2010.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5. Контроль за выполнением настоящего решения возложить на комитет городской Думы Краснодара по собственности, приватизации, землеустройству (Белоусов).</w:t>
      </w:r>
    </w:p>
    <w:p w:rsidR="003944F4" w:rsidRDefault="003944F4">
      <w:pPr>
        <w:pStyle w:val="ConsPlusNormal"/>
        <w:jc w:val="both"/>
      </w:pPr>
      <w:r>
        <w:t xml:space="preserve">(п. 5 в ред. </w:t>
      </w:r>
      <w:hyperlink r:id="rId27">
        <w:r>
          <w:rPr>
            <w:color w:val="0000FF"/>
          </w:rPr>
          <w:t>Решения</w:t>
        </w:r>
      </w:hyperlink>
      <w:r>
        <w:t xml:space="preserve"> городской Думы Краснодара от 16.12.2021 N 25 п.11)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jc w:val="right"/>
      </w:pPr>
      <w:r>
        <w:t>Глава муниципального</w:t>
      </w:r>
    </w:p>
    <w:p w:rsidR="003944F4" w:rsidRDefault="003944F4">
      <w:pPr>
        <w:pStyle w:val="ConsPlusNormal"/>
        <w:jc w:val="right"/>
      </w:pPr>
      <w:r>
        <w:t>образования город Краснодар</w:t>
      </w:r>
    </w:p>
    <w:p w:rsidR="003944F4" w:rsidRDefault="003944F4">
      <w:pPr>
        <w:pStyle w:val="ConsPlusNormal"/>
        <w:jc w:val="right"/>
      </w:pPr>
      <w:r>
        <w:t>В.Л.ЕВЛАНОВ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jc w:val="right"/>
        <w:outlineLvl w:val="0"/>
      </w:pPr>
      <w:r>
        <w:t>Приложение</w:t>
      </w:r>
    </w:p>
    <w:p w:rsidR="003944F4" w:rsidRDefault="003944F4">
      <w:pPr>
        <w:pStyle w:val="ConsPlusNormal"/>
        <w:jc w:val="right"/>
      </w:pPr>
      <w:r>
        <w:t>к решению</w:t>
      </w:r>
    </w:p>
    <w:p w:rsidR="003944F4" w:rsidRDefault="003944F4">
      <w:pPr>
        <w:pStyle w:val="ConsPlusNormal"/>
        <w:jc w:val="right"/>
      </w:pPr>
      <w:r>
        <w:t>городской Думы Краснодара</w:t>
      </w:r>
    </w:p>
    <w:p w:rsidR="003944F4" w:rsidRDefault="003944F4">
      <w:pPr>
        <w:pStyle w:val="ConsPlusNormal"/>
        <w:jc w:val="right"/>
      </w:pPr>
      <w:r>
        <w:t>от 16 июля 2009 г. N 58 п.28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jc w:val="center"/>
      </w:pPr>
      <w:bookmarkStart w:id="1" w:name="P43"/>
      <w:bookmarkEnd w:id="1"/>
      <w:r>
        <w:t>ПОЛОЖЕНИЕ</w:t>
      </w:r>
    </w:p>
    <w:p w:rsidR="003944F4" w:rsidRDefault="003944F4">
      <w:pPr>
        <w:pStyle w:val="ConsPlusTitle"/>
        <w:jc w:val="center"/>
      </w:pPr>
      <w:r>
        <w:lastRenderedPageBreak/>
        <w:t>О МУНИЦИПАЛЬНОМ ЗЕМЕЛЬНОМ КОНТРОЛЕ</w:t>
      </w:r>
    </w:p>
    <w:p w:rsidR="003944F4" w:rsidRDefault="003944F4">
      <w:pPr>
        <w:pStyle w:val="ConsPlusTitle"/>
        <w:jc w:val="center"/>
      </w:pPr>
      <w:r>
        <w:t>НА ТЕРРИТОРИИ МУНИЦИПАЛЬНОГО ОБРАЗОВАНИЯ</w:t>
      </w:r>
    </w:p>
    <w:p w:rsidR="003944F4" w:rsidRDefault="003944F4">
      <w:pPr>
        <w:pStyle w:val="ConsPlusTitle"/>
        <w:jc w:val="center"/>
      </w:pPr>
      <w:r>
        <w:t>ГОРОД КРАСНОДАР</w:t>
      </w:r>
    </w:p>
    <w:p w:rsidR="003944F4" w:rsidRDefault="003944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44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4F4" w:rsidRDefault="003944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4F4" w:rsidRDefault="003944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городской Думы Краснодара</w:t>
            </w:r>
          </w:p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16.12.2021 </w:t>
            </w:r>
            <w:hyperlink r:id="rId28">
              <w:r>
                <w:rPr>
                  <w:color w:val="0000FF"/>
                </w:rPr>
                <w:t>N 25 п.11</w:t>
              </w:r>
            </w:hyperlink>
            <w:r>
              <w:rPr>
                <w:color w:val="392C69"/>
              </w:rPr>
              <w:t xml:space="preserve">, от 21.04.2022 </w:t>
            </w:r>
            <w:hyperlink r:id="rId29">
              <w:r>
                <w:rPr>
                  <w:color w:val="0000FF"/>
                </w:rPr>
                <w:t>N 33 п.8</w:t>
              </w:r>
            </w:hyperlink>
            <w:r>
              <w:rPr>
                <w:color w:val="392C69"/>
              </w:rPr>
              <w:t xml:space="preserve">, от 20.10.2022 </w:t>
            </w:r>
            <w:hyperlink r:id="rId30">
              <w:r>
                <w:rPr>
                  <w:color w:val="0000FF"/>
                </w:rPr>
                <w:t>N 45 п.7</w:t>
              </w:r>
            </w:hyperlink>
            <w:r>
              <w:rPr>
                <w:color w:val="392C69"/>
              </w:rPr>
              <w:t>,</w:t>
            </w:r>
          </w:p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31">
              <w:r>
                <w:rPr>
                  <w:color w:val="0000FF"/>
                </w:rPr>
                <w:t>N 55 п.8</w:t>
              </w:r>
            </w:hyperlink>
            <w:r>
              <w:rPr>
                <w:color w:val="392C69"/>
              </w:rPr>
              <w:t xml:space="preserve">, от 21.09.2023 </w:t>
            </w:r>
            <w:hyperlink r:id="rId32">
              <w:r>
                <w:rPr>
                  <w:color w:val="0000FF"/>
                </w:rPr>
                <w:t>N 62 п.9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4F4" w:rsidRDefault="003944F4">
            <w:pPr>
              <w:pStyle w:val="ConsPlusNormal"/>
            </w:pPr>
          </w:p>
        </w:tc>
      </w:tr>
    </w:tbl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jc w:val="center"/>
        <w:outlineLvl w:val="1"/>
      </w:pPr>
      <w:r>
        <w:t>Раздел I</w:t>
      </w:r>
    </w:p>
    <w:p w:rsidR="003944F4" w:rsidRDefault="003944F4">
      <w:pPr>
        <w:pStyle w:val="ConsPlusTitle"/>
        <w:jc w:val="center"/>
      </w:pPr>
    </w:p>
    <w:p w:rsidR="003944F4" w:rsidRDefault="003944F4">
      <w:pPr>
        <w:pStyle w:val="ConsPlusTitle"/>
        <w:jc w:val="center"/>
      </w:pPr>
      <w:r>
        <w:t>ОБЩИЕ ПОЛОЖЕНИЯ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1. Правовые основания и регулируемые отношения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Настоящее Положение о муниципальном земельном контроле на территории муниципального образования город Краснодар (далее - Положение), разработанное в соответствии со </w:t>
      </w:r>
      <w:hyperlink r:id="rId33">
        <w:r>
          <w:rPr>
            <w:color w:val="0000FF"/>
          </w:rPr>
          <w:t>статьей 72</w:t>
        </w:r>
      </w:hyperlink>
      <w:r>
        <w:t xml:space="preserve"> Земельного кодекса Российской Федерации,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ЗК РФ, Закон N 248-ФЗ соответственно), </w:t>
      </w:r>
      <w:hyperlink r:id="rId35">
        <w:r>
          <w:rPr>
            <w:color w:val="0000FF"/>
          </w:rPr>
          <w:t>Уставом</w:t>
        </w:r>
      </w:hyperlink>
      <w:r>
        <w:t xml:space="preserve"> муниципального образования город Краснодар, регулирует порядок организации и осуществления муниципального земельного контроля на территории муниципального образования город Краснодар.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К отношениям, не урегулированным настоящим Положением, применяется законодательство Российской Федерации о государственном контроле (надзоре) и муниципальном контроле.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2. Основные определения и сокращения, используемые в настоящем Положении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>1. В настоящем Положении используются следующие основные понятия и сокращения: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1) Администрация - администрация муниципального образования город Краснодар;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государственная тайна - государственная или иная охраняемая законом тайна;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3) должностные лица - работники Уполномоченных органов Администрации, в должностные обязанности которых в соответствии с настоящим Положением и должностными инструкциями входит осуществление полномочий по муниципальному земельному контролю (далее - также Инспекторы);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4) муниципальный земельный контроль - муниципальный земельный контроль, осуществляемый на территории муниципального образования город Краснодар в соответствии с настоящим Положением;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5) портал - официальный Интернет-портал администрации муниципального образования город Краснодар и городской Думы Краснодара;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6) предостережение - предостережение о недопустимости нарушения обязательных требований;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7) программа профилактики - программа профилактики рисков причинения вреда (ущерба) охраняемым законом ценностям;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8) Уполномоченные органы - органы Администрации, уполномоченные в соответствии с положениями о них на осуществление муниципального земельного контроля.</w:t>
      </w:r>
    </w:p>
    <w:p w:rsidR="003944F4" w:rsidRDefault="003944F4">
      <w:pPr>
        <w:pStyle w:val="ConsPlusNormal"/>
        <w:jc w:val="both"/>
      </w:pPr>
      <w:r>
        <w:lastRenderedPageBreak/>
        <w:t xml:space="preserve">(часть 1 в ред. </w:t>
      </w:r>
      <w:hyperlink r:id="rId36">
        <w:r>
          <w:rPr>
            <w:color w:val="0000FF"/>
          </w:rPr>
          <w:t>Решения</w:t>
        </w:r>
      </w:hyperlink>
      <w:r>
        <w:t xml:space="preserve"> городской Думы Краснодара от 23.03.2023 N 55 п.8)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2. Иные понятия и определения используются в значениях, установленных в </w:t>
      </w:r>
      <w:hyperlink r:id="rId37">
        <w:r>
          <w:rPr>
            <w:color w:val="0000FF"/>
          </w:rPr>
          <w:t>ЗК</w:t>
        </w:r>
      </w:hyperlink>
      <w:r>
        <w:t xml:space="preserve"> РФ, </w:t>
      </w:r>
      <w:hyperlink r:id="rId38">
        <w:r>
          <w:rPr>
            <w:color w:val="0000FF"/>
          </w:rPr>
          <w:t>Законе</w:t>
        </w:r>
      </w:hyperlink>
      <w:r>
        <w:t xml:space="preserve"> N 248-ФЗ, </w:t>
      </w:r>
      <w:hyperlink r:id="rId39">
        <w:r>
          <w:rPr>
            <w:color w:val="0000FF"/>
          </w:rPr>
          <w:t>Уставе</w:t>
        </w:r>
      </w:hyperlink>
      <w:r>
        <w:t xml:space="preserve"> муниципального образования город Краснодар.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3. Контрольный орган, уполномоченный на осуществление муниципального земельного контроля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bookmarkStart w:id="2" w:name="P77"/>
      <w:bookmarkEnd w:id="2"/>
      <w:r>
        <w:t>1. Контрольным органом, уполномоченным на осуществление муниципального земельного контроля, является Администрация, от имени которой муниципальный земельный контроль в соответствии с настоящим Положением осуществляют Уполномоченные органы и их должностные лица, а именно: должностные лица управления муниципального контроля Администрации; должностные лица департамента городского хозяйства и топливно-энергетического комплекса Администрации; должностные лица управления сельского хозяйства Администрации.</w:t>
      </w:r>
    </w:p>
    <w:p w:rsidR="003944F4" w:rsidRDefault="003944F4">
      <w:pPr>
        <w:pStyle w:val="ConsPlusNormal"/>
        <w:jc w:val="both"/>
      </w:pPr>
      <w:r>
        <w:t xml:space="preserve">(часть 1 в ред. </w:t>
      </w:r>
      <w:hyperlink r:id="rId40">
        <w:r>
          <w:rPr>
            <w:color w:val="0000FF"/>
          </w:rPr>
          <w:t>Решения</w:t>
        </w:r>
      </w:hyperlink>
      <w:r>
        <w:t xml:space="preserve"> городской Думы Краснодара от 23.03.2023 N 55 п.8)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2. Должностные лица имеют служебные удостоверения, выданные главой муниципального образования город Краснодар.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Инспекторы при осуществлении муниципального земельного контроля имеют права и обязанности, а также несут ответственность в соответствии с </w:t>
      </w:r>
      <w:hyperlink r:id="rId41">
        <w:r>
          <w:rPr>
            <w:color w:val="0000FF"/>
          </w:rPr>
          <w:t>Законом</w:t>
        </w:r>
      </w:hyperlink>
      <w:r>
        <w:t xml:space="preserve"> N 248-ФЗ.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3. Разграничение полномочий Уполномоченных органов, указанных в </w:t>
      </w:r>
      <w:hyperlink w:anchor="P77">
        <w:r>
          <w:rPr>
            <w:color w:val="0000FF"/>
          </w:rPr>
          <w:t>пункте 1</w:t>
        </w:r>
      </w:hyperlink>
      <w:r>
        <w:t xml:space="preserve"> настоящей статьи, осуществляется в соответствии с муниципальными правовыми актами Администрации, регулирующими вопросы взаимодействия Уполномоченных органов.</w:t>
      </w:r>
    </w:p>
    <w:p w:rsidR="003944F4" w:rsidRDefault="003944F4">
      <w:pPr>
        <w:pStyle w:val="ConsPlusNormal"/>
        <w:jc w:val="both"/>
      </w:pPr>
      <w:r>
        <w:t xml:space="preserve">(часть 3 введена </w:t>
      </w:r>
      <w:hyperlink r:id="rId42">
        <w:r>
          <w:rPr>
            <w:color w:val="0000FF"/>
          </w:rPr>
          <w:t>Решением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bookmarkStart w:id="3" w:name="P84"/>
      <w:bookmarkEnd w:id="3"/>
      <w:r>
        <w:t>Статья 4. Решения Уполномоченных органов и их должностных лиц</w:t>
      </w:r>
    </w:p>
    <w:p w:rsidR="003944F4" w:rsidRDefault="003944F4">
      <w:pPr>
        <w:pStyle w:val="ConsPlusNormal"/>
        <w:ind w:firstLine="540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1. Уполномоченные органы и их должностные лица при принятии от имени Администрации решений в соответствии с </w:t>
      </w:r>
      <w:hyperlink r:id="rId44">
        <w:r>
          <w:rPr>
            <w:color w:val="0000FF"/>
          </w:rPr>
          <w:t>Законом</w:t>
        </w:r>
      </w:hyperlink>
      <w:r>
        <w:t xml:space="preserve"> N 248-ФЗ и настоящим Положением используют типовые формы документов, утвержденные </w:t>
      </w:r>
      <w:hyperlink r:id="rId45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151 "О типовых формах документов, используемых контрольным (надзорным) органом".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Уполномоченные органы вправе разработать и обеспечить утверждение форм документов, используемых ими при осуществлении муниципального земельного контроля, не утвержденных в порядке, установленном абзацем первым настоящей части статьи.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Утверждение форм документов, используемых Уполномоченными органами и их должностными лицами при осуществлении муниципального земельного контроля, осуществляется путем издания постановления Администрации.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2. Разрешение вопросов, связанных с исполнением решений Уполномоченных органов и их должностных лиц, осуществляется в соответствии со </w:t>
      </w:r>
      <w:hyperlink r:id="rId46">
        <w:r>
          <w:rPr>
            <w:color w:val="0000FF"/>
          </w:rPr>
          <w:t>статьей 94</w:t>
        </w:r>
      </w:hyperlink>
      <w:r>
        <w:t xml:space="preserve"> Закона N 248-ФЗ.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В случае отсутствия должностного лица, которым принято соответствующее решение, разрешение вопросов, связанных с исполнением такого решения, осуществляется иным должностным лицом, уполномоченным в соответствии с должностной инструкцией работника Уполномоченного органа.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5. Учет объектов муниципального земельного контроля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Учет объектов муниципального земельного контроля обеспечивается Уполномоченными </w:t>
      </w:r>
      <w:r>
        <w:lastRenderedPageBreak/>
        <w:t>органами при осуществлении муниципального земельного контроля путем: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1) внесения сведений в информационные системы государственного контроля (надзора), муниципального контроля в порядке, установленном </w:t>
      </w:r>
      <w:hyperlink r:id="rId48">
        <w:r>
          <w:rPr>
            <w:color w:val="0000FF"/>
          </w:rPr>
          <w:t>статьями 17</w:t>
        </w:r>
      </w:hyperlink>
      <w:r>
        <w:t xml:space="preserve"> - </w:t>
      </w:r>
      <w:hyperlink r:id="rId49">
        <w:r>
          <w:rPr>
            <w:color w:val="0000FF"/>
          </w:rPr>
          <w:t>19</w:t>
        </w:r>
      </w:hyperlink>
      <w:r>
        <w:t xml:space="preserve"> Закона N 248-ФЗ;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ведения журнала учета объектов муниципального земельного контроля Уполномоченных органов.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6. Оценка результативности и эффективности деятельности Уполномоченных органов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Оценка результативности и эффективности деятельности Уполномоченных органов осуществляется на основе системы показателей результативности и эффективности муниципального земельного контроля в соответствии со </w:t>
      </w:r>
      <w:hyperlink r:id="rId52">
        <w:r>
          <w:rPr>
            <w:color w:val="0000FF"/>
          </w:rPr>
          <w:t>статьей 30</w:t>
        </w:r>
      </w:hyperlink>
      <w:r>
        <w:t xml:space="preserve"> Закона N 248-ФЗ.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jc w:val="center"/>
        <w:outlineLvl w:val="1"/>
      </w:pPr>
      <w:r>
        <w:t>Раздел II</w:t>
      </w:r>
    </w:p>
    <w:p w:rsidR="003944F4" w:rsidRDefault="003944F4">
      <w:pPr>
        <w:pStyle w:val="ConsPlusTitle"/>
        <w:jc w:val="center"/>
      </w:pPr>
    </w:p>
    <w:p w:rsidR="003944F4" w:rsidRDefault="003944F4">
      <w:pPr>
        <w:pStyle w:val="ConsPlusTitle"/>
        <w:jc w:val="center"/>
      </w:pPr>
      <w:r>
        <w:t>УПРАВЛЕНИЕ РИСКАМИ ПРИЧИНЕНИЯ ВРЕДА (УЩЕРБА) ОХРАНЯЕМЫМ</w:t>
      </w:r>
    </w:p>
    <w:p w:rsidR="003944F4" w:rsidRDefault="003944F4">
      <w:pPr>
        <w:pStyle w:val="ConsPlusTitle"/>
        <w:jc w:val="center"/>
      </w:pPr>
      <w:r>
        <w:t>ЗАКОНОМ ЦЕННОСТЯМ ПРИ ОСУЩЕСТВЛЕНИИ МУНИЦИПАЛЬНОГО</w:t>
      </w:r>
    </w:p>
    <w:p w:rsidR="003944F4" w:rsidRDefault="003944F4">
      <w:pPr>
        <w:pStyle w:val="ConsPlusTitle"/>
        <w:jc w:val="center"/>
      </w:pPr>
      <w:r>
        <w:t>ЗЕМЕЛЬНОГО КОНТРОЛЯ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7. Основы системы оценки и управления рисками причинения вреда (ущерба) охраняемым законом ценностям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>Система оценки и управления рисками причинения вреда (ущерба) охраняемым законом ценностям, в том числе критерии отнесения объектов контроля к категориям риска причинения вреда (ущерба) охраняемым законом ценностям при осуществлении муниципального земельного контроля Уполномоченными органами в соответствии с настоящим Положением, не применяется.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jc w:val="center"/>
        <w:outlineLvl w:val="1"/>
      </w:pPr>
      <w:r>
        <w:t>Раздел III</w:t>
      </w:r>
    </w:p>
    <w:p w:rsidR="003944F4" w:rsidRDefault="003944F4">
      <w:pPr>
        <w:pStyle w:val="ConsPlusTitle"/>
        <w:jc w:val="center"/>
      </w:pPr>
    </w:p>
    <w:p w:rsidR="003944F4" w:rsidRDefault="003944F4">
      <w:pPr>
        <w:pStyle w:val="ConsPlusTitle"/>
        <w:jc w:val="center"/>
      </w:pPr>
      <w:r>
        <w:t>ОРГАНИЗАЦИЯ И ОСУЩЕСТВЛЕНИЕ ПРОФИЛАКТИЧЕСКИХ МЕРОПРИЯТИЙ</w:t>
      </w:r>
    </w:p>
    <w:p w:rsidR="003944F4" w:rsidRDefault="003944F4">
      <w:pPr>
        <w:pStyle w:val="ConsPlusTitle"/>
        <w:jc w:val="center"/>
      </w:pPr>
      <w:r>
        <w:t>В РАМКАХ МУНИЦИПАЛЬНОГО ЗЕМЕЛЬНОГО КОНТРОЛЯ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8. Программа профилактики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>1. Уполномоченные органы осуществляют профилактические мероприятия в рамках муниципального земельного контроля на основании программы профилактики.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2. Программа профилактики утверждается руководителем Уполномоченного органа не позднее 20 декабря предшествующего года и размещается на портале в течение пяти дней со дня их утверждения.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Разработка, общественное обсуждение и утверждение программы профилактики обеспечиваются Уполномоченным органом в порядке и в сроки, установленные </w:t>
      </w:r>
      <w:hyperlink r:id="rId56">
        <w:r>
          <w:rPr>
            <w:color w:val="0000FF"/>
          </w:rPr>
          <w:t>Правилами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N 990.</w:t>
      </w:r>
    </w:p>
    <w:p w:rsidR="003944F4" w:rsidRDefault="003944F4">
      <w:pPr>
        <w:pStyle w:val="ConsPlusNormal"/>
        <w:jc w:val="both"/>
      </w:pPr>
      <w:r>
        <w:lastRenderedPageBreak/>
        <w:t xml:space="preserve">(часть 2 в ред. </w:t>
      </w:r>
      <w:hyperlink r:id="rId57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3. Уполномоченные органы могут проводить профилактические мероприятия, не предусмотренные программой профилактики.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9. Перечень профилактических мероприятий в рамках осуществления муниципального земельного контроля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>При осуществлении муниципального земельного контроля Уполномоченными органами проводятся следующие виды профилактических мероприятий: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1) информирование;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объявление предостережения;</w:t>
      </w:r>
    </w:p>
    <w:p w:rsidR="003944F4" w:rsidRDefault="003944F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60">
        <w:r>
          <w:rPr>
            <w:color w:val="0000FF"/>
          </w:rPr>
          <w:t>Решения</w:t>
        </w:r>
      </w:hyperlink>
      <w:r>
        <w:t xml:space="preserve"> городской Думы Краснодара от 23.03.2023 N 55 п.8)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3) консультирование.</w:t>
      </w:r>
    </w:p>
    <w:p w:rsidR="003944F4" w:rsidRDefault="003944F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61">
        <w:r>
          <w:rPr>
            <w:color w:val="0000FF"/>
          </w:rPr>
          <w:t>Решением</w:t>
        </w:r>
      </w:hyperlink>
      <w:r>
        <w:t xml:space="preserve"> городской Думы Краснодара от 23.03.2023 N 55 п.8)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10. Информирование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Уполномоченные органы в соответствии с требованиями, установленными </w:t>
      </w:r>
      <w:hyperlink r:id="rId62">
        <w:r>
          <w:rPr>
            <w:color w:val="0000FF"/>
          </w:rPr>
          <w:t>статьей 46</w:t>
        </w:r>
      </w:hyperlink>
      <w:r>
        <w:t xml:space="preserve"> Закона N 248-ФЗ,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портале,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10.1. Объявление предостережения</w:t>
      </w:r>
    </w:p>
    <w:p w:rsidR="003944F4" w:rsidRDefault="003944F4">
      <w:pPr>
        <w:pStyle w:val="ConsPlusNormal"/>
        <w:ind w:firstLine="540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(введена </w:t>
      </w:r>
      <w:hyperlink r:id="rId64">
        <w:r>
          <w:rPr>
            <w:color w:val="0000FF"/>
          </w:rPr>
          <w:t>Решением</w:t>
        </w:r>
      </w:hyperlink>
      <w:r>
        <w:t xml:space="preserve"> городской Думы Краснодара от 23.03.2023 N 55 п.8)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1. Уполномоченные органы в соответствии с требованиями, установленными </w:t>
      </w:r>
      <w:hyperlink r:id="rId65">
        <w:r>
          <w:rPr>
            <w:color w:val="0000FF"/>
          </w:rPr>
          <w:t>статьей 49</w:t>
        </w:r>
      </w:hyperlink>
      <w:r>
        <w:t xml:space="preserve"> Закона N 248-ФЗ, объявляют контролируемому лицу предостережение.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Решения об объявлении предостережения принимаются Уполномоченными органами по установленной в соответствии со </w:t>
      </w:r>
      <w:hyperlink w:anchor="P84">
        <w:r>
          <w:rPr>
            <w:color w:val="0000FF"/>
          </w:rPr>
          <w:t>статьей 4 раздела I</w:t>
        </w:r>
      </w:hyperlink>
      <w:r>
        <w:t xml:space="preserve"> настоящего Положения форме.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2. Учет объявленных при осуществлении муниципального земельного контроля предостережений обеспечивается Уполномоченными органами путем: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1) внесения сведений в информационные системы государственного контроля (надзора), муниципального контроля в порядке, установленном </w:t>
      </w:r>
      <w:hyperlink r:id="rId66">
        <w:r>
          <w:rPr>
            <w:color w:val="0000FF"/>
          </w:rPr>
          <w:t>статьями 17</w:t>
        </w:r>
      </w:hyperlink>
      <w:r>
        <w:t xml:space="preserve"> - </w:t>
      </w:r>
      <w:hyperlink r:id="rId67">
        <w:r>
          <w:rPr>
            <w:color w:val="0000FF"/>
          </w:rPr>
          <w:t>19</w:t>
        </w:r>
      </w:hyperlink>
      <w:r>
        <w:t xml:space="preserve"> Закона N 248-ФЗ;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ведения журнала учета объявленных предостережений.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3. Контролируемое лицо вправе подать в Уполномоченные органы возражения в отношении объявленных предостережений в срок не позднее трех рабочих дней с момента их получения.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Возражение в отношении объявленного предостережения подается контролируемым лицом в письменной форме с приложением документов, подтверждающих личность и полномочия подписавшего его лица.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4. Уполномоченные органы регистрируют возражения контролируемого лица в отношении </w:t>
      </w:r>
      <w:r>
        <w:lastRenderedPageBreak/>
        <w:t>объявленного предостережения в день их поступления.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Уполномоченные органы в срок не позднее 14 рабочих дней с момента регистрации возражения контролируемого лица в отношении объявленного предостережения рассматривают его и дают письменный ответ о принятии (об отказе в принятии) возражений. Отказ в принятии возражений должен быть мотивированным и содержать конкретные основания отказа.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Письменный ответ о принятии (об отказе в принятии) возражений подписывается руководителем (заместителем руководителя) Уполномоченного органа.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11. Консультирование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bookmarkStart w:id="4" w:name="P166"/>
      <w:bookmarkEnd w:id="4"/>
      <w:r>
        <w:t xml:space="preserve">1. Должностные лица в соответствии с требованиями, установленными </w:t>
      </w:r>
      <w:hyperlink r:id="rId68">
        <w:r>
          <w:rPr>
            <w:color w:val="0000FF"/>
          </w:rPr>
          <w:t>статьей 50</w:t>
        </w:r>
      </w:hyperlink>
      <w:r>
        <w:t xml:space="preserve"> Закона N 248-ФЗ,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земельного контроля):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1) об организации и осуществлении Уполномоченными органами муниципального земельного контроля;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о порядке осуществления Уполномоченными органами профилактических и контрольных мероприятий, установленных настоящим Положением;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3) о порядке подачи контролируемым лицом возражения на предостережение;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4) о порядке обжалования контролируемым лицом решений Уполномоченных органов, действий (бездействия) его должностных лиц;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5) об иных вопросах, касающихся осуществления муниципального земельного контроля.</w:t>
      </w:r>
    </w:p>
    <w:p w:rsidR="003944F4" w:rsidRDefault="003944F4">
      <w:pPr>
        <w:pStyle w:val="ConsPlusNormal"/>
        <w:jc w:val="both"/>
      </w:pPr>
      <w:r>
        <w:t xml:space="preserve">(часть 1 в ред. </w:t>
      </w:r>
      <w:hyperlink r:id="rId69">
        <w:r>
          <w:rPr>
            <w:color w:val="0000FF"/>
          </w:rPr>
          <w:t>Решения</w:t>
        </w:r>
      </w:hyperlink>
      <w:r>
        <w:t xml:space="preserve"> городской Думы Краснодара от 23.03.2023 N 55 п.8)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2. Должностные лица осуществляют консультирование в устной форме: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1) по телефону, посредством видео-конференц-связи;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в ходе проведения ими профилактического или контрольного мероприятия;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3) на личном приеме.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Информация о месте проведения личного приема, а также об установленных для личного приема днях и часах размещается Уполномоченными органами на портале.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Время консультирования в устной форме не должно превышать 15 минут.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3. Должностные лица осуществляют консультирование в письменной форме в следующих случаях: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1) контролируемым лицом представлен в Уполномоченные органы письменный запрос о консультировании в письменной форме по вопросам, указанным в </w:t>
      </w:r>
      <w:hyperlink w:anchor="P166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в целях осуществления консультирования Уполномоченным органам требуются дополнительная проверка фактов и обстоятельств, изложенных в обращениях контролируемых лиц и их представителей.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lastRenderedPageBreak/>
        <w:t>Срок консультирования в письменной форме составляет не более 30 дней с даты регистрации обращения Уполномоченными органами.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4. Уполномоченные органы вправе осуществлять консультирование по однотипным обращениям контролируемых лиц и их представителей посредством размещения на портале письменного разъяснения, подписанного руководителями (заместителями руководителей) Уполномоченных органов.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Консультирование в устной форме и (или) в письменной форме по обращениям контролируемых лиц и их представителей, консультирование по которым осуществлено посредством размещения на портале письменного разъяснения, подписанного руководителями (заместителями руководителей) Уполномоченных органов, должностным лицом не осуществляется.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В случае поступления в Уполномоченные органы обращений, консультирование по которым осуществлено посредством размещения на портале письменного разъяснения, подписанного руководителями (заместителями руководителей) Уполномоченных органов, должностным лицом соответствующая информация доводится до сведения контролируемых лиц и их представителей способами, позволяющими подтвердить получение данной информации.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5. Уполномоченные органы осуществляет учет консультирований путем ведения Уполномоченными органами журнала учета консультаций.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jc w:val="center"/>
        <w:outlineLvl w:val="1"/>
      </w:pPr>
      <w:r>
        <w:t>Раздел IV</w:t>
      </w:r>
    </w:p>
    <w:p w:rsidR="003944F4" w:rsidRDefault="003944F4">
      <w:pPr>
        <w:pStyle w:val="ConsPlusTitle"/>
        <w:jc w:val="center"/>
      </w:pPr>
    </w:p>
    <w:p w:rsidR="003944F4" w:rsidRDefault="003944F4">
      <w:pPr>
        <w:pStyle w:val="ConsPlusTitle"/>
        <w:jc w:val="center"/>
      </w:pPr>
      <w:r>
        <w:t>ВИДЫ КОНТРОЛЬНЫХ МЕРОПРИЯТИЙ, ПРОВЕДЕНИЕ КОТОРЫХ ВОЗМОЖНО</w:t>
      </w:r>
    </w:p>
    <w:p w:rsidR="003944F4" w:rsidRDefault="003944F4">
      <w:pPr>
        <w:pStyle w:val="ConsPlusTitle"/>
        <w:jc w:val="center"/>
      </w:pPr>
      <w:r>
        <w:t>В РАМКАХ ОСУЩЕСТВЛЕНИЯ МУНИЦИПАЛЬНОГО ЗЕМЕЛЬНОГО КОНТРОЛЯ,</w:t>
      </w:r>
    </w:p>
    <w:p w:rsidR="003944F4" w:rsidRDefault="003944F4">
      <w:pPr>
        <w:pStyle w:val="ConsPlusTitle"/>
        <w:jc w:val="center"/>
      </w:pPr>
      <w:r>
        <w:t>И ПЕРЕЧЕНЬ ДОПУСТИМЫХ КОНТРОЛЬНЫХ ДЕЙСТВИЙ В СОСТАВЕ КАЖДОГО</w:t>
      </w:r>
    </w:p>
    <w:p w:rsidR="003944F4" w:rsidRDefault="003944F4">
      <w:pPr>
        <w:pStyle w:val="ConsPlusTitle"/>
        <w:jc w:val="center"/>
      </w:pPr>
      <w:r>
        <w:t>КОНТРОЛЬНОГО МЕРОПРИЯТИЯ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12. Организация проведения плановых и внеплановых контрольных мероприятий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>1. При осуществлении муниципального земельного контроля Уполномоченными органами плановые контрольные мероприятия в соответствии с настоящим Положением не проводятся.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2. Внеплановые контрольные мероприятия, указанные в </w:t>
      </w:r>
      <w:hyperlink w:anchor="P224">
        <w:r>
          <w:rPr>
            <w:color w:val="0000FF"/>
          </w:rPr>
          <w:t>статье 13</w:t>
        </w:r>
      </w:hyperlink>
      <w:r>
        <w:t xml:space="preserve"> настоящего раздела Положения, проводятся по основаниям, предусмотренным </w:t>
      </w:r>
      <w:hyperlink r:id="rId79">
        <w:r>
          <w:rPr>
            <w:color w:val="0000FF"/>
          </w:rPr>
          <w:t>пунктами 1</w:t>
        </w:r>
      </w:hyperlink>
      <w:r>
        <w:t xml:space="preserve">, </w:t>
      </w:r>
      <w:hyperlink r:id="rId80">
        <w:r>
          <w:rPr>
            <w:color w:val="0000FF"/>
          </w:rPr>
          <w:t>3</w:t>
        </w:r>
      </w:hyperlink>
      <w:r>
        <w:t xml:space="preserve"> - </w:t>
      </w:r>
      <w:hyperlink r:id="rId81">
        <w:r>
          <w:rPr>
            <w:color w:val="0000FF"/>
          </w:rPr>
          <w:t>6 части 1</w:t>
        </w:r>
      </w:hyperlink>
      <w:r>
        <w:t xml:space="preserve"> и </w:t>
      </w:r>
      <w:hyperlink r:id="rId82">
        <w:r>
          <w:rPr>
            <w:color w:val="0000FF"/>
          </w:rPr>
          <w:t>частью 3 статьи 57</w:t>
        </w:r>
      </w:hyperlink>
      <w:r>
        <w:t xml:space="preserve"> Закона N 248-ФЗ, в соответствии с решениями Уполномоченных органов о проведении контрольных мероприятий, принимаемыми по установленной в соответствии со </w:t>
      </w:r>
      <w:hyperlink w:anchor="P84">
        <w:r>
          <w:rPr>
            <w:color w:val="0000FF"/>
          </w:rPr>
          <w:t>статьей 4</w:t>
        </w:r>
      </w:hyperlink>
      <w:r>
        <w:t xml:space="preserve"> настоящего Положения форме и подписываемыми руководителями (заместителями руководителей) Уполномоченных органов.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Решение о проведении контрольного мероприятия должно содержать информацию, предусмотренную </w:t>
      </w:r>
      <w:hyperlink r:id="rId84">
        <w:r>
          <w:rPr>
            <w:color w:val="0000FF"/>
          </w:rPr>
          <w:t>частью 1 статьи 64</w:t>
        </w:r>
      </w:hyperlink>
      <w:r>
        <w:t xml:space="preserve"> Закона N 248-ФЗ.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Внеплановые контрольные мероприятия проводятся Уполномоченными органами только после согласования с органами прокуратуры, если иное не установлено </w:t>
      </w:r>
      <w:hyperlink r:id="rId85">
        <w:r>
          <w:rPr>
            <w:color w:val="0000FF"/>
          </w:rPr>
          <w:t>Законом</w:t>
        </w:r>
      </w:hyperlink>
      <w:r>
        <w:t xml:space="preserve"> N 248-ФЗ.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hyperlink w:anchor="P327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требований, используемых при осуществлении муниципального земельного контроля на территории муниципального образования город Краснодар, приведен в приложении к настоящему Положению.</w:t>
      </w:r>
    </w:p>
    <w:p w:rsidR="003944F4" w:rsidRDefault="003944F4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Решением</w:t>
        </w:r>
      </w:hyperlink>
      <w:r>
        <w:t xml:space="preserve"> городской Думы Краснодара от 21.04.2022 N 33 п.8)</w:t>
      </w:r>
    </w:p>
    <w:p w:rsidR="003944F4" w:rsidRDefault="003944F4">
      <w:pPr>
        <w:pStyle w:val="ConsPlusNormal"/>
        <w:spacing w:before="220"/>
        <w:ind w:firstLine="540"/>
        <w:jc w:val="both"/>
      </w:pPr>
      <w:bookmarkStart w:id="5" w:name="P214"/>
      <w:bookmarkEnd w:id="5"/>
      <w:r>
        <w:t>3. Индивидуальный предприниматель, гражданин, являющиеся контролируемыми лицами, вправе представлять в Уполномоченные органы информацию о невозможности присутствовать при проведении контрольного мероприятия в следующих случаях: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1) в случае нахождения за пределами муниципального образования город Краснодар на момент проведения контрольного мероприятия;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в случае временной нетрудоспособности на момент проведения контрольного мероприятия;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3) в случае наступления обстоятельств непреодолимой силы, препятствующих присутствию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4. Инспектором в день поступления в Уполномоченные органы информации, указанной в </w:t>
      </w:r>
      <w:hyperlink w:anchor="P214">
        <w:r>
          <w:rPr>
            <w:color w:val="0000FF"/>
          </w:rPr>
          <w:t>пункте 3</w:t>
        </w:r>
      </w:hyperlink>
      <w:r>
        <w:t xml:space="preserve"> настоящей статьи, при невозможности проведения контрольного мероприятия без присутствия контролируемого лица, либо его представителя, принимается решение о переносе даты проведения контрольного мероприятия на дату, позволяющую контролируемому лицу либо его представителю присутствовать при его проведении.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О новой дате проведения контрольного мероприятия Уполномоченные органы уведомляют контролируемых лиц не позднее чем за два рабочих дня до даты его проведения способами, позволяющими подтвердить факт направления такого уведомления.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bookmarkStart w:id="6" w:name="P224"/>
      <w:bookmarkEnd w:id="6"/>
      <w:r>
        <w:t>Статья 13. Виды внеплановых контрольных мероприятий, требующих взаимодействия с контролируемым лицом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>1. При осуществлении муниципального земельного контроля Уполномоченными органами проводятся следующие виды внеплановых контрольных мероприятий, требующих взаимодействия с контролируемым лицом: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1) инспекционный визит;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документарная проверка;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3) выездная проверка.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2. Инспекционный визит, выездная проверка могут проводиться Уполномоченными органами с использованием средств дистанционного взаимодействия, в том числе посредством аудио- или видеосвязи.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14. Инспекционный визит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1. Инспекционный визит проводится Инспекторами в соответствии с требованиями, установленными </w:t>
      </w:r>
      <w:hyperlink r:id="rId93">
        <w:r>
          <w:rPr>
            <w:color w:val="0000FF"/>
          </w:rPr>
          <w:t>статьей 70</w:t>
        </w:r>
      </w:hyperlink>
      <w:r>
        <w:t xml:space="preserve"> Закона N 248-ФЗ.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lastRenderedPageBreak/>
        <w:t>2. Инспектор в ходе инспекционного визита совершает следующие контрольные действия: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1) осмотр;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опрос;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3) получение письменных объяснений;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4) инструментальное обследование;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15. Документарная проверка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1. Документарная проверка проводится Инспекторами в соответствии с требованиями, установленными </w:t>
      </w:r>
      <w:hyperlink r:id="rId94">
        <w:r>
          <w:rPr>
            <w:color w:val="0000FF"/>
          </w:rPr>
          <w:t>статьей 72</w:t>
        </w:r>
      </w:hyperlink>
      <w:r>
        <w:t xml:space="preserve"> Закона N 248-ФЗ.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2. Инспектор в ходе документарной проверки совершает следующие контрольные действия: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1) получение письменных объяснений;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истребование документов.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3. Документарная проверка, предметом 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проводится с учетом требований законодательства Российской Федерации о государственной тайне.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16. Выездная проверка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1. Выездная проверка проводится Инспекторами в соответствии с требованиями, установленными </w:t>
      </w:r>
      <w:hyperlink r:id="rId95">
        <w:r>
          <w:rPr>
            <w:color w:val="0000FF"/>
          </w:rPr>
          <w:t>статьей 73</w:t>
        </w:r>
      </w:hyperlink>
      <w:r>
        <w:t xml:space="preserve"> Закона N 248-ФЗ.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2. Инспектор в ходе выездной проверки совершает следующие контрольные действия: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1) осмотр;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опрос;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3) получение письменных объяснений;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4) истребование документов;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5) инструментальное обследование.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3. Срок проведения выездной проверки не может превышать десяти рабочих дней.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</w:t>
      </w:r>
      <w:proofErr w:type="spellStart"/>
      <w:r>
        <w:t>микропредприятия</w:t>
      </w:r>
      <w:proofErr w:type="spellEnd"/>
      <w:r>
        <w:t xml:space="preserve">, за исключением выездной проверки, основанием для проведения которой является </w:t>
      </w:r>
      <w:hyperlink r:id="rId96">
        <w:r>
          <w:rPr>
            <w:color w:val="0000FF"/>
          </w:rPr>
          <w:t>пункт 6 части 1 статьи 57</w:t>
        </w:r>
      </w:hyperlink>
      <w:r>
        <w:t xml:space="preserve"> Закона N 248-ФЗ и которая для </w:t>
      </w:r>
      <w:proofErr w:type="spellStart"/>
      <w:r>
        <w:t>микропредприятия</w:t>
      </w:r>
      <w:proofErr w:type="spellEnd"/>
      <w:r>
        <w:t xml:space="preserve"> не может продолжаться более сорока часов.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Срок проведения выездной проверки в отношении организации, осуществляющей свою </w:t>
      </w:r>
      <w:r>
        <w:lastRenderedPageBreak/>
        <w:t>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17. Внеплановые контрольные мероприятия, осуществляемые без взаимодействия с контролируемым лицом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1. В рамках муниципального земельного контроля Уполномоченными органами проводятся предусмотренные </w:t>
      </w:r>
      <w:hyperlink r:id="rId97">
        <w:r>
          <w:rPr>
            <w:color w:val="0000FF"/>
          </w:rPr>
          <w:t>статьей 56</w:t>
        </w:r>
      </w:hyperlink>
      <w:r>
        <w:t xml:space="preserve"> Закона N 248-ФЗ внеплановые контрольные мероприятия, осуществляемые без взаимодействия с контролируемым лицом.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2. Внеплановые контрольные мероприятия, предусмотренные настоящей статьей, проводятся Инспекторами на основании заданий руководителей (заместителей руководителей) Уполномоченных органов.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18. Наблюдение за соблюдением обязательных требований (мониторинг безопасности)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Наблюдение за соблюдением обязательных требований (мониторинг безопасности) проводится Инспекторами в соответствии с требованиями, установленными </w:t>
      </w:r>
      <w:hyperlink r:id="rId100">
        <w:r>
          <w:rPr>
            <w:color w:val="0000FF"/>
          </w:rPr>
          <w:t>статьей 74</w:t>
        </w:r>
      </w:hyperlink>
      <w:r>
        <w:t xml:space="preserve"> Закона N 248-ФЗ.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19. Выездное обследование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1. Выездное обследование проводится Инспекторами в соответствии с требованиями, установленными </w:t>
      </w:r>
      <w:hyperlink r:id="rId101">
        <w:r>
          <w:rPr>
            <w:color w:val="0000FF"/>
          </w:rPr>
          <w:t>статьей 75</w:t>
        </w:r>
      </w:hyperlink>
      <w:r>
        <w:t xml:space="preserve"> Закона N 248-ФЗ.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2. Инспекторы в ходе выездного обследования на общедоступных (открытых для посещения неограниченным кругом лиц) производственных объектах совершают следующие контрольные действия: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1) осмотр;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инструментальное обследование (с применением видеозаписи).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20. Фиксация доказательств нарушения обязательных требований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>1. Для фиксации доказательств нарушения обязательных требований Инспекторами и лицами, привлекаемыми к совершению контрольных действий, могут использоваться фотосъемка, аудио- и видеозапись, за исключением случаев фиксации: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1) сведений, отнесенных законодательством Российской Федерации к государственной тайне;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2. Решение о необходимости использования фотосъемки, аудио- и видеозаписи, иных способов фиксации доказательств нарушений обязательных требований, допущенных контролируемыми лицами и выявленных при осуществлении контрольных мероприятий, принимается Инспектором самостоятельно.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Для фиксации доказательств нарушений обязательных требований Инспектором могут быть </w:t>
      </w:r>
      <w:r>
        <w:lastRenderedPageBreak/>
        <w:t>использованы имеющиеся в распоряжении Уполномоченных органов, Инспектора технические средства фотосъемки, аудио- и видеозаписи.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доводится Инспектором в устном порядке до сведения контролируемого лица до начала их использования.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3. Фиксация нарушений обязательных требований при помощи фотосъемки проводится Инспектором путем изготовления не менее двух снимков. Точки и направления фотографирования обозначаются Инспектором на подготовленной им схеме объекта земельных отношений, в отношении которого проводится контрольное мероприятие.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Инспектором в условиях достаточной освещенности.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Аудио- и видеозапись осуществляются Инспектором в ходе проведения контрольного мероприятия непрерывно, с устными пояснениями в начале и конце записи о дате, месте, времени начала и окончания осуществления записи. В ходе производства записи Инспектором подробно фиксируются и указываются место и характер выявленного нарушения обязательных требований.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4. Информация о проведении фотосъемки, аудио- и видеозаписи отражается Инспектором в составляемых в соответствии с требованиями </w:t>
      </w:r>
      <w:hyperlink r:id="rId103">
        <w:r>
          <w:rPr>
            <w:color w:val="0000FF"/>
          </w:rPr>
          <w:t>Закона</w:t>
        </w:r>
      </w:hyperlink>
      <w:r>
        <w:t xml:space="preserve"> N 248-ФЗ акте контрольного мероприятия и протоколе контрольного действия.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 контрольного мероприятия.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5.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6. Утратила силу. - </w:t>
      </w:r>
      <w:hyperlink r:id="rId104">
        <w:r>
          <w:rPr>
            <w:color w:val="0000FF"/>
          </w:rPr>
          <w:t>Решение</w:t>
        </w:r>
      </w:hyperlink>
      <w:r>
        <w:t xml:space="preserve"> городской Думы Краснодара от 20.10.2022 N 45 п.7.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jc w:val="center"/>
        <w:outlineLvl w:val="1"/>
      </w:pPr>
      <w:r>
        <w:t>Раздел V</w:t>
      </w:r>
    </w:p>
    <w:p w:rsidR="003944F4" w:rsidRDefault="003944F4">
      <w:pPr>
        <w:pStyle w:val="ConsPlusTitle"/>
        <w:jc w:val="center"/>
      </w:pPr>
    </w:p>
    <w:p w:rsidR="003944F4" w:rsidRDefault="003944F4">
      <w:pPr>
        <w:pStyle w:val="ConsPlusTitle"/>
        <w:jc w:val="center"/>
      </w:pPr>
      <w:r>
        <w:t>ЗАКЛЮЧИТЕЛЬНЫЕ ПОЛОЖЕНИЯ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21. Обжалование решений, действий (бездействия) Уполномоченных органов и их должностных лиц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>1. Досудебный порядок подачи жалоб при осуществлении муниципального земельного контроля в соответствии с настоящим Положением не применяется.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2. Обжалование действий (бездействия), решений Уполномоченных органов и их должностных лиц, повлекших за собой нарушение прав контролируемых лиц при осуществлении муниципального земельного контроля, осуществляется в судебном порядке в соответствии с законодательством Российской Федерации.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ind w:firstLine="540"/>
        <w:jc w:val="both"/>
        <w:outlineLvl w:val="2"/>
      </w:pPr>
      <w:r>
        <w:t>Статья 22. Переходные положения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 xml:space="preserve">До 31.12.2023 в соответствии с </w:t>
      </w:r>
      <w:hyperlink r:id="rId107">
        <w:r>
          <w:rPr>
            <w:color w:val="0000FF"/>
          </w:rPr>
          <w:t>частью 10 статьи 98</w:t>
        </w:r>
      </w:hyperlink>
      <w:r>
        <w:t xml:space="preserve"> Закона N 248-ФЗ допускается подготовка Уполномоченными органами в ходе осуществления муниципального земельного контроля </w:t>
      </w:r>
      <w:r>
        <w:lastRenderedPageBreak/>
        <w:t>документов, информирование контролируемых лиц о совершаемых должностными лицами действиях и принимаемых решениях, обмен документами и сведениями с контролируемыми лицами на бумажном носителе.</w:t>
      </w:r>
    </w:p>
    <w:p w:rsidR="003944F4" w:rsidRDefault="003944F4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Решения</w:t>
        </w:r>
      </w:hyperlink>
      <w:r>
        <w:t xml:space="preserve"> городской Думы Краснодара от 20.10.2022 N 45 п.7)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jc w:val="right"/>
        <w:outlineLvl w:val="1"/>
      </w:pPr>
      <w:r>
        <w:t>Приложение</w:t>
      </w:r>
    </w:p>
    <w:p w:rsidR="003944F4" w:rsidRDefault="003944F4">
      <w:pPr>
        <w:pStyle w:val="ConsPlusNormal"/>
        <w:jc w:val="right"/>
      </w:pPr>
      <w:r>
        <w:t>к Положению</w:t>
      </w:r>
    </w:p>
    <w:p w:rsidR="003944F4" w:rsidRDefault="003944F4">
      <w:pPr>
        <w:pStyle w:val="ConsPlusNormal"/>
        <w:jc w:val="right"/>
      </w:pPr>
      <w:r>
        <w:t>о муниципальном земельном</w:t>
      </w:r>
    </w:p>
    <w:p w:rsidR="003944F4" w:rsidRDefault="003944F4">
      <w:pPr>
        <w:pStyle w:val="ConsPlusNormal"/>
        <w:jc w:val="right"/>
      </w:pPr>
      <w:r>
        <w:t>контроле на территории</w:t>
      </w:r>
    </w:p>
    <w:p w:rsidR="003944F4" w:rsidRDefault="003944F4">
      <w:pPr>
        <w:pStyle w:val="ConsPlusNormal"/>
        <w:jc w:val="right"/>
      </w:pPr>
      <w:r>
        <w:t>муниципального образования</w:t>
      </w:r>
    </w:p>
    <w:p w:rsidR="003944F4" w:rsidRDefault="003944F4">
      <w:pPr>
        <w:pStyle w:val="ConsPlusNormal"/>
        <w:jc w:val="right"/>
      </w:pPr>
      <w:r>
        <w:t>город Краснодар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Title"/>
        <w:jc w:val="center"/>
      </w:pPr>
      <w:bookmarkStart w:id="7" w:name="P327"/>
      <w:bookmarkEnd w:id="7"/>
      <w:r>
        <w:t>ПЕРЕЧЕНЬ</w:t>
      </w:r>
    </w:p>
    <w:p w:rsidR="003944F4" w:rsidRDefault="003944F4">
      <w:pPr>
        <w:pStyle w:val="ConsPlusTitle"/>
        <w:jc w:val="center"/>
      </w:pPr>
      <w:r>
        <w:t>ИНДИКАТОРОВ РИСКА НАРУШЕНИЯ ОБЯЗАТЕЛЬНЫХ ТРЕБОВАНИЙ,</w:t>
      </w:r>
    </w:p>
    <w:p w:rsidR="003944F4" w:rsidRDefault="003944F4">
      <w:pPr>
        <w:pStyle w:val="ConsPlusTitle"/>
        <w:jc w:val="center"/>
      </w:pPr>
      <w:r>
        <w:t>ИСПОЛЬЗУЕМЫХ ПРИ ОСУЩЕСТВЛЕНИИ МУНИЦИПАЛЬНОГО ЗЕМЕЛЬНОГО</w:t>
      </w:r>
    </w:p>
    <w:p w:rsidR="003944F4" w:rsidRDefault="003944F4">
      <w:pPr>
        <w:pStyle w:val="ConsPlusTitle"/>
        <w:jc w:val="center"/>
      </w:pPr>
      <w:r>
        <w:t>КОНТРОЛЯ НА ТЕРРИТОРИИ МУНИЦИПАЛЬНОГО ОБРАЗОВАНИЯ</w:t>
      </w:r>
    </w:p>
    <w:p w:rsidR="003944F4" w:rsidRDefault="003944F4">
      <w:pPr>
        <w:pStyle w:val="ConsPlusTitle"/>
        <w:jc w:val="center"/>
      </w:pPr>
      <w:r>
        <w:t>ГОРОД КРАСНОДАР</w:t>
      </w:r>
    </w:p>
    <w:p w:rsidR="003944F4" w:rsidRDefault="003944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44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4F4" w:rsidRDefault="003944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4F4" w:rsidRDefault="003944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44F4" w:rsidRDefault="003944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Краснодара от 21.09.2023 N 62 п.9)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4F4" w:rsidRDefault="003944F4">
            <w:pPr>
              <w:pStyle w:val="ConsPlusNormal"/>
            </w:pPr>
          </w:p>
        </w:tc>
      </w:tr>
    </w:tbl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ind w:firstLine="540"/>
        <w:jc w:val="both"/>
      </w:pPr>
      <w: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Едином государственном реестре недвижимости (далее - ЕГРН).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3. Несоответствие фактического использования юридическим лицом, индивидуальным предпринимателем или гражданином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индивидуального жилищного или иного строительства, в течение трех лет.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5. Неиспользование земельного участка, предназначенного для садоводства, огородничества, в указанных целях в течение трех лет.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6.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>7.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3944F4" w:rsidRDefault="003944F4">
      <w:pPr>
        <w:pStyle w:val="ConsPlusNormal"/>
        <w:spacing w:before="220"/>
        <w:ind w:firstLine="540"/>
        <w:jc w:val="both"/>
      </w:pPr>
      <w:r>
        <w:t xml:space="preserve">8. Наличие на земельном участке признаков, свидетельствующих о повреждении или </w:t>
      </w:r>
      <w:r>
        <w:lastRenderedPageBreak/>
        <w:t>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jc w:val="both"/>
      </w:pPr>
    </w:p>
    <w:p w:rsidR="003944F4" w:rsidRDefault="003944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1C32" w:rsidRDefault="00681C32"/>
    <w:sectPr w:rsidR="00681C32" w:rsidSect="0038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F4"/>
    <w:rsid w:val="003944F4"/>
    <w:rsid w:val="006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96E5F-DACB-4638-9B14-B577D8AF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4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44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77&amp;n=93595&amp;dst=100006" TargetMode="External"/><Relationship Id="rId21" Type="http://schemas.openxmlformats.org/officeDocument/2006/relationships/hyperlink" Target="https://login.consultant.ru/link/?req=doc&amp;base=RLAW177&amp;n=218630&amp;dst=100005" TargetMode="External"/><Relationship Id="rId42" Type="http://schemas.openxmlformats.org/officeDocument/2006/relationships/hyperlink" Target="https://login.consultant.ru/link/?req=doc&amp;base=RLAW177&amp;n=225192&amp;dst=100016" TargetMode="External"/><Relationship Id="rId47" Type="http://schemas.openxmlformats.org/officeDocument/2006/relationships/hyperlink" Target="https://login.consultant.ru/link/?req=doc&amp;base=RLAW177&amp;n=225192&amp;dst=100025" TargetMode="External"/><Relationship Id="rId63" Type="http://schemas.openxmlformats.org/officeDocument/2006/relationships/hyperlink" Target="https://login.consultant.ru/link/?req=doc&amp;base=RLAW177&amp;n=225192&amp;dst=100034" TargetMode="External"/><Relationship Id="rId68" Type="http://schemas.openxmlformats.org/officeDocument/2006/relationships/hyperlink" Target="https://login.consultant.ru/link/?req=doc&amp;base=LAW&amp;n=480240&amp;dst=100553" TargetMode="External"/><Relationship Id="rId84" Type="http://schemas.openxmlformats.org/officeDocument/2006/relationships/hyperlink" Target="https://login.consultant.ru/link/?req=doc&amp;base=LAW&amp;n=480240&amp;dst=101176" TargetMode="External"/><Relationship Id="rId89" Type="http://schemas.openxmlformats.org/officeDocument/2006/relationships/hyperlink" Target="https://login.consultant.ru/link/?req=doc&amp;base=RLAW177&amp;n=225192&amp;dst=100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77&amp;n=165575&amp;dst=100006" TargetMode="External"/><Relationship Id="rId29" Type="http://schemas.openxmlformats.org/officeDocument/2006/relationships/hyperlink" Target="https://login.consultant.ru/link/?req=doc&amp;base=RLAW177&amp;n=218630&amp;dst=100006" TargetMode="External"/><Relationship Id="rId107" Type="http://schemas.openxmlformats.org/officeDocument/2006/relationships/hyperlink" Target="https://login.consultant.ru/link/?req=doc&amp;base=LAW&amp;n=480240&amp;dst=101093" TargetMode="External"/><Relationship Id="rId11" Type="http://schemas.openxmlformats.org/officeDocument/2006/relationships/hyperlink" Target="https://login.consultant.ru/link/?req=doc&amp;base=RLAW177&amp;n=212159&amp;dst=100005" TargetMode="External"/><Relationship Id="rId24" Type="http://schemas.openxmlformats.org/officeDocument/2006/relationships/hyperlink" Target="https://login.consultant.ru/link/?req=doc&amp;base=RLAW177&amp;n=239337&amp;dst=100005" TargetMode="External"/><Relationship Id="rId32" Type="http://schemas.openxmlformats.org/officeDocument/2006/relationships/hyperlink" Target="https://login.consultant.ru/link/?req=doc&amp;base=RLAW177&amp;n=239337&amp;dst=100006" TargetMode="External"/><Relationship Id="rId37" Type="http://schemas.openxmlformats.org/officeDocument/2006/relationships/hyperlink" Target="https://login.consultant.ru/link/?req=doc&amp;base=LAW&amp;n=471068" TargetMode="External"/><Relationship Id="rId40" Type="http://schemas.openxmlformats.org/officeDocument/2006/relationships/hyperlink" Target="https://login.consultant.ru/link/?req=doc&amp;base=RLAW177&amp;n=232076&amp;dst=100017" TargetMode="External"/><Relationship Id="rId45" Type="http://schemas.openxmlformats.org/officeDocument/2006/relationships/hyperlink" Target="https://login.consultant.ru/link/?req=doc&amp;base=LAW&amp;n=403777" TargetMode="External"/><Relationship Id="rId53" Type="http://schemas.openxmlformats.org/officeDocument/2006/relationships/hyperlink" Target="https://login.consultant.ru/link/?req=doc&amp;base=RLAW177&amp;n=225192&amp;dst=100025" TargetMode="External"/><Relationship Id="rId58" Type="http://schemas.openxmlformats.org/officeDocument/2006/relationships/hyperlink" Target="https://login.consultant.ru/link/?req=doc&amp;base=RLAW177&amp;n=225192&amp;dst=100032" TargetMode="External"/><Relationship Id="rId66" Type="http://schemas.openxmlformats.org/officeDocument/2006/relationships/hyperlink" Target="https://login.consultant.ru/link/?req=doc&amp;base=LAW&amp;n=480240&amp;dst=100178" TargetMode="External"/><Relationship Id="rId74" Type="http://schemas.openxmlformats.org/officeDocument/2006/relationships/hyperlink" Target="https://login.consultant.ru/link/?req=doc&amp;base=RLAW177&amp;n=225192&amp;dst=100035" TargetMode="External"/><Relationship Id="rId79" Type="http://schemas.openxmlformats.org/officeDocument/2006/relationships/hyperlink" Target="https://login.consultant.ru/link/?req=doc&amp;base=LAW&amp;n=480240&amp;dst=100634" TargetMode="External"/><Relationship Id="rId87" Type="http://schemas.openxmlformats.org/officeDocument/2006/relationships/hyperlink" Target="https://login.consultant.ru/link/?req=doc&amp;base=RLAW177&amp;n=218630&amp;dst=100006" TargetMode="External"/><Relationship Id="rId102" Type="http://schemas.openxmlformats.org/officeDocument/2006/relationships/hyperlink" Target="https://login.consultant.ru/link/?req=doc&amp;base=RLAW177&amp;n=225192&amp;dst=100041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77&amp;n=47397&amp;dst=100005" TargetMode="External"/><Relationship Id="rId61" Type="http://schemas.openxmlformats.org/officeDocument/2006/relationships/hyperlink" Target="https://login.consultant.ru/link/?req=doc&amp;base=RLAW177&amp;n=232076&amp;dst=100022" TargetMode="External"/><Relationship Id="rId82" Type="http://schemas.openxmlformats.org/officeDocument/2006/relationships/hyperlink" Target="https://login.consultant.ru/link/?req=doc&amp;base=LAW&amp;n=480240&amp;dst=101175" TargetMode="External"/><Relationship Id="rId90" Type="http://schemas.openxmlformats.org/officeDocument/2006/relationships/hyperlink" Target="https://login.consultant.ru/link/?req=doc&amp;base=RLAW177&amp;n=225192&amp;dst=100036" TargetMode="External"/><Relationship Id="rId95" Type="http://schemas.openxmlformats.org/officeDocument/2006/relationships/hyperlink" Target="https://login.consultant.ru/link/?req=doc&amp;base=LAW&amp;n=480240&amp;dst=100864" TargetMode="External"/><Relationship Id="rId19" Type="http://schemas.openxmlformats.org/officeDocument/2006/relationships/hyperlink" Target="https://login.consultant.ru/link/?req=doc&amp;base=RLAW177&amp;n=180061&amp;dst=100019" TargetMode="External"/><Relationship Id="rId14" Type="http://schemas.openxmlformats.org/officeDocument/2006/relationships/hyperlink" Target="https://login.consultant.ru/link/?req=doc&amp;base=RLAW177&amp;n=141803&amp;dst=100006" TargetMode="External"/><Relationship Id="rId22" Type="http://schemas.openxmlformats.org/officeDocument/2006/relationships/hyperlink" Target="https://login.consultant.ru/link/?req=doc&amp;base=RLAW177&amp;n=225192&amp;dst=100005" TargetMode="External"/><Relationship Id="rId27" Type="http://schemas.openxmlformats.org/officeDocument/2006/relationships/hyperlink" Target="https://login.consultant.ru/link/?req=doc&amp;base=RLAW177&amp;n=213394&amp;dst=100006" TargetMode="External"/><Relationship Id="rId30" Type="http://schemas.openxmlformats.org/officeDocument/2006/relationships/hyperlink" Target="https://login.consultant.ru/link/?req=doc&amp;base=RLAW177&amp;n=225192&amp;dst=100006" TargetMode="External"/><Relationship Id="rId35" Type="http://schemas.openxmlformats.org/officeDocument/2006/relationships/hyperlink" Target="https://login.consultant.ru/link/?req=doc&amp;base=RLAW177&amp;n=246089&amp;dst=100025" TargetMode="External"/><Relationship Id="rId43" Type="http://schemas.openxmlformats.org/officeDocument/2006/relationships/hyperlink" Target="https://login.consultant.ru/link/?req=doc&amp;base=RLAW177&amp;n=225192&amp;dst=100018" TargetMode="External"/><Relationship Id="rId48" Type="http://schemas.openxmlformats.org/officeDocument/2006/relationships/hyperlink" Target="https://login.consultant.ru/link/?req=doc&amp;base=LAW&amp;n=480240&amp;dst=100178" TargetMode="External"/><Relationship Id="rId56" Type="http://schemas.openxmlformats.org/officeDocument/2006/relationships/hyperlink" Target="https://login.consultant.ru/link/?req=doc&amp;base=LAW&amp;n=388492&amp;dst=100011" TargetMode="External"/><Relationship Id="rId64" Type="http://schemas.openxmlformats.org/officeDocument/2006/relationships/hyperlink" Target="https://login.consultant.ru/link/?req=doc&amp;base=RLAW177&amp;n=232076&amp;dst=100024" TargetMode="External"/><Relationship Id="rId69" Type="http://schemas.openxmlformats.org/officeDocument/2006/relationships/hyperlink" Target="https://login.consultant.ru/link/?req=doc&amp;base=RLAW177&amp;n=232076&amp;dst=100036" TargetMode="External"/><Relationship Id="rId77" Type="http://schemas.openxmlformats.org/officeDocument/2006/relationships/hyperlink" Target="https://login.consultant.ru/link/?req=doc&amp;base=RLAW177&amp;n=225192&amp;dst=100035" TargetMode="External"/><Relationship Id="rId100" Type="http://schemas.openxmlformats.org/officeDocument/2006/relationships/hyperlink" Target="https://login.consultant.ru/link/?req=doc&amp;base=LAW&amp;n=480240&amp;dst=100888" TargetMode="External"/><Relationship Id="rId105" Type="http://schemas.openxmlformats.org/officeDocument/2006/relationships/hyperlink" Target="https://login.consultant.ru/link/?req=doc&amp;base=RLAW177&amp;n=225192&amp;dst=100042" TargetMode="External"/><Relationship Id="rId8" Type="http://schemas.openxmlformats.org/officeDocument/2006/relationships/hyperlink" Target="https://login.consultant.ru/link/?req=doc&amp;base=RLAW177&amp;n=93595&amp;dst=100005" TargetMode="External"/><Relationship Id="rId51" Type="http://schemas.openxmlformats.org/officeDocument/2006/relationships/hyperlink" Target="https://login.consultant.ru/link/?req=doc&amp;base=RLAW177&amp;n=225192&amp;dst=100025" TargetMode="External"/><Relationship Id="rId72" Type="http://schemas.openxmlformats.org/officeDocument/2006/relationships/hyperlink" Target="https://login.consultant.ru/link/?req=doc&amp;base=RLAW177&amp;n=225192&amp;dst=100035" TargetMode="External"/><Relationship Id="rId80" Type="http://schemas.openxmlformats.org/officeDocument/2006/relationships/hyperlink" Target="https://login.consultant.ru/link/?req=doc&amp;base=LAW&amp;n=480240&amp;dst=100636" TargetMode="External"/><Relationship Id="rId85" Type="http://schemas.openxmlformats.org/officeDocument/2006/relationships/hyperlink" Target="https://login.consultant.ru/link/?req=doc&amp;base=LAW&amp;n=480240" TargetMode="External"/><Relationship Id="rId93" Type="http://schemas.openxmlformats.org/officeDocument/2006/relationships/hyperlink" Target="https://login.consultant.ru/link/?req=doc&amp;base=LAW&amp;n=480240&amp;dst=100813" TargetMode="External"/><Relationship Id="rId98" Type="http://schemas.openxmlformats.org/officeDocument/2006/relationships/hyperlink" Target="https://login.consultant.ru/link/?req=doc&amp;base=RLAW177&amp;n=225192&amp;dst=1000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77&amp;n=125175&amp;dst=100005" TargetMode="External"/><Relationship Id="rId17" Type="http://schemas.openxmlformats.org/officeDocument/2006/relationships/hyperlink" Target="https://login.consultant.ru/link/?req=doc&amp;base=RLAW177&amp;n=66600&amp;dst=100005" TargetMode="External"/><Relationship Id="rId25" Type="http://schemas.openxmlformats.org/officeDocument/2006/relationships/hyperlink" Target="https://login.consultant.ru/link/?req=doc&amp;base=RLAW177&amp;n=246089&amp;dst=100369" TargetMode="External"/><Relationship Id="rId33" Type="http://schemas.openxmlformats.org/officeDocument/2006/relationships/hyperlink" Target="https://login.consultant.ru/link/?req=doc&amp;base=LAW&amp;n=471068&amp;dst=2354" TargetMode="External"/><Relationship Id="rId38" Type="http://schemas.openxmlformats.org/officeDocument/2006/relationships/hyperlink" Target="https://login.consultant.ru/link/?req=doc&amp;base=LAW&amp;n=480240" TargetMode="External"/><Relationship Id="rId46" Type="http://schemas.openxmlformats.org/officeDocument/2006/relationships/hyperlink" Target="https://login.consultant.ru/link/?req=doc&amp;base=LAW&amp;n=480240&amp;dst=101028" TargetMode="External"/><Relationship Id="rId59" Type="http://schemas.openxmlformats.org/officeDocument/2006/relationships/hyperlink" Target="https://login.consultant.ru/link/?req=doc&amp;base=RLAW177&amp;n=225192&amp;dst=100033" TargetMode="External"/><Relationship Id="rId67" Type="http://schemas.openxmlformats.org/officeDocument/2006/relationships/hyperlink" Target="https://login.consultant.ru/link/?req=doc&amp;base=LAW&amp;n=480240&amp;dst=100204" TargetMode="External"/><Relationship Id="rId103" Type="http://schemas.openxmlformats.org/officeDocument/2006/relationships/hyperlink" Target="https://login.consultant.ru/link/?req=doc&amp;base=LAW&amp;n=480240" TargetMode="External"/><Relationship Id="rId108" Type="http://schemas.openxmlformats.org/officeDocument/2006/relationships/hyperlink" Target="https://login.consultant.ru/link/?req=doc&amp;base=RLAW177&amp;n=225192&amp;dst=100043" TargetMode="External"/><Relationship Id="rId20" Type="http://schemas.openxmlformats.org/officeDocument/2006/relationships/hyperlink" Target="https://login.consultant.ru/link/?req=doc&amp;base=RLAW177&amp;n=213394&amp;dst=100005" TargetMode="External"/><Relationship Id="rId41" Type="http://schemas.openxmlformats.org/officeDocument/2006/relationships/hyperlink" Target="https://login.consultant.ru/link/?req=doc&amp;base=LAW&amp;n=480240" TargetMode="External"/><Relationship Id="rId54" Type="http://schemas.openxmlformats.org/officeDocument/2006/relationships/hyperlink" Target="https://login.consultant.ru/link/?req=doc&amp;base=RLAW177&amp;n=225192&amp;dst=100026" TargetMode="External"/><Relationship Id="rId62" Type="http://schemas.openxmlformats.org/officeDocument/2006/relationships/hyperlink" Target="https://login.consultant.ru/link/?req=doc&amp;base=LAW&amp;n=480240&amp;dst=100509" TargetMode="External"/><Relationship Id="rId70" Type="http://schemas.openxmlformats.org/officeDocument/2006/relationships/hyperlink" Target="https://login.consultant.ru/link/?req=doc&amp;base=RLAW177&amp;n=225192&amp;dst=100035" TargetMode="External"/><Relationship Id="rId75" Type="http://schemas.openxmlformats.org/officeDocument/2006/relationships/hyperlink" Target="https://login.consultant.ru/link/?req=doc&amp;base=RLAW177&amp;n=225192&amp;dst=100035" TargetMode="External"/><Relationship Id="rId83" Type="http://schemas.openxmlformats.org/officeDocument/2006/relationships/hyperlink" Target="https://login.consultant.ru/link/?req=doc&amp;base=RLAW177&amp;n=225192&amp;dst=100036" TargetMode="External"/><Relationship Id="rId88" Type="http://schemas.openxmlformats.org/officeDocument/2006/relationships/hyperlink" Target="https://login.consultant.ru/link/?req=doc&amp;base=RLAW177&amp;n=225192&amp;dst=100036" TargetMode="External"/><Relationship Id="rId91" Type="http://schemas.openxmlformats.org/officeDocument/2006/relationships/hyperlink" Target="https://login.consultant.ru/link/?req=doc&amp;base=RLAW177&amp;n=225192&amp;dst=100037" TargetMode="External"/><Relationship Id="rId96" Type="http://schemas.openxmlformats.org/officeDocument/2006/relationships/hyperlink" Target="https://login.consultant.ru/link/?req=doc&amp;base=LAW&amp;n=480240&amp;dst=100639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110601&amp;dst=100005" TargetMode="External"/><Relationship Id="rId15" Type="http://schemas.openxmlformats.org/officeDocument/2006/relationships/hyperlink" Target="https://login.consultant.ru/link/?req=doc&amp;base=RLAW177&amp;n=151688&amp;dst=100006" TargetMode="External"/><Relationship Id="rId23" Type="http://schemas.openxmlformats.org/officeDocument/2006/relationships/hyperlink" Target="https://login.consultant.ru/link/?req=doc&amp;base=RLAW177&amp;n=232076&amp;dst=100005" TargetMode="External"/><Relationship Id="rId28" Type="http://schemas.openxmlformats.org/officeDocument/2006/relationships/hyperlink" Target="https://login.consultant.ru/link/?req=doc&amp;base=RLAW177&amp;n=213394&amp;dst=100008" TargetMode="External"/><Relationship Id="rId36" Type="http://schemas.openxmlformats.org/officeDocument/2006/relationships/hyperlink" Target="https://login.consultant.ru/link/?req=doc&amp;base=RLAW177&amp;n=232076&amp;dst=100007" TargetMode="External"/><Relationship Id="rId49" Type="http://schemas.openxmlformats.org/officeDocument/2006/relationships/hyperlink" Target="https://login.consultant.ru/link/?req=doc&amp;base=LAW&amp;n=480240&amp;dst=100204" TargetMode="External"/><Relationship Id="rId57" Type="http://schemas.openxmlformats.org/officeDocument/2006/relationships/hyperlink" Target="https://login.consultant.ru/link/?req=doc&amp;base=RLAW177&amp;n=225192&amp;dst=100029" TargetMode="External"/><Relationship Id="rId106" Type="http://schemas.openxmlformats.org/officeDocument/2006/relationships/hyperlink" Target="https://login.consultant.ru/link/?req=doc&amp;base=RLAW177&amp;n=225192&amp;dst=100042" TargetMode="External"/><Relationship Id="rId10" Type="http://schemas.openxmlformats.org/officeDocument/2006/relationships/hyperlink" Target="https://login.consultant.ru/link/?req=doc&amp;base=RLAW177&amp;n=107923&amp;dst=100005" TargetMode="External"/><Relationship Id="rId31" Type="http://schemas.openxmlformats.org/officeDocument/2006/relationships/hyperlink" Target="https://login.consultant.ru/link/?req=doc&amp;base=RLAW177&amp;n=232076&amp;dst=100006" TargetMode="External"/><Relationship Id="rId44" Type="http://schemas.openxmlformats.org/officeDocument/2006/relationships/hyperlink" Target="https://login.consultant.ru/link/?req=doc&amp;base=LAW&amp;n=480240" TargetMode="External"/><Relationship Id="rId52" Type="http://schemas.openxmlformats.org/officeDocument/2006/relationships/hyperlink" Target="https://login.consultant.ru/link/?req=doc&amp;base=LAW&amp;n=480240&amp;dst=100338" TargetMode="External"/><Relationship Id="rId60" Type="http://schemas.openxmlformats.org/officeDocument/2006/relationships/hyperlink" Target="https://login.consultant.ru/link/?req=doc&amp;base=RLAW177&amp;n=232076&amp;dst=100020" TargetMode="External"/><Relationship Id="rId65" Type="http://schemas.openxmlformats.org/officeDocument/2006/relationships/hyperlink" Target="https://login.consultant.ru/link/?req=doc&amp;base=LAW&amp;n=480240&amp;dst=100547" TargetMode="External"/><Relationship Id="rId73" Type="http://schemas.openxmlformats.org/officeDocument/2006/relationships/hyperlink" Target="https://login.consultant.ru/link/?req=doc&amp;base=RLAW177&amp;n=225192&amp;dst=100035" TargetMode="External"/><Relationship Id="rId78" Type="http://schemas.openxmlformats.org/officeDocument/2006/relationships/hyperlink" Target="https://login.consultant.ru/link/?req=doc&amp;base=RLAW177&amp;n=225192&amp;dst=100036" TargetMode="External"/><Relationship Id="rId81" Type="http://schemas.openxmlformats.org/officeDocument/2006/relationships/hyperlink" Target="https://login.consultant.ru/link/?req=doc&amp;base=LAW&amp;n=480240&amp;dst=100639" TargetMode="External"/><Relationship Id="rId86" Type="http://schemas.openxmlformats.org/officeDocument/2006/relationships/hyperlink" Target="https://login.consultant.ru/link/?req=doc&amp;base=RLAW177&amp;n=225192&amp;dst=100036" TargetMode="External"/><Relationship Id="rId94" Type="http://schemas.openxmlformats.org/officeDocument/2006/relationships/hyperlink" Target="https://login.consultant.ru/link/?req=doc&amp;base=LAW&amp;n=480240&amp;dst=100851" TargetMode="External"/><Relationship Id="rId99" Type="http://schemas.openxmlformats.org/officeDocument/2006/relationships/hyperlink" Target="https://login.consultant.ru/link/?req=doc&amp;base=RLAW177&amp;n=225192&amp;dst=100038" TargetMode="External"/><Relationship Id="rId101" Type="http://schemas.openxmlformats.org/officeDocument/2006/relationships/hyperlink" Target="https://login.consultant.ru/link/?req=doc&amp;base=LAW&amp;n=480240&amp;dst=101242" TargetMode="External"/><Relationship Id="rId4" Type="http://schemas.openxmlformats.org/officeDocument/2006/relationships/hyperlink" Target="https://login.consultant.ru/link/?req=doc&amp;base=RLAW177&amp;n=82483&amp;dst=100018" TargetMode="External"/><Relationship Id="rId9" Type="http://schemas.openxmlformats.org/officeDocument/2006/relationships/hyperlink" Target="https://login.consultant.ru/link/?req=doc&amp;base=RLAW177&amp;n=101191&amp;dst=100005" TargetMode="External"/><Relationship Id="rId13" Type="http://schemas.openxmlformats.org/officeDocument/2006/relationships/hyperlink" Target="https://login.consultant.ru/link/?req=doc&amp;base=RLAW177&amp;n=130701&amp;dst=100006" TargetMode="External"/><Relationship Id="rId18" Type="http://schemas.openxmlformats.org/officeDocument/2006/relationships/hyperlink" Target="https://login.consultant.ru/link/?req=doc&amp;base=RLAW177&amp;n=174058&amp;dst=100005" TargetMode="External"/><Relationship Id="rId39" Type="http://schemas.openxmlformats.org/officeDocument/2006/relationships/hyperlink" Target="https://login.consultant.ru/link/?req=doc&amp;base=RLAW177&amp;n=246089&amp;dst=100025" TargetMode="External"/><Relationship Id="rId109" Type="http://schemas.openxmlformats.org/officeDocument/2006/relationships/hyperlink" Target="https://login.consultant.ru/link/?req=doc&amp;base=RLAW177&amp;n=239337&amp;dst=100006" TargetMode="External"/><Relationship Id="rId34" Type="http://schemas.openxmlformats.org/officeDocument/2006/relationships/hyperlink" Target="https://login.consultant.ru/link/?req=doc&amp;base=LAW&amp;n=480240" TargetMode="External"/><Relationship Id="rId50" Type="http://schemas.openxmlformats.org/officeDocument/2006/relationships/hyperlink" Target="https://login.consultant.ru/link/?req=doc&amp;base=RLAW177&amp;n=225192&amp;dst=100025" TargetMode="External"/><Relationship Id="rId55" Type="http://schemas.openxmlformats.org/officeDocument/2006/relationships/hyperlink" Target="https://login.consultant.ru/link/?req=doc&amp;base=RLAW177&amp;n=225192&amp;dst=100028" TargetMode="External"/><Relationship Id="rId76" Type="http://schemas.openxmlformats.org/officeDocument/2006/relationships/hyperlink" Target="https://login.consultant.ru/link/?req=doc&amp;base=RLAW177&amp;n=225192&amp;dst=100035" TargetMode="External"/><Relationship Id="rId97" Type="http://schemas.openxmlformats.org/officeDocument/2006/relationships/hyperlink" Target="https://login.consultant.ru/link/?req=doc&amp;base=LAW&amp;n=480240&amp;dst=100617" TargetMode="External"/><Relationship Id="rId104" Type="http://schemas.openxmlformats.org/officeDocument/2006/relationships/hyperlink" Target="https://login.consultant.ru/link/?req=doc&amp;base=RLAW177&amp;n=225192&amp;dst=100040" TargetMode="External"/><Relationship Id="rId7" Type="http://schemas.openxmlformats.org/officeDocument/2006/relationships/hyperlink" Target="https://login.consultant.ru/link/?req=doc&amp;base=RLAW177&amp;n=60076&amp;dst=100005" TargetMode="External"/><Relationship Id="rId71" Type="http://schemas.openxmlformats.org/officeDocument/2006/relationships/hyperlink" Target="https://login.consultant.ru/link/?req=doc&amp;base=RLAW177&amp;n=225192&amp;dst=100035" TargetMode="External"/><Relationship Id="rId92" Type="http://schemas.openxmlformats.org/officeDocument/2006/relationships/hyperlink" Target="https://login.consultant.ru/link/?req=doc&amp;base=RLAW177&amp;n=225192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6031</Words>
  <Characters>34378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1</cp:revision>
  <dcterms:created xsi:type="dcterms:W3CDTF">2024-09-24T14:30:00Z</dcterms:created>
  <dcterms:modified xsi:type="dcterms:W3CDTF">2024-09-24T14:30:00Z</dcterms:modified>
</cp:coreProperties>
</file>