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1796" w:rsidRDefault="00F02788" w:rsidP="00921796">
      <w:pPr>
        <w:ind w:left="4320" w:firstLine="720"/>
        <w:rPr>
          <w:szCs w:val="28"/>
        </w:rPr>
      </w:pPr>
      <w:r>
        <w:rPr>
          <w:szCs w:val="28"/>
        </w:rPr>
        <w:t xml:space="preserve">             </w:t>
      </w:r>
      <w:r w:rsidR="00921796">
        <w:rPr>
          <w:szCs w:val="28"/>
        </w:rPr>
        <w:t>УТВЕРЖДАЮ:</w:t>
      </w:r>
    </w:p>
    <w:p w:rsidR="00921796" w:rsidRDefault="00921796" w:rsidP="00921796">
      <w:pPr>
        <w:ind w:right="-303"/>
        <w:rPr>
          <w:szCs w:val="28"/>
        </w:rPr>
      </w:pPr>
      <w:r>
        <w:rPr>
          <w:szCs w:val="28"/>
        </w:rPr>
        <w:t xml:space="preserve">                                                                                    Председатель ТСЖ </w:t>
      </w:r>
    </w:p>
    <w:p w:rsidR="00921796" w:rsidRDefault="00921796" w:rsidP="00921796">
      <w:pPr>
        <w:ind w:right="-303"/>
        <w:rPr>
          <w:szCs w:val="28"/>
        </w:rPr>
      </w:pPr>
      <w:r>
        <w:rPr>
          <w:szCs w:val="28"/>
        </w:rPr>
        <w:t xml:space="preserve">                                                                                    "</w:t>
      </w:r>
      <w:r w:rsidR="00357DD1">
        <w:rPr>
          <w:szCs w:val="28"/>
        </w:rPr>
        <w:t>Березка-36</w:t>
      </w:r>
      <w:r>
        <w:rPr>
          <w:szCs w:val="28"/>
        </w:rPr>
        <w:t>"</w:t>
      </w:r>
    </w:p>
    <w:p w:rsidR="00921796" w:rsidRDefault="00357DD1" w:rsidP="00357DD1">
      <w:pPr>
        <w:ind w:right="259"/>
        <w:jc w:val="center"/>
        <w:rPr>
          <w:szCs w:val="28"/>
        </w:rPr>
      </w:pPr>
      <w:r>
        <w:rPr>
          <w:szCs w:val="28"/>
        </w:rPr>
        <w:t xml:space="preserve">                                                       Суханова Р.И.</w:t>
      </w:r>
    </w:p>
    <w:p w:rsidR="00552973" w:rsidRPr="00E234AE" w:rsidRDefault="00921796" w:rsidP="00921796">
      <w:pPr>
        <w:ind w:right="259"/>
        <w:jc w:val="right"/>
        <w:rPr>
          <w:color w:val="FF0000"/>
          <w:szCs w:val="28"/>
        </w:rPr>
      </w:pPr>
      <w:r>
        <w:rPr>
          <w:szCs w:val="28"/>
        </w:rPr>
        <w:t xml:space="preserve">_______________________                                                                               </w:t>
      </w:r>
    </w:p>
    <w:p w:rsidR="00917264" w:rsidRPr="00F36467" w:rsidRDefault="00917264" w:rsidP="004D76EE">
      <w:pPr>
        <w:ind w:left="6237"/>
        <w:rPr>
          <w:szCs w:val="28"/>
        </w:rPr>
      </w:pPr>
    </w:p>
    <w:p w:rsidR="00917264" w:rsidRPr="00F36467" w:rsidRDefault="00917264" w:rsidP="00917264">
      <w:pPr>
        <w:ind w:left="5760"/>
        <w:jc w:val="center"/>
        <w:rPr>
          <w:szCs w:val="28"/>
        </w:rPr>
      </w:pPr>
    </w:p>
    <w:p w:rsidR="00917264" w:rsidRPr="00F36467" w:rsidRDefault="00917264" w:rsidP="00917264">
      <w:pPr>
        <w:jc w:val="center"/>
        <w:rPr>
          <w:szCs w:val="28"/>
        </w:rPr>
      </w:pPr>
      <w:r w:rsidRPr="00F36467">
        <w:rPr>
          <w:szCs w:val="28"/>
        </w:rPr>
        <w:t xml:space="preserve">ТЕХНИЧЕСКОЕ ЗАДАНИЕ </w:t>
      </w:r>
    </w:p>
    <w:p w:rsidR="00B57A3F" w:rsidRPr="00F36467" w:rsidRDefault="00720D34" w:rsidP="00B57A3F">
      <w:pPr>
        <w:ind w:firstLine="851"/>
        <w:contextualSpacing/>
        <w:jc w:val="both"/>
        <w:rPr>
          <w:szCs w:val="28"/>
        </w:rPr>
      </w:pPr>
      <w:r>
        <w:rPr>
          <w:szCs w:val="28"/>
        </w:rPr>
        <w:t>Проведение энергетического обследования</w:t>
      </w:r>
      <w:r w:rsidRPr="00FC4F54">
        <w:rPr>
          <w:szCs w:val="28"/>
        </w:rPr>
        <w:t xml:space="preserve"> </w:t>
      </w:r>
      <w:r>
        <w:rPr>
          <w:szCs w:val="28"/>
        </w:rPr>
        <w:t xml:space="preserve">многоквартирного </w:t>
      </w:r>
      <w:r w:rsidR="000330C4" w:rsidRPr="00DA5145">
        <w:rPr>
          <w:szCs w:val="28"/>
        </w:rPr>
        <w:t>дома</w:t>
      </w:r>
      <w:r>
        <w:rPr>
          <w:szCs w:val="28"/>
        </w:rPr>
        <w:t>,</w:t>
      </w:r>
      <w:r w:rsidR="000330C4" w:rsidRPr="0041235A">
        <w:rPr>
          <w:szCs w:val="28"/>
        </w:rPr>
        <w:t xml:space="preserve"> </w:t>
      </w:r>
      <w:r w:rsidR="00D31F8F" w:rsidRPr="0041235A">
        <w:rPr>
          <w:szCs w:val="28"/>
        </w:rPr>
        <w:t>расположенного</w:t>
      </w:r>
      <w:r w:rsidR="00537BBD" w:rsidRPr="0041235A">
        <w:rPr>
          <w:szCs w:val="28"/>
        </w:rPr>
        <w:t xml:space="preserve"> </w:t>
      </w:r>
      <w:r w:rsidR="00CC275A" w:rsidRPr="0041235A">
        <w:rPr>
          <w:szCs w:val="28"/>
        </w:rPr>
        <w:t>по адресу:</w:t>
      </w:r>
      <w:r w:rsidR="00B57A3F" w:rsidRPr="0041235A">
        <w:rPr>
          <w:szCs w:val="28"/>
        </w:rPr>
        <w:t xml:space="preserve"> </w:t>
      </w:r>
      <w:proofErr w:type="gramStart"/>
      <w:r w:rsidR="00CC275A" w:rsidRPr="0041235A">
        <w:rPr>
          <w:szCs w:val="28"/>
        </w:rPr>
        <w:t>г</w:t>
      </w:r>
      <w:proofErr w:type="gramEnd"/>
      <w:r w:rsidR="00CC275A" w:rsidRPr="0041235A">
        <w:rPr>
          <w:szCs w:val="28"/>
        </w:rPr>
        <w:t>.</w:t>
      </w:r>
      <w:r w:rsidR="007A3CE3" w:rsidRPr="0041235A">
        <w:rPr>
          <w:szCs w:val="28"/>
        </w:rPr>
        <w:t xml:space="preserve"> </w:t>
      </w:r>
      <w:r w:rsidR="00537BBD" w:rsidRPr="0041235A">
        <w:rPr>
          <w:szCs w:val="28"/>
        </w:rPr>
        <w:t xml:space="preserve">Краснодар, </w:t>
      </w:r>
      <w:r w:rsidR="00B57A3F" w:rsidRPr="0041235A">
        <w:rPr>
          <w:szCs w:val="28"/>
        </w:rPr>
        <w:t>ул.</w:t>
      </w:r>
      <w:r w:rsidR="00462E33" w:rsidRPr="00462E33">
        <w:rPr>
          <w:szCs w:val="28"/>
        </w:rPr>
        <w:t xml:space="preserve"> </w:t>
      </w:r>
      <w:r w:rsidR="00462E33">
        <w:rPr>
          <w:szCs w:val="28"/>
        </w:rPr>
        <w:t xml:space="preserve">Котовского </w:t>
      </w:r>
      <w:r w:rsidR="00357DD1">
        <w:rPr>
          <w:szCs w:val="28"/>
        </w:rPr>
        <w:t>96</w:t>
      </w:r>
      <w:r w:rsidR="00462E33">
        <w:rPr>
          <w:szCs w:val="28"/>
        </w:rPr>
        <w:t xml:space="preserve"> </w:t>
      </w:r>
      <w:r w:rsidR="00AC0D4C" w:rsidRPr="0041235A">
        <w:rPr>
          <w:szCs w:val="28"/>
        </w:rPr>
        <w:t>.</w:t>
      </w:r>
    </w:p>
    <w:p w:rsidR="00917264" w:rsidRPr="00F36467" w:rsidRDefault="00917264" w:rsidP="00EA206E">
      <w:pPr>
        <w:contextualSpacing/>
        <w:jc w:val="center"/>
        <w:rPr>
          <w:szCs w:val="28"/>
        </w:rPr>
      </w:pPr>
    </w:p>
    <w:p w:rsidR="005F6440" w:rsidRPr="00FC4F54" w:rsidRDefault="005F6440" w:rsidP="005F6440">
      <w:pPr>
        <w:contextualSpacing/>
        <w:jc w:val="both"/>
        <w:rPr>
          <w:b/>
          <w:szCs w:val="28"/>
        </w:rPr>
      </w:pPr>
      <w:r w:rsidRPr="00FC4F54">
        <w:rPr>
          <w:b/>
          <w:szCs w:val="28"/>
        </w:rPr>
        <w:t>Наименование выполняемых работ:</w:t>
      </w:r>
    </w:p>
    <w:p w:rsidR="005F6440" w:rsidRPr="00FC4F54" w:rsidRDefault="00720D34" w:rsidP="005F6440">
      <w:pPr>
        <w:ind w:firstLine="851"/>
        <w:contextualSpacing/>
        <w:jc w:val="both"/>
        <w:rPr>
          <w:b/>
          <w:szCs w:val="28"/>
        </w:rPr>
      </w:pPr>
      <w:r>
        <w:rPr>
          <w:szCs w:val="28"/>
        </w:rPr>
        <w:t>Проведение энергетического обследования</w:t>
      </w:r>
      <w:r w:rsidR="005F6440" w:rsidRPr="00FC4F54">
        <w:rPr>
          <w:szCs w:val="28"/>
        </w:rPr>
        <w:t>.</w:t>
      </w:r>
    </w:p>
    <w:p w:rsidR="005F6440" w:rsidRPr="00FC4F54" w:rsidRDefault="005F6440" w:rsidP="005F6440">
      <w:pPr>
        <w:contextualSpacing/>
        <w:jc w:val="both"/>
        <w:rPr>
          <w:b/>
          <w:szCs w:val="28"/>
        </w:rPr>
      </w:pPr>
    </w:p>
    <w:p w:rsidR="005F6440" w:rsidRPr="00FC4F54" w:rsidRDefault="005F6440" w:rsidP="005F6440">
      <w:pPr>
        <w:contextualSpacing/>
        <w:jc w:val="both"/>
        <w:rPr>
          <w:b/>
          <w:szCs w:val="28"/>
        </w:rPr>
      </w:pPr>
      <w:r w:rsidRPr="00FC4F54">
        <w:rPr>
          <w:b/>
          <w:szCs w:val="28"/>
        </w:rPr>
        <w:t>Количество выполняемых работ</w:t>
      </w:r>
    </w:p>
    <w:p w:rsidR="005F6440" w:rsidRPr="00FC4F54" w:rsidRDefault="005F6440" w:rsidP="005F6440">
      <w:pPr>
        <w:ind w:firstLine="851"/>
        <w:contextualSpacing/>
        <w:jc w:val="both"/>
        <w:rPr>
          <w:b/>
          <w:szCs w:val="28"/>
        </w:rPr>
      </w:pPr>
      <w:r w:rsidRPr="00FC4F54">
        <w:rPr>
          <w:szCs w:val="28"/>
        </w:rPr>
        <w:t xml:space="preserve">Согласно </w:t>
      </w:r>
      <w:r w:rsidR="001C4281">
        <w:rPr>
          <w:szCs w:val="28"/>
        </w:rPr>
        <w:t xml:space="preserve">количеству работ в таблице </w:t>
      </w:r>
      <w:r>
        <w:rPr>
          <w:szCs w:val="28"/>
        </w:rPr>
        <w:t>обосновани</w:t>
      </w:r>
      <w:r w:rsidR="001C4281">
        <w:rPr>
          <w:szCs w:val="28"/>
        </w:rPr>
        <w:t>я</w:t>
      </w:r>
      <w:r>
        <w:rPr>
          <w:szCs w:val="28"/>
        </w:rPr>
        <w:t xml:space="preserve"> стоимости </w:t>
      </w:r>
      <w:r w:rsidR="00187E0A">
        <w:rPr>
          <w:szCs w:val="28"/>
        </w:rPr>
        <w:t>выполнение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энергообследования</w:t>
      </w:r>
      <w:proofErr w:type="spellEnd"/>
      <w:r w:rsidRPr="00FC4F54">
        <w:rPr>
          <w:szCs w:val="28"/>
        </w:rPr>
        <w:t>.</w:t>
      </w:r>
    </w:p>
    <w:p w:rsidR="000B7898" w:rsidRDefault="000B7898" w:rsidP="0052120C">
      <w:pPr>
        <w:contextualSpacing/>
        <w:jc w:val="both"/>
        <w:rPr>
          <w:b/>
          <w:szCs w:val="28"/>
        </w:rPr>
      </w:pPr>
    </w:p>
    <w:p w:rsidR="00130C2C" w:rsidRPr="00F36467" w:rsidRDefault="00C64FEE" w:rsidP="0052120C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Место выполнения работ:</w:t>
      </w:r>
    </w:p>
    <w:p w:rsidR="00B57A3F" w:rsidRPr="0041235A" w:rsidRDefault="00537BBD" w:rsidP="001D0D8B">
      <w:pPr>
        <w:contextualSpacing/>
        <w:jc w:val="both"/>
        <w:rPr>
          <w:color w:val="FF0000"/>
          <w:szCs w:val="28"/>
        </w:rPr>
      </w:pPr>
      <w:r>
        <w:rPr>
          <w:szCs w:val="28"/>
        </w:rPr>
        <w:t xml:space="preserve">           </w:t>
      </w:r>
      <w:r w:rsidRPr="00F36467">
        <w:rPr>
          <w:szCs w:val="28"/>
        </w:rPr>
        <w:t>г.</w:t>
      </w:r>
      <w:r>
        <w:rPr>
          <w:szCs w:val="28"/>
        </w:rPr>
        <w:t xml:space="preserve"> Краснодар</w:t>
      </w:r>
      <w:r w:rsidR="003F3E94">
        <w:rPr>
          <w:szCs w:val="28"/>
        </w:rPr>
        <w:t xml:space="preserve">, </w:t>
      </w:r>
      <w:r w:rsidR="00B57A3F">
        <w:rPr>
          <w:szCs w:val="28"/>
        </w:rPr>
        <w:t>ул.</w:t>
      </w:r>
      <w:r w:rsidR="00462E33" w:rsidRPr="00462E33">
        <w:rPr>
          <w:szCs w:val="28"/>
        </w:rPr>
        <w:t xml:space="preserve"> </w:t>
      </w:r>
      <w:r w:rsidR="00462E33">
        <w:rPr>
          <w:szCs w:val="28"/>
        </w:rPr>
        <w:t xml:space="preserve">Котовского </w:t>
      </w:r>
      <w:r w:rsidR="00357DD1">
        <w:rPr>
          <w:szCs w:val="28"/>
        </w:rPr>
        <w:t>96</w:t>
      </w:r>
      <w:r w:rsidR="00462E33">
        <w:rPr>
          <w:szCs w:val="28"/>
        </w:rPr>
        <w:t xml:space="preserve"> </w:t>
      </w:r>
      <w:r w:rsidR="00AC0D4C" w:rsidRPr="0041235A">
        <w:rPr>
          <w:szCs w:val="28"/>
        </w:rPr>
        <w:t>.</w:t>
      </w:r>
    </w:p>
    <w:p w:rsidR="00D805D3" w:rsidRPr="00F36467" w:rsidRDefault="00D805D3" w:rsidP="001D0D8B">
      <w:pPr>
        <w:contextualSpacing/>
        <w:jc w:val="both"/>
        <w:rPr>
          <w:szCs w:val="28"/>
        </w:rPr>
      </w:pPr>
    </w:p>
    <w:p w:rsidR="00B57A3F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Сроки (периоды) выполнения работ:</w:t>
      </w:r>
    </w:p>
    <w:p w:rsidR="00F86387" w:rsidRPr="001C4281" w:rsidRDefault="00245238" w:rsidP="00245238">
      <w:pPr>
        <w:ind w:firstLine="851"/>
        <w:contextualSpacing/>
        <w:jc w:val="both"/>
        <w:rPr>
          <w:i/>
          <w:szCs w:val="28"/>
        </w:rPr>
      </w:pPr>
      <w:r w:rsidRPr="0041235A">
        <w:rPr>
          <w:szCs w:val="28"/>
        </w:rPr>
        <w:t>В течени</w:t>
      </w:r>
      <w:proofErr w:type="gramStart"/>
      <w:r w:rsidRPr="0041235A">
        <w:rPr>
          <w:szCs w:val="28"/>
        </w:rPr>
        <w:t>и</w:t>
      </w:r>
      <w:proofErr w:type="gramEnd"/>
      <w:r w:rsidRPr="0041235A">
        <w:rPr>
          <w:szCs w:val="28"/>
        </w:rPr>
        <w:t xml:space="preserve"> </w:t>
      </w:r>
      <w:r w:rsidR="00F86387" w:rsidRPr="0041235A">
        <w:rPr>
          <w:szCs w:val="28"/>
        </w:rPr>
        <w:t>5</w:t>
      </w:r>
      <w:r w:rsidRPr="0041235A">
        <w:rPr>
          <w:szCs w:val="28"/>
        </w:rPr>
        <w:t>0</w:t>
      </w:r>
      <w:r w:rsidR="00F86387" w:rsidRPr="0041235A">
        <w:rPr>
          <w:szCs w:val="28"/>
        </w:rPr>
        <w:t xml:space="preserve"> </w:t>
      </w:r>
      <w:r w:rsidRPr="0041235A">
        <w:rPr>
          <w:szCs w:val="28"/>
        </w:rPr>
        <w:t>дней с момента подписания договора</w:t>
      </w:r>
      <w:r w:rsidR="00F86387" w:rsidRPr="0041235A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Виды выполняемых работ:</w:t>
      </w:r>
    </w:p>
    <w:p w:rsidR="001D0D8B" w:rsidRPr="00F36467" w:rsidRDefault="001C4281" w:rsidP="001D0D8B">
      <w:pPr>
        <w:ind w:firstLine="851"/>
        <w:contextualSpacing/>
        <w:jc w:val="both"/>
        <w:rPr>
          <w:szCs w:val="28"/>
        </w:rPr>
      </w:pPr>
      <w:r w:rsidRPr="00FC4F54">
        <w:rPr>
          <w:szCs w:val="28"/>
        </w:rPr>
        <w:t>Согласно</w:t>
      </w:r>
      <w:r>
        <w:rPr>
          <w:szCs w:val="28"/>
        </w:rPr>
        <w:t xml:space="preserve"> видам</w:t>
      </w:r>
      <w:r w:rsidRPr="00FC4F54">
        <w:rPr>
          <w:szCs w:val="28"/>
        </w:rPr>
        <w:t xml:space="preserve"> </w:t>
      </w:r>
      <w:r>
        <w:rPr>
          <w:szCs w:val="28"/>
        </w:rPr>
        <w:t xml:space="preserve">работ в таблице обоснования стоимости </w:t>
      </w:r>
      <w:r w:rsidR="00187E0A">
        <w:rPr>
          <w:szCs w:val="28"/>
        </w:rPr>
        <w:t xml:space="preserve">выполнение </w:t>
      </w:r>
      <w:proofErr w:type="spellStart"/>
      <w:r w:rsidR="00187E0A">
        <w:rPr>
          <w:szCs w:val="28"/>
        </w:rPr>
        <w:t>энергообследования</w:t>
      </w:r>
      <w:proofErr w:type="spellEnd"/>
      <w:r w:rsidRPr="00FC4F54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Условия выполнения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 xml:space="preserve">Заключение </w:t>
      </w:r>
      <w:r w:rsidR="000B7898">
        <w:rPr>
          <w:szCs w:val="28"/>
        </w:rPr>
        <w:t>договора</w:t>
      </w:r>
      <w:r w:rsidRPr="00F36467">
        <w:rPr>
          <w:szCs w:val="28"/>
        </w:rPr>
        <w:t xml:space="preserve"> с заказчиком по прилагаемой форме.</w:t>
      </w:r>
    </w:p>
    <w:p w:rsidR="001D0D8B" w:rsidRPr="00F36467" w:rsidRDefault="001D0D8B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Общие требования к выполнению работ:</w:t>
      </w:r>
    </w:p>
    <w:p w:rsidR="005F6440" w:rsidRPr="005974E1" w:rsidRDefault="005F6440" w:rsidP="005F6440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974E1">
        <w:rPr>
          <w:rFonts w:ascii="Times New Roman" w:hAnsi="Times New Roman" w:cs="Times New Roman"/>
          <w:bCs/>
          <w:sz w:val="28"/>
          <w:szCs w:val="28"/>
        </w:rPr>
        <w:t xml:space="preserve">Выполнить работы </w:t>
      </w:r>
      <w:proofErr w:type="gramStart"/>
      <w:r w:rsidRPr="005974E1">
        <w:rPr>
          <w:rFonts w:ascii="Times New Roman" w:hAnsi="Times New Roman" w:cs="Times New Roman"/>
          <w:bCs/>
          <w:sz w:val="28"/>
          <w:szCs w:val="28"/>
        </w:rPr>
        <w:t>согласно</w:t>
      </w:r>
      <w:proofErr w:type="gramEnd"/>
      <w:r w:rsidRPr="005974E1">
        <w:rPr>
          <w:rFonts w:ascii="Times New Roman" w:hAnsi="Times New Roman" w:cs="Times New Roman"/>
          <w:bCs/>
          <w:sz w:val="28"/>
          <w:szCs w:val="28"/>
        </w:rPr>
        <w:t xml:space="preserve"> «Методических рекомендаций по проведению энергетического обследования многоквартирных домов, </w:t>
      </w:r>
      <w:proofErr w:type="gramStart"/>
      <w:r w:rsidRPr="005974E1">
        <w:rPr>
          <w:rFonts w:ascii="Times New Roman" w:hAnsi="Times New Roman" w:cs="Times New Roman"/>
          <w:bCs/>
          <w:sz w:val="28"/>
          <w:szCs w:val="28"/>
        </w:rPr>
        <w:t xml:space="preserve">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(утв. Правлением государственной корпорации «Фонд содействия реформирования жилищно-коммунального хозяйства» </w:t>
      </w:r>
      <w:r w:rsidR="002C1C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74E1">
        <w:rPr>
          <w:rFonts w:ascii="Times New Roman" w:hAnsi="Times New Roman" w:cs="Times New Roman"/>
          <w:bCs/>
          <w:sz w:val="28"/>
          <w:szCs w:val="28"/>
        </w:rPr>
        <w:t xml:space="preserve">20.05.2011 протокол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5974E1">
        <w:rPr>
          <w:rFonts w:ascii="Times New Roman" w:hAnsi="Times New Roman" w:cs="Times New Roman"/>
          <w:bCs/>
          <w:sz w:val="28"/>
          <w:szCs w:val="28"/>
        </w:rPr>
        <w:t xml:space="preserve">№ 248), федерального закона </w:t>
      </w:r>
      <w:r w:rsidRPr="005974E1">
        <w:rPr>
          <w:rFonts w:ascii="Times New Roman" w:hAnsi="Times New Roman" w:cs="Times New Roman"/>
          <w:sz w:val="28"/>
          <w:szCs w:val="28"/>
        </w:rPr>
        <w:t>от 23.11.09г. №261-ФЗ</w:t>
      </w:r>
      <w:r w:rsidRPr="00597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74E1">
        <w:rPr>
          <w:rFonts w:ascii="Times New Roman" w:hAnsi="Times New Roman" w:cs="Times New Roman"/>
          <w:sz w:val="28"/>
          <w:szCs w:val="28"/>
        </w:rPr>
        <w:t>«Об энергосбережении и о повышении энергетической эффективности и о внесении изменений в отдельные законодательные акты Российской Федерации»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974E1">
        <w:rPr>
          <w:rFonts w:ascii="Times New Roman" w:hAnsi="Times New Roman" w:cs="Times New Roman"/>
          <w:sz w:val="28"/>
          <w:szCs w:val="28"/>
        </w:rPr>
        <w:t>ринят</w:t>
      </w:r>
      <w:proofErr w:type="gramEnd"/>
    </w:p>
    <w:p w:rsidR="005F6440" w:rsidRDefault="005F6440" w:rsidP="005F64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74E1">
        <w:rPr>
          <w:rFonts w:ascii="Times New Roman" w:hAnsi="Times New Roman" w:cs="Times New Roman"/>
          <w:sz w:val="28"/>
          <w:szCs w:val="28"/>
        </w:rPr>
        <w:t>Государственной Думой 11 ноября 2009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97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974E1">
        <w:rPr>
          <w:rFonts w:ascii="Times New Roman" w:hAnsi="Times New Roman" w:cs="Times New Roman"/>
          <w:sz w:val="28"/>
          <w:szCs w:val="28"/>
        </w:rPr>
        <w:t xml:space="preserve">добрен Советом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18 </w:t>
      </w:r>
      <w:r w:rsidRPr="005974E1">
        <w:rPr>
          <w:rFonts w:ascii="Times New Roman" w:hAnsi="Times New Roman" w:cs="Times New Roman"/>
          <w:sz w:val="28"/>
          <w:szCs w:val="28"/>
        </w:rPr>
        <w:t>ноября 2009 года)</w:t>
      </w:r>
      <w:r w:rsidR="005E67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67CC" w:rsidRPr="005E67CC" w:rsidRDefault="005E67CC" w:rsidP="005E67CC">
      <w:pPr>
        <w:tabs>
          <w:tab w:val="left" w:pos="900"/>
        </w:tabs>
        <w:ind w:firstLine="540"/>
        <w:jc w:val="both"/>
        <w:rPr>
          <w:szCs w:val="28"/>
        </w:rPr>
      </w:pPr>
      <w:r w:rsidRPr="005E67CC">
        <w:rPr>
          <w:szCs w:val="28"/>
        </w:rPr>
        <w:lastRenderedPageBreak/>
        <w:t>При подготовке и проведении работ по энергетическому обследованию персонал Исполнителя руководствуется требованиями действующих в стране нормативных документов.</w:t>
      </w:r>
    </w:p>
    <w:p w:rsidR="001D0D8B" w:rsidRDefault="005E67CC" w:rsidP="005E67CC">
      <w:pPr>
        <w:tabs>
          <w:tab w:val="left" w:pos="900"/>
          <w:tab w:val="num" w:pos="1440"/>
        </w:tabs>
        <w:ind w:firstLine="540"/>
        <w:jc w:val="both"/>
        <w:rPr>
          <w:b/>
          <w:szCs w:val="28"/>
        </w:rPr>
      </w:pPr>
      <w:r w:rsidRPr="005E67CC">
        <w:rPr>
          <w:szCs w:val="28"/>
        </w:rPr>
        <w:t>Заказчик обеспечивает доступ персонала Исполнителя на объекты, в том числе для проведения инструментальных замеров.</w:t>
      </w:r>
    </w:p>
    <w:p w:rsidR="005F6440" w:rsidRPr="00F36467" w:rsidRDefault="005F6440" w:rsidP="001D0D8B">
      <w:pPr>
        <w:ind w:firstLine="851"/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Порядок (последовательность, этапы) выполнения работ:</w:t>
      </w:r>
    </w:p>
    <w:p w:rsidR="005E67CC" w:rsidRPr="005E67CC" w:rsidRDefault="005E67CC" w:rsidP="005E67CC">
      <w:pPr>
        <w:tabs>
          <w:tab w:val="num" w:pos="1440"/>
        </w:tabs>
        <w:ind w:firstLine="540"/>
        <w:jc w:val="both"/>
        <w:rPr>
          <w:szCs w:val="28"/>
        </w:rPr>
      </w:pPr>
      <w:r w:rsidRPr="005E67CC">
        <w:rPr>
          <w:szCs w:val="28"/>
        </w:rPr>
        <w:t>Энергетическое обследование выполняется последовательно, в рамках двух этапов работы:</w:t>
      </w:r>
    </w:p>
    <w:p w:rsidR="005E67CC" w:rsidRPr="005E67CC" w:rsidRDefault="005E67CC" w:rsidP="005E67CC">
      <w:pPr>
        <w:tabs>
          <w:tab w:val="num" w:pos="720"/>
        </w:tabs>
        <w:ind w:firstLine="540"/>
        <w:jc w:val="both"/>
        <w:rPr>
          <w:szCs w:val="28"/>
        </w:rPr>
      </w:pPr>
      <w:r w:rsidRPr="005E67CC">
        <w:rPr>
          <w:szCs w:val="28"/>
          <w:lang w:val="en-US"/>
        </w:rPr>
        <w:t>I</w:t>
      </w:r>
      <w:r w:rsidRPr="005E67CC">
        <w:rPr>
          <w:szCs w:val="28"/>
        </w:rPr>
        <w:t xml:space="preserve">   этап Энергетического обследования – «Проведение </w:t>
      </w:r>
      <w:proofErr w:type="spellStart"/>
      <w:r w:rsidRPr="005E67CC">
        <w:rPr>
          <w:szCs w:val="28"/>
        </w:rPr>
        <w:t>энергоаудита</w:t>
      </w:r>
      <w:proofErr w:type="spellEnd"/>
      <w:r w:rsidRPr="005E67CC">
        <w:rPr>
          <w:szCs w:val="28"/>
        </w:rPr>
        <w:t>»:</w:t>
      </w:r>
    </w:p>
    <w:p w:rsidR="005E67CC" w:rsidRPr="005E67CC" w:rsidRDefault="005E67CC" w:rsidP="005E67CC">
      <w:pPr>
        <w:numPr>
          <w:ilvl w:val="0"/>
          <w:numId w:val="6"/>
        </w:numPr>
        <w:tabs>
          <w:tab w:val="left" w:pos="1260"/>
        </w:tabs>
        <w:jc w:val="both"/>
        <w:rPr>
          <w:szCs w:val="28"/>
        </w:rPr>
      </w:pPr>
      <w:r w:rsidRPr="005E67CC">
        <w:rPr>
          <w:szCs w:val="28"/>
        </w:rPr>
        <w:t>анализ эффективности действующей системы учета использования ТЭР;</w:t>
      </w:r>
    </w:p>
    <w:p w:rsidR="005E67CC" w:rsidRPr="005E67CC" w:rsidRDefault="005E67CC" w:rsidP="005E67CC">
      <w:pPr>
        <w:numPr>
          <w:ilvl w:val="0"/>
          <w:numId w:val="6"/>
        </w:numPr>
        <w:tabs>
          <w:tab w:val="left" w:pos="1260"/>
        </w:tabs>
        <w:jc w:val="both"/>
        <w:rPr>
          <w:szCs w:val="28"/>
        </w:rPr>
      </w:pPr>
      <w:r w:rsidRPr="005E67CC">
        <w:rPr>
          <w:szCs w:val="28"/>
        </w:rPr>
        <w:t>анализ существующей системы отчетности использования ТЭР;</w:t>
      </w:r>
    </w:p>
    <w:p w:rsidR="005E67CC" w:rsidRPr="005E67CC" w:rsidRDefault="005E67CC" w:rsidP="005E67CC">
      <w:pPr>
        <w:numPr>
          <w:ilvl w:val="0"/>
          <w:numId w:val="6"/>
        </w:numPr>
        <w:tabs>
          <w:tab w:val="left" w:pos="1260"/>
        </w:tabs>
        <w:jc w:val="both"/>
        <w:rPr>
          <w:szCs w:val="28"/>
        </w:rPr>
      </w:pPr>
      <w:r w:rsidRPr="005E67CC">
        <w:rPr>
          <w:szCs w:val="28"/>
        </w:rPr>
        <w:t xml:space="preserve">проверка обоснованности и эффективности режимов эксплуатации </w:t>
      </w:r>
      <w:proofErr w:type="spellStart"/>
      <w:r w:rsidRPr="005E67CC">
        <w:rPr>
          <w:szCs w:val="28"/>
        </w:rPr>
        <w:t>энергоиспользующего</w:t>
      </w:r>
      <w:proofErr w:type="spellEnd"/>
      <w:r w:rsidRPr="005E67CC">
        <w:rPr>
          <w:szCs w:val="28"/>
        </w:rPr>
        <w:t xml:space="preserve"> оборудования;</w:t>
      </w:r>
    </w:p>
    <w:p w:rsidR="005E67CC" w:rsidRPr="005E67CC" w:rsidRDefault="005E67CC" w:rsidP="005E67CC">
      <w:pPr>
        <w:numPr>
          <w:ilvl w:val="0"/>
          <w:numId w:val="6"/>
        </w:numPr>
        <w:tabs>
          <w:tab w:val="left" w:pos="1260"/>
        </w:tabs>
        <w:jc w:val="both"/>
        <w:rPr>
          <w:szCs w:val="28"/>
        </w:rPr>
      </w:pPr>
      <w:r w:rsidRPr="005E67CC">
        <w:rPr>
          <w:szCs w:val="28"/>
        </w:rPr>
        <w:t xml:space="preserve">анализ показателей </w:t>
      </w:r>
      <w:proofErr w:type="spellStart"/>
      <w:r w:rsidRPr="005E67CC">
        <w:rPr>
          <w:szCs w:val="28"/>
        </w:rPr>
        <w:t>энергоэффективности</w:t>
      </w:r>
      <w:proofErr w:type="spellEnd"/>
      <w:r w:rsidRPr="005E67CC">
        <w:rPr>
          <w:szCs w:val="28"/>
        </w:rPr>
        <w:t xml:space="preserve"> работы систем энергоснабжения (отопление, вентиляция, горячее, холодное водоснабжение);</w:t>
      </w:r>
    </w:p>
    <w:p w:rsidR="005E67CC" w:rsidRPr="005E67CC" w:rsidRDefault="005E67CC" w:rsidP="005E67CC">
      <w:pPr>
        <w:numPr>
          <w:ilvl w:val="0"/>
          <w:numId w:val="6"/>
        </w:numPr>
        <w:tabs>
          <w:tab w:val="left" w:pos="1260"/>
        </w:tabs>
        <w:jc w:val="both"/>
        <w:rPr>
          <w:szCs w:val="28"/>
        </w:rPr>
      </w:pPr>
      <w:r w:rsidRPr="005E67CC">
        <w:rPr>
          <w:szCs w:val="28"/>
        </w:rPr>
        <w:t xml:space="preserve">проведение необходимых инструментальных замеров для определения фактических энергетических характеристик </w:t>
      </w:r>
      <w:proofErr w:type="spellStart"/>
      <w:r w:rsidRPr="005E67CC">
        <w:rPr>
          <w:szCs w:val="28"/>
        </w:rPr>
        <w:t>энергопотребляющего</w:t>
      </w:r>
      <w:proofErr w:type="spellEnd"/>
      <w:r w:rsidRPr="005E67CC">
        <w:rPr>
          <w:szCs w:val="28"/>
        </w:rPr>
        <w:t xml:space="preserve"> оборудования;</w:t>
      </w:r>
      <w:r w:rsidRPr="005E67CC">
        <w:rPr>
          <w:rStyle w:val="af1"/>
          <w:szCs w:val="28"/>
        </w:rPr>
        <w:footnoteReference w:id="1"/>
      </w:r>
    </w:p>
    <w:p w:rsidR="005E67CC" w:rsidRPr="005E67CC" w:rsidRDefault="005E67CC" w:rsidP="005E67CC">
      <w:pPr>
        <w:numPr>
          <w:ilvl w:val="0"/>
          <w:numId w:val="6"/>
        </w:numPr>
        <w:tabs>
          <w:tab w:val="left" w:pos="1260"/>
        </w:tabs>
        <w:jc w:val="both"/>
        <w:rPr>
          <w:szCs w:val="28"/>
        </w:rPr>
      </w:pPr>
      <w:r w:rsidRPr="005E67CC">
        <w:rPr>
          <w:szCs w:val="28"/>
        </w:rPr>
        <w:t>составление и анализ топливно-энергетических балансов.</w:t>
      </w:r>
    </w:p>
    <w:p w:rsidR="005E67CC" w:rsidRPr="005E67CC" w:rsidRDefault="005E67CC" w:rsidP="005E67CC">
      <w:pPr>
        <w:tabs>
          <w:tab w:val="num" w:pos="360"/>
        </w:tabs>
        <w:ind w:firstLine="540"/>
        <w:jc w:val="both"/>
        <w:rPr>
          <w:szCs w:val="28"/>
        </w:rPr>
      </w:pPr>
      <w:r w:rsidRPr="005E67CC">
        <w:rPr>
          <w:szCs w:val="28"/>
          <w:lang w:val="en-US"/>
        </w:rPr>
        <w:t>II</w:t>
      </w:r>
      <w:r w:rsidRPr="005E67CC">
        <w:rPr>
          <w:szCs w:val="28"/>
        </w:rPr>
        <w:t xml:space="preserve"> этап Энергетического обследования – «Оценка потенциала энергосбережения и определение основных направлений рационального </w:t>
      </w:r>
      <w:proofErr w:type="spellStart"/>
      <w:r w:rsidRPr="005E67CC">
        <w:rPr>
          <w:szCs w:val="28"/>
        </w:rPr>
        <w:t>энергопользования</w:t>
      </w:r>
      <w:proofErr w:type="spellEnd"/>
      <w:r w:rsidRPr="005E67CC">
        <w:rPr>
          <w:szCs w:val="28"/>
        </w:rPr>
        <w:t xml:space="preserve"> с составлением энергетического паспорта»:</w:t>
      </w:r>
    </w:p>
    <w:p w:rsidR="005E67CC" w:rsidRPr="005E67CC" w:rsidRDefault="005E67CC" w:rsidP="005E67CC">
      <w:pPr>
        <w:numPr>
          <w:ilvl w:val="0"/>
          <w:numId w:val="7"/>
        </w:numPr>
        <w:jc w:val="both"/>
        <w:rPr>
          <w:szCs w:val="28"/>
        </w:rPr>
      </w:pPr>
      <w:r w:rsidRPr="005E67CC">
        <w:rPr>
          <w:szCs w:val="28"/>
        </w:rPr>
        <w:t xml:space="preserve">количественная оценка потенциала энергосбережения по направлениям </w:t>
      </w:r>
      <w:proofErr w:type="spellStart"/>
      <w:r w:rsidRPr="005E67CC">
        <w:rPr>
          <w:szCs w:val="28"/>
        </w:rPr>
        <w:t>энергоиспользования</w:t>
      </w:r>
      <w:proofErr w:type="spellEnd"/>
      <w:r w:rsidRPr="005E67CC">
        <w:rPr>
          <w:szCs w:val="28"/>
        </w:rPr>
        <w:t>;</w:t>
      </w:r>
    </w:p>
    <w:p w:rsidR="005E67CC" w:rsidRPr="005E67CC" w:rsidRDefault="005E67CC" w:rsidP="005E67CC">
      <w:pPr>
        <w:numPr>
          <w:ilvl w:val="0"/>
          <w:numId w:val="7"/>
        </w:numPr>
        <w:jc w:val="both"/>
        <w:rPr>
          <w:szCs w:val="28"/>
        </w:rPr>
      </w:pPr>
      <w:r w:rsidRPr="005E67CC">
        <w:rPr>
          <w:szCs w:val="28"/>
        </w:rPr>
        <w:t>анализ технико-технологических и финансовых ограничений по внедрению конкретных мероприятий повышения эффективности использования ТЭР;</w:t>
      </w:r>
    </w:p>
    <w:p w:rsidR="005E67CC" w:rsidRPr="005E67CC" w:rsidRDefault="005E67CC" w:rsidP="005E67CC">
      <w:pPr>
        <w:numPr>
          <w:ilvl w:val="0"/>
          <w:numId w:val="7"/>
        </w:numPr>
        <w:jc w:val="both"/>
        <w:rPr>
          <w:szCs w:val="28"/>
        </w:rPr>
      </w:pPr>
      <w:r w:rsidRPr="005E67CC">
        <w:rPr>
          <w:szCs w:val="28"/>
        </w:rPr>
        <w:t xml:space="preserve">анализ практической возможности исключения причин нерационального </w:t>
      </w:r>
      <w:proofErr w:type="spellStart"/>
      <w:r w:rsidRPr="005E67CC">
        <w:rPr>
          <w:szCs w:val="28"/>
        </w:rPr>
        <w:t>энергоиспользования</w:t>
      </w:r>
      <w:proofErr w:type="spellEnd"/>
      <w:r w:rsidRPr="005E67CC">
        <w:rPr>
          <w:szCs w:val="28"/>
        </w:rPr>
        <w:t>;</w:t>
      </w:r>
    </w:p>
    <w:p w:rsidR="005E67CC" w:rsidRPr="005E67CC" w:rsidRDefault="005E67CC" w:rsidP="005E67CC">
      <w:pPr>
        <w:numPr>
          <w:ilvl w:val="0"/>
          <w:numId w:val="7"/>
        </w:numPr>
        <w:jc w:val="both"/>
        <w:rPr>
          <w:szCs w:val="28"/>
        </w:rPr>
      </w:pPr>
      <w:r w:rsidRPr="005E67CC">
        <w:rPr>
          <w:szCs w:val="28"/>
        </w:rPr>
        <w:t>совместное с представителем заказчика проведение необходимых расчетов для экономического обоснования предлагаемых мероприятий энергосбережения;</w:t>
      </w:r>
    </w:p>
    <w:p w:rsidR="005E67CC" w:rsidRPr="005E67CC" w:rsidRDefault="005E67CC" w:rsidP="005E67CC">
      <w:pPr>
        <w:numPr>
          <w:ilvl w:val="0"/>
          <w:numId w:val="7"/>
        </w:numPr>
        <w:jc w:val="both"/>
        <w:rPr>
          <w:szCs w:val="28"/>
        </w:rPr>
      </w:pPr>
      <w:r w:rsidRPr="005E67CC">
        <w:rPr>
          <w:szCs w:val="28"/>
        </w:rPr>
        <w:t>формирование перечня предлагаемых экономически обоснованных мероприятий по энергосбережению.</w:t>
      </w:r>
    </w:p>
    <w:p w:rsidR="005E67CC" w:rsidRDefault="005E67CC" w:rsidP="005E67CC">
      <w:pPr>
        <w:numPr>
          <w:ilvl w:val="0"/>
          <w:numId w:val="7"/>
        </w:numPr>
        <w:jc w:val="both"/>
        <w:rPr>
          <w:szCs w:val="28"/>
        </w:rPr>
      </w:pPr>
      <w:r w:rsidRPr="005E67CC">
        <w:rPr>
          <w:szCs w:val="28"/>
        </w:rPr>
        <w:t>составление энергетического паспорта.</w:t>
      </w:r>
    </w:p>
    <w:p w:rsidR="005E67CC" w:rsidRPr="005E67CC" w:rsidRDefault="005E67CC" w:rsidP="005E67CC">
      <w:pPr>
        <w:ind w:left="900"/>
        <w:jc w:val="both"/>
        <w:rPr>
          <w:szCs w:val="28"/>
        </w:rPr>
      </w:pPr>
    </w:p>
    <w:p w:rsidR="008C47CE" w:rsidRDefault="008C47CE" w:rsidP="001D0D8B">
      <w:pPr>
        <w:contextualSpacing/>
        <w:jc w:val="both"/>
        <w:rPr>
          <w:b/>
          <w:szCs w:val="28"/>
        </w:rPr>
      </w:pPr>
    </w:p>
    <w:p w:rsidR="005E67CC" w:rsidRPr="00F36467" w:rsidRDefault="005E67CC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lastRenderedPageBreak/>
        <w:t>Требования к безопасности выполнения работ:</w:t>
      </w:r>
    </w:p>
    <w:p w:rsidR="003562A2" w:rsidRDefault="001D0D8B" w:rsidP="001C4281">
      <w:pPr>
        <w:ind w:firstLine="851"/>
        <w:contextualSpacing/>
        <w:jc w:val="both"/>
        <w:rPr>
          <w:b/>
          <w:szCs w:val="28"/>
        </w:rPr>
      </w:pPr>
      <w:r w:rsidRPr="00F36467">
        <w:rPr>
          <w:szCs w:val="28"/>
        </w:rPr>
        <w:t>При выполнении работ подрядчик обязан соблюдать требования</w:t>
      </w:r>
      <w:r w:rsidR="006C6E3A">
        <w:rPr>
          <w:szCs w:val="28"/>
        </w:rPr>
        <w:t xml:space="preserve"> правил техники безопасности, а также</w:t>
      </w:r>
      <w:r w:rsidRPr="00F36467">
        <w:rPr>
          <w:szCs w:val="28"/>
        </w:rPr>
        <w:t xml:space="preserve"> закона и иных правовых актов </w:t>
      </w:r>
      <w:r w:rsidR="006C6E3A">
        <w:rPr>
          <w:szCs w:val="28"/>
        </w:rPr>
        <w:t>по</w:t>
      </w:r>
      <w:r w:rsidRPr="00F36467">
        <w:rPr>
          <w:szCs w:val="28"/>
        </w:rPr>
        <w:t xml:space="preserve"> охране окружающей среды</w:t>
      </w:r>
      <w:r w:rsidR="006C6E3A" w:rsidRPr="006C6E3A">
        <w:rPr>
          <w:szCs w:val="28"/>
        </w:rPr>
        <w:t>;</w:t>
      </w:r>
      <w:r w:rsidRPr="00F36467">
        <w:rPr>
          <w:szCs w:val="28"/>
        </w:rPr>
        <w:t xml:space="preserve"> устранять допущенные нарушения за свой счет.</w:t>
      </w:r>
    </w:p>
    <w:p w:rsidR="005D78B5" w:rsidRDefault="005D78B5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Порядок сдачи и приемки результатов работ:</w:t>
      </w:r>
    </w:p>
    <w:p w:rsidR="001855F6" w:rsidRPr="00750DD4" w:rsidRDefault="001855F6" w:rsidP="001855F6">
      <w:pPr>
        <w:tabs>
          <w:tab w:val="left" w:pos="720"/>
        </w:tabs>
        <w:jc w:val="both"/>
      </w:pPr>
      <w:r>
        <w:tab/>
      </w:r>
      <w:r w:rsidRPr="00750DD4">
        <w:t xml:space="preserve">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счет, счет-фактуру, акт </w:t>
      </w:r>
      <w:r w:rsidR="002035D7">
        <w:t>о приёмки выполненных работ</w:t>
      </w:r>
      <w:r w:rsidRPr="00750DD4">
        <w:t xml:space="preserve"> и справку по форме КС-3. Заказчик в течение 5 дней после получения уведомления Подрядчика организует и в установленном порядке осуществляет приемку рабочей (приемочной) комиссией объекта в эксплуатацию.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1855F6">
        <w:rPr>
          <w:sz w:val="28"/>
          <w:szCs w:val="20"/>
          <w:lang w:eastAsia="ar-SA"/>
        </w:rPr>
        <w:t>Объект считается принятым в эксплуатацию со дня подписания акта приемки объекта в эксплуатацию, а при проведении капитального ремонта по нескольким видам работ на объекте - актов о приемке в эксплуатацию рабочей комиссией законченных работ по капитальному ремонту объекта по всем видам работ.</w:t>
      </w:r>
    </w:p>
    <w:p w:rsidR="001855F6" w:rsidRPr="001855F6" w:rsidRDefault="001855F6" w:rsidP="001855F6">
      <w:pPr>
        <w:pStyle w:val="Style5"/>
        <w:widowControl/>
        <w:spacing w:before="0" w:after="0" w:line="240" w:lineRule="auto"/>
        <w:ind w:firstLine="567"/>
        <w:rPr>
          <w:sz w:val="28"/>
          <w:szCs w:val="20"/>
          <w:lang w:eastAsia="ar-SA"/>
        </w:rPr>
      </w:pPr>
      <w:r w:rsidRPr="00750DD4">
        <w:tab/>
      </w:r>
      <w:r w:rsidRPr="001855F6">
        <w:rPr>
          <w:sz w:val="28"/>
          <w:szCs w:val="20"/>
          <w:lang w:eastAsia="ar-SA"/>
        </w:rPr>
        <w:t xml:space="preserve">При обнаружении рабочей комиссией в ходе приемки в эксплуатацию объекта недостатков в выполненной работе составляется акт, в котором фиксируется перечень дефектов и сроки их устранения Подрядчиком. Подрядчик обязан устранить все обнаруженные дефекты своими силами и за свой счет в сроки, указанные в акте.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к качеству выполнения работ:</w:t>
      </w:r>
    </w:p>
    <w:p w:rsidR="005F6440" w:rsidRDefault="001D0D8B" w:rsidP="005E67CC">
      <w:pPr>
        <w:ind w:firstLine="851"/>
        <w:contextualSpacing/>
        <w:jc w:val="both"/>
        <w:rPr>
          <w:b/>
          <w:szCs w:val="28"/>
        </w:rPr>
      </w:pPr>
      <w:r w:rsidRPr="00F36467">
        <w:rPr>
          <w:szCs w:val="28"/>
        </w:rPr>
        <w:t>Выполнить работы</w:t>
      </w:r>
      <w:r w:rsidR="002035D7" w:rsidRPr="002035D7">
        <w:rPr>
          <w:szCs w:val="28"/>
        </w:rPr>
        <w:t xml:space="preserve"> </w:t>
      </w:r>
      <w:r w:rsidR="002035D7" w:rsidRPr="00F36467">
        <w:rPr>
          <w:szCs w:val="28"/>
        </w:rPr>
        <w:t>в установленные сроки</w:t>
      </w:r>
      <w:r w:rsidRPr="00F36467">
        <w:rPr>
          <w:szCs w:val="28"/>
        </w:rPr>
        <w:t>, обеспечив их надлежащее качество в соответствии с</w:t>
      </w:r>
      <w:r w:rsidR="005E67CC">
        <w:rPr>
          <w:szCs w:val="28"/>
        </w:rPr>
        <w:t xml:space="preserve"> таблицей</w:t>
      </w:r>
      <w:r w:rsidRPr="00F36467">
        <w:rPr>
          <w:szCs w:val="28"/>
        </w:rPr>
        <w:t xml:space="preserve"> </w:t>
      </w:r>
      <w:r w:rsidR="002035D7">
        <w:rPr>
          <w:szCs w:val="28"/>
        </w:rPr>
        <w:t>обосновани</w:t>
      </w:r>
      <w:r w:rsidR="005E67CC">
        <w:rPr>
          <w:szCs w:val="28"/>
        </w:rPr>
        <w:t>я</w:t>
      </w:r>
      <w:r w:rsidR="002035D7">
        <w:rPr>
          <w:szCs w:val="28"/>
        </w:rPr>
        <w:t xml:space="preserve"> стоимости выполнения энергообследования.  </w:t>
      </w:r>
      <w:r w:rsidRPr="00F36467">
        <w:rPr>
          <w:szCs w:val="28"/>
        </w:rPr>
        <w:t>Гарантии качества распространяются на все работы</w:t>
      </w:r>
      <w:r w:rsidR="007A3CE3">
        <w:rPr>
          <w:szCs w:val="28"/>
        </w:rPr>
        <w:t>,</w:t>
      </w:r>
      <w:r w:rsidRPr="00F36467">
        <w:rPr>
          <w:szCs w:val="28"/>
        </w:rPr>
        <w:t xml:space="preserve"> выполненные подрядчиком</w:t>
      </w:r>
      <w:r w:rsidR="002035D7">
        <w:rPr>
          <w:szCs w:val="28"/>
        </w:rPr>
        <w:t>.</w:t>
      </w:r>
    </w:p>
    <w:p w:rsidR="005F6440" w:rsidRDefault="005F6440" w:rsidP="001D0D8B">
      <w:pPr>
        <w:contextualSpacing/>
        <w:jc w:val="both"/>
        <w:rPr>
          <w:b/>
          <w:szCs w:val="28"/>
        </w:rPr>
      </w:pPr>
    </w:p>
    <w:p w:rsidR="001D0D8B" w:rsidRPr="00F36467" w:rsidRDefault="00ED4077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 xml:space="preserve">Требования по передаче </w:t>
      </w:r>
      <w:r w:rsidR="005C329F" w:rsidRPr="00F36467">
        <w:rPr>
          <w:b/>
          <w:szCs w:val="28"/>
        </w:rPr>
        <w:t>З</w:t>
      </w:r>
      <w:r w:rsidR="001D0D8B" w:rsidRPr="00F36467">
        <w:rPr>
          <w:b/>
          <w:szCs w:val="28"/>
        </w:rPr>
        <w:t>аказчику технических и иных документов по завершению и сдаче работ:</w:t>
      </w:r>
    </w:p>
    <w:p w:rsidR="0062461D" w:rsidRPr="0062461D" w:rsidRDefault="001D0D8B" w:rsidP="0062461D">
      <w:pPr>
        <w:pStyle w:val="30"/>
        <w:ind w:firstLine="540"/>
        <w:jc w:val="both"/>
        <w:rPr>
          <w:sz w:val="28"/>
          <w:szCs w:val="28"/>
        </w:rPr>
      </w:pPr>
      <w:proofErr w:type="gramStart"/>
      <w:r w:rsidRPr="00013DC2">
        <w:rPr>
          <w:sz w:val="28"/>
          <w:szCs w:val="28"/>
        </w:rPr>
        <w:t xml:space="preserve">После выполнения всего комплекса работ подрядчик представляет заказчику справку о стоимости </w:t>
      </w:r>
      <w:r w:rsidR="005E67CC">
        <w:rPr>
          <w:sz w:val="28"/>
          <w:szCs w:val="28"/>
        </w:rPr>
        <w:t xml:space="preserve">выполненных </w:t>
      </w:r>
      <w:r w:rsidRPr="00013DC2">
        <w:rPr>
          <w:sz w:val="28"/>
          <w:szCs w:val="28"/>
        </w:rPr>
        <w:t xml:space="preserve">работ и </w:t>
      </w:r>
      <w:r w:rsidR="00335DAA" w:rsidRPr="00013DC2">
        <w:rPr>
          <w:sz w:val="28"/>
          <w:szCs w:val="28"/>
        </w:rPr>
        <w:t>акт</w:t>
      </w:r>
      <w:r w:rsidRPr="00013DC2">
        <w:rPr>
          <w:sz w:val="28"/>
          <w:szCs w:val="28"/>
        </w:rPr>
        <w:t xml:space="preserve"> о</w:t>
      </w:r>
      <w:r w:rsidR="0062461D">
        <w:rPr>
          <w:sz w:val="28"/>
          <w:szCs w:val="28"/>
        </w:rPr>
        <w:t xml:space="preserve"> приемке</w:t>
      </w:r>
      <w:r w:rsidRPr="00013DC2">
        <w:rPr>
          <w:sz w:val="28"/>
          <w:szCs w:val="28"/>
        </w:rPr>
        <w:t xml:space="preserve"> выполненных работах</w:t>
      </w:r>
      <w:r w:rsidR="0024104C" w:rsidRPr="00013DC2">
        <w:rPr>
          <w:sz w:val="28"/>
          <w:szCs w:val="28"/>
        </w:rPr>
        <w:t>, исполнительную документацию о ходе производства работ</w:t>
      </w:r>
      <w:r w:rsidRPr="00013DC2">
        <w:rPr>
          <w:sz w:val="28"/>
          <w:szCs w:val="28"/>
        </w:rPr>
        <w:t>, оформленных в установленном порядке</w:t>
      </w:r>
      <w:r w:rsidR="0062461D">
        <w:rPr>
          <w:sz w:val="28"/>
          <w:szCs w:val="28"/>
        </w:rPr>
        <w:t xml:space="preserve">, </w:t>
      </w:r>
      <w:r w:rsidR="0062461D" w:rsidRPr="0062461D">
        <w:rPr>
          <w:sz w:val="28"/>
          <w:szCs w:val="28"/>
        </w:rPr>
        <w:t>энергетический паспорт потребителя ТЭР по форме, установленной Приказом Министерства энергетики Российской Федерации №182 от 19.04.2010 «Об утверждении требований к энергетическому паспорту</w:t>
      </w:r>
      <w:r w:rsidR="0062461D">
        <w:rPr>
          <w:sz w:val="28"/>
          <w:szCs w:val="28"/>
        </w:rPr>
        <w:t>,</w:t>
      </w:r>
      <w:r w:rsidR="0062461D" w:rsidRPr="0062461D">
        <w:t xml:space="preserve"> </w:t>
      </w:r>
      <w:r w:rsidR="0062461D" w:rsidRPr="0062461D">
        <w:rPr>
          <w:sz w:val="28"/>
          <w:szCs w:val="28"/>
        </w:rPr>
        <w:t>составленному по результатам обязательного энергетического обследования и энергетическ</w:t>
      </w:r>
      <w:r w:rsidR="0062461D">
        <w:rPr>
          <w:sz w:val="28"/>
          <w:szCs w:val="28"/>
        </w:rPr>
        <w:t>ому</w:t>
      </w:r>
      <w:r w:rsidR="0062461D" w:rsidRPr="0062461D">
        <w:rPr>
          <w:sz w:val="28"/>
          <w:szCs w:val="28"/>
        </w:rPr>
        <w:t xml:space="preserve"> паспорт</w:t>
      </w:r>
      <w:r w:rsidR="0062461D">
        <w:rPr>
          <w:sz w:val="28"/>
          <w:szCs w:val="28"/>
        </w:rPr>
        <w:t>у</w:t>
      </w:r>
      <w:r w:rsidR="0062461D" w:rsidRPr="0062461D">
        <w:rPr>
          <w:sz w:val="28"/>
          <w:szCs w:val="28"/>
        </w:rPr>
        <w:t>, составленн</w:t>
      </w:r>
      <w:r w:rsidR="0062461D">
        <w:rPr>
          <w:sz w:val="28"/>
          <w:szCs w:val="28"/>
        </w:rPr>
        <w:t>ому</w:t>
      </w:r>
      <w:proofErr w:type="gramEnd"/>
      <w:r w:rsidR="0062461D" w:rsidRPr="0062461D">
        <w:rPr>
          <w:sz w:val="28"/>
          <w:szCs w:val="28"/>
        </w:rPr>
        <w:t xml:space="preserve"> на основании проектной документации</w:t>
      </w:r>
      <w:r w:rsidR="0062461D">
        <w:rPr>
          <w:sz w:val="28"/>
          <w:szCs w:val="28"/>
        </w:rPr>
        <w:t>, и правил направления копии энергетического паспорта, составленного по результатам обязательного энергетического обследования</w:t>
      </w:r>
      <w:r w:rsidR="0062461D" w:rsidRPr="0062461D">
        <w:rPr>
          <w:sz w:val="28"/>
          <w:szCs w:val="28"/>
        </w:rPr>
        <w:t>».</w:t>
      </w:r>
    </w:p>
    <w:p w:rsidR="007D12DE" w:rsidRPr="00013DC2" w:rsidRDefault="001D0D8B" w:rsidP="005E67CC">
      <w:pPr>
        <w:pStyle w:val="ae"/>
        <w:ind w:firstLine="720"/>
        <w:rPr>
          <w:sz w:val="28"/>
          <w:szCs w:val="28"/>
        </w:rPr>
      </w:pPr>
      <w:r w:rsidRPr="00013DC2">
        <w:rPr>
          <w:sz w:val="28"/>
          <w:szCs w:val="28"/>
        </w:rPr>
        <w:t>.</w:t>
      </w:r>
      <w:r w:rsidR="00335DAA" w:rsidRPr="00013DC2">
        <w:rPr>
          <w:sz w:val="28"/>
          <w:szCs w:val="28"/>
        </w:rPr>
        <w:t xml:space="preserve"> </w:t>
      </w: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lastRenderedPageBreak/>
        <w:t>Требования по объему гарантий качества на результаты работ: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>Подрядчик гарантирует заказчику выполн</w:t>
      </w:r>
      <w:r w:rsidR="0024104C">
        <w:rPr>
          <w:szCs w:val="28"/>
        </w:rPr>
        <w:t>ение</w:t>
      </w:r>
      <w:r w:rsidRPr="00F36467">
        <w:rPr>
          <w:szCs w:val="28"/>
        </w:rPr>
        <w:t xml:space="preserve"> работ </w:t>
      </w:r>
      <w:r w:rsidR="0062461D" w:rsidRPr="00F36467">
        <w:rPr>
          <w:szCs w:val="28"/>
        </w:rPr>
        <w:t>в соответствии с</w:t>
      </w:r>
      <w:r w:rsidR="0062461D">
        <w:rPr>
          <w:szCs w:val="28"/>
        </w:rPr>
        <w:t xml:space="preserve"> таблицей</w:t>
      </w:r>
      <w:r w:rsidR="0062461D" w:rsidRPr="00F36467">
        <w:rPr>
          <w:szCs w:val="28"/>
        </w:rPr>
        <w:t xml:space="preserve"> </w:t>
      </w:r>
      <w:r w:rsidR="0062461D">
        <w:rPr>
          <w:szCs w:val="28"/>
        </w:rPr>
        <w:t>обоснования стоимости выполнения энергообследования</w:t>
      </w:r>
      <w:r w:rsidR="001855F6">
        <w:rPr>
          <w:szCs w:val="28"/>
        </w:rPr>
        <w:t>.</w:t>
      </w:r>
    </w:p>
    <w:p w:rsidR="001D0D8B" w:rsidRPr="00F36467" w:rsidRDefault="001D0D8B" w:rsidP="001D0D8B">
      <w:pPr>
        <w:ind w:firstLine="851"/>
        <w:contextualSpacing/>
        <w:jc w:val="both"/>
        <w:rPr>
          <w:szCs w:val="28"/>
        </w:rPr>
      </w:pPr>
      <w:r w:rsidRPr="00F36467">
        <w:rPr>
          <w:szCs w:val="28"/>
        </w:rPr>
        <w:t xml:space="preserve">Подрядчик гарантирует за свой счет в срок, устанавливаемый Заказчиком, устранение </w:t>
      </w:r>
      <w:r w:rsidR="00803FA6">
        <w:rPr>
          <w:szCs w:val="28"/>
        </w:rPr>
        <w:t>выявленных</w:t>
      </w:r>
      <w:r w:rsidR="00803FA6" w:rsidRPr="00F36467">
        <w:rPr>
          <w:szCs w:val="28"/>
        </w:rPr>
        <w:t xml:space="preserve"> </w:t>
      </w:r>
      <w:r w:rsidRPr="00F36467">
        <w:rPr>
          <w:szCs w:val="28"/>
        </w:rPr>
        <w:t>дефектов</w:t>
      </w:r>
      <w:r w:rsidR="0024104C">
        <w:rPr>
          <w:szCs w:val="28"/>
        </w:rPr>
        <w:t>.</w:t>
      </w:r>
      <w:r w:rsidRPr="00F36467">
        <w:rPr>
          <w:szCs w:val="28"/>
        </w:rPr>
        <w:t xml:space="preserve"> 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Требования по сроку гарантий качества на результаты работ:</w:t>
      </w:r>
    </w:p>
    <w:p w:rsidR="001D0D8B" w:rsidRPr="00FB79F8" w:rsidRDefault="001855F6" w:rsidP="001D0D8B">
      <w:pPr>
        <w:ind w:firstLine="851"/>
        <w:contextualSpacing/>
        <w:jc w:val="both"/>
        <w:rPr>
          <w:b/>
          <w:szCs w:val="28"/>
        </w:rPr>
      </w:pPr>
      <w:r w:rsidRPr="00F9034E">
        <w:rPr>
          <w:szCs w:val="28"/>
        </w:rPr>
        <w:t>36</w:t>
      </w:r>
      <w:r w:rsidR="006C4C35" w:rsidRPr="00F9034E">
        <w:rPr>
          <w:szCs w:val="28"/>
        </w:rPr>
        <w:t xml:space="preserve"> </w:t>
      </w:r>
      <w:r w:rsidR="002B6D8A" w:rsidRPr="00F9034E">
        <w:rPr>
          <w:szCs w:val="28"/>
        </w:rPr>
        <w:t>месяцев</w:t>
      </w:r>
      <w:r w:rsidR="006C4C35" w:rsidRPr="00F9034E">
        <w:rPr>
          <w:szCs w:val="28"/>
        </w:rPr>
        <w:t>.</w:t>
      </w:r>
    </w:p>
    <w:p w:rsidR="003F266E" w:rsidRDefault="003F266E" w:rsidP="001D0D8B">
      <w:pPr>
        <w:contextualSpacing/>
        <w:jc w:val="both"/>
        <w:rPr>
          <w:b/>
          <w:szCs w:val="28"/>
        </w:rPr>
      </w:pPr>
    </w:p>
    <w:p w:rsidR="00DC5AEE" w:rsidRPr="00F36467" w:rsidRDefault="00DC5AE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Наличие допуска СРО:</w:t>
      </w:r>
    </w:p>
    <w:p w:rsidR="009A472F" w:rsidRDefault="009A472F" w:rsidP="009A472F">
      <w:pPr>
        <w:pStyle w:val="ConsPlusNormal"/>
        <w:widowControl/>
        <w:ind w:firstLine="851"/>
        <w:jc w:val="both"/>
        <w:rPr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свидетельства СРО, подтверждающего допуск организации к осуществлению работ в области энергетического обследования в соответствии с Федеральным законом № 261-ФЗ от 23.11.2009г.</w:t>
      </w:r>
    </w:p>
    <w:p w:rsidR="003F266E" w:rsidRPr="00F36467" w:rsidRDefault="003F266E" w:rsidP="001D0D8B">
      <w:pPr>
        <w:contextualSpacing/>
        <w:jc w:val="both"/>
        <w:rPr>
          <w:b/>
          <w:szCs w:val="28"/>
        </w:rPr>
      </w:pPr>
    </w:p>
    <w:p w:rsidR="001D0D8B" w:rsidRPr="00F36467" w:rsidRDefault="001D0D8B" w:rsidP="001D0D8B">
      <w:pPr>
        <w:contextualSpacing/>
        <w:jc w:val="both"/>
        <w:rPr>
          <w:b/>
          <w:szCs w:val="28"/>
        </w:rPr>
      </w:pPr>
      <w:r w:rsidRPr="00F36467">
        <w:rPr>
          <w:b/>
          <w:szCs w:val="28"/>
        </w:rPr>
        <w:t>Срок и порядок оплаты:</w:t>
      </w:r>
    </w:p>
    <w:p w:rsidR="00FF496B" w:rsidRPr="00FF496B" w:rsidRDefault="00FF496B" w:rsidP="00FF496B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496B">
        <w:rPr>
          <w:rFonts w:ascii="Times New Roman" w:hAnsi="Times New Roman" w:cs="Times New Roman"/>
          <w:sz w:val="28"/>
          <w:szCs w:val="28"/>
        </w:rPr>
        <w:t xml:space="preserve">Оплата за выполненные работы осуществляется по завершению работ на основании акта по форме КС-2 и справки по форме КС-3 в течение 15 дней </w:t>
      </w:r>
      <w:proofErr w:type="gramStart"/>
      <w:r w:rsidRPr="00FF496B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FF496B">
        <w:rPr>
          <w:rFonts w:ascii="Times New Roman" w:hAnsi="Times New Roman" w:cs="Times New Roman"/>
          <w:sz w:val="28"/>
          <w:szCs w:val="28"/>
        </w:rPr>
        <w:t xml:space="preserve"> Заказчиком указанных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49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20C" w:rsidRPr="00AF41AE" w:rsidRDefault="0052120C" w:rsidP="001855F6">
      <w:pPr>
        <w:shd w:val="clear" w:color="auto" w:fill="FFFFFF"/>
        <w:autoSpaceDE w:val="0"/>
        <w:autoSpaceDN w:val="0"/>
        <w:adjustRightInd w:val="0"/>
        <w:spacing w:before="322"/>
        <w:ind w:firstLine="851"/>
        <w:contextualSpacing/>
        <w:jc w:val="both"/>
        <w:outlineLvl w:val="1"/>
        <w:rPr>
          <w:szCs w:val="28"/>
        </w:rPr>
      </w:pPr>
    </w:p>
    <w:sectPr w:rsidR="0052120C" w:rsidRPr="00AF41AE" w:rsidSect="0041235A">
      <w:headerReference w:type="first" r:id="rId7"/>
      <w:footnotePr>
        <w:pos w:val="beneathText"/>
      </w:footnotePr>
      <w:pgSz w:w="11905" w:h="16837"/>
      <w:pgMar w:top="1134" w:right="565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511" w:rsidRDefault="00E23511">
      <w:r>
        <w:separator/>
      </w:r>
    </w:p>
  </w:endnote>
  <w:endnote w:type="continuationSeparator" w:id="0">
    <w:p w:rsidR="00E23511" w:rsidRDefault="00E23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511" w:rsidRDefault="00E23511">
      <w:r>
        <w:separator/>
      </w:r>
    </w:p>
  </w:footnote>
  <w:footnote w:type="continuationSeparator" w:id="0">
    <w:p w:rsidR="00E23511" w:rsidRDefault="00E23511">
      <w:r>
        <w:continuationSeparator/>
      </w:r>
    </w:p>
  </w:footnote>
  <w:footnote w:id="1">
    <w:p w:rsidR="00462E33" w:rsidRPr="00733535" w:rsidRDefault="00462E33" w:rsidP="005E67CC">
      <w:pPr>
        <w:pStyle w:val="af"/>
        <w:jc w:val="both"/>
        <w:rPr>
          <w:rFonts w:ascii="Arial" w:hAnsi="Arial" w:cs="Arial"/>
        </w:rPr>
      </w:pPr>
      <w:r w:rsidRPr="00733535">
        <w:rPr>
          <w:rStyle w:val="af1"/>
          <w:rFonts w:ascii="Arial" w:hAnsi="Arial" w:cs="Arial"/>
        </w:rPr>
        <w:footnoteRef/>
      </w:r>
      <w:r w:rsidRPr="00733535">
        <w:rPr>
          <w:rFonts w:ascii="Arial" w:hAnsi="Arial" w:cs="Arial"/>
        </w:rPr>
        <w:t xml:space="preserve"> Необходимость использования дополнительного приборного обеспечения</w:t>
      </w:r>
      <w:r>
        <w:rPr>
          <w:rFonts w:ascii="Arial" w:hAnsi="Arial" w:cs="Arial"/>
        </w:rPr>
        <w:t>,</w:t>
      </w:r>
      <w:r w:rsidRPr="00733535">
        <w:rPr>
          <w:rFonts w:ascii="Arial" w:hAnsi="Arial" w:cs="Arial"/>
        </w:rPr>
        <w:t xml:space="preserve"> принадлежащего предприятию или собственных измерительных средств аудитора</w:t>
      </w:r>
      <w:r>
        <w:rPr>
          <w:rFonts w:ascii="Arial" w:hAnsi="Arial" w:cs="Arial"/>
        </w:rPr>
        <w:t>,</w:t>
      </w:r>
      <w:r w:rsidRPr="00733535">
        <w:rPr>
          <w:rFonts w:ascii="Arial" w:hAnsi="Arial" w:cs="Arial"/>
        </w:rPr>
        <w:t xml:space="preserve"> определяется в процессе обследования и согласовывается  с</w:t>
      </w:r>
      <w:r>
        <w:rPr>
          <w:rFonts w:ascii="Arial" w:hAnsi="Arial" w:cs="Arial"/>
        </w:rPr>
        <w:t xml:space="preserve"> представителем заказчика</w:t>
      </w:r>
      <w:r w:rsidRPr="00733535">
        <w:rPr>
          <w:rFonts w:ascii="Arial" w:hAnsi="Arial" w:cs="Arial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33" w:rsidRDefault="00462E33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>
    <w:nsid w:val="06BF6BA6"/>
    <w:multiLevelType w:val="multilevel"/>
    <w:tmpl w:val="25464B2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26567E0A"/>
    <w:multiLevelType w:val="hybridMultilevel"/>
    <w:tmpl w:val="CDE8E3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3471B84"/>
    <w:multiLevelType w:val="hybridMultilevel"/>
    <w:tmpl w:val="BA363F0C"/>
    <w:lvl w:ilvl="0" w:tplc="41A6D57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B4414D"/>
    <w:multiLevelType w:val="hybridMultilevel"/>
    <w:tmpl w:val="B5228B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0A94857"/>
    <w:multiLevelType w:val="hybridMultilevel"/>
    <w:tmpl w:val="EDB25526"/>
    <w:lvl w:ilvl="0" w:tplc="6316BF9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oNotHyphenateCaps/>
  <w:drawingGridHorizontalSpacing w:val="140"/>
  <w:drawingGridVerticalSpacing w:val="57"/>
  <w:displayHorizont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20B"/>
    <w:rsid w:val="000039AA"/>
    <w:rsid w:val="00010DC1"/>
    <w:rsid w:val="000130FF"/>
    <w:rsid w:val="00013DC2"/>
    <w:rsid w:val="000151D3"/>
    <w:rsid w:val="000225CA"/>
    <w:rsid w:val="00023B21"/>
    <w:rsid w:val="00025565"/>
    <w:rsid w:val="000330C4"/>
    <w:rsid w:val="000626F1"/>
    <w:rsid w:val="000632BD"/>
    <w:rsid w:val="00080797"/>
    <w:rsid w:val="00080C42"/>
    <w:rsid w:val="00096F4B"/>
    <w:rsid w:val="000B7898"/>
    <w:rsid w:val="000C6190"/>
    <w:rsid w:val="000D3028"/>
    <w:rsid w:val="000E3AD6"/>
    <w:rsid w:val="00103E28"/>
    <w:rsid w:val="00115AF5"/>
    <w:rsid w:val="00130C2C"/>
    <w:rsid w:val="001436AE"/>
    <w:rsid w:val="001440F2"/>
    <w:rsid w:val="001557B0"/>
    <w:rsid w:val="00156ED3"/>
    <w:rsid w:val="00162EFE"/>
    <w:rsid w:val="00162FEC"/>
    <w:rsid w:val="00174A8D"/>
    <w:rsid w:val="00182106"/>
    <w:rsid w:val="001855F6"/>
    <w:rsid w:val="00187E0A"/>
    <w:rsid w:val="0019600C"/>
    <w:rsid w:val="001A2EBB"/>
    <w:rsid w:val="001B1D77"/>
    <w:rsid w:val="001C4281"/>
    <w:rsid w:val="001D0D8B"/>
    <w:rsid w:val="001D43D3"/>
    <w:rsid w:val="001E12F0"/>
    <w:rsid w:val="001E3130"/>
    <w:rsid w:val="001F2731"/>
    <w:rsid w:val="001F3888"/>
    <w:rsid w:val="001F4545"/>
    <w:rsid w:val="0020179B"/>
    <w:rsid w:val="002035D7"/>
    <w:rsid w:val="00240F2F"/>
    <w:rsid w:val="0024104C"/>
    <w:rsid w:val="00245238"/>
    <w:rsid w:val="002528C6"/>
    <w:rsid w:val="00253305"/>
    <w:rsid w:val="0025505B"/>
    <w:rsid w:val="00276079"/>
    <w:rsid w:val="00281BA7"/>
    <w:rsid w:val="00286E87"/>
    <w:rsid w:val="00293A6E"/>
    <w:rsid w:val="002A6B97"/>
    <w:rsid w:val="002B6D8A"/>
    <w:rsid w:val="002C1C3E"/>
    <w:rsid w:val="002C3152"/>
    <w:rsid w:val="002C596D"/>
    <w:rsid w:val="002D4CAD"/>
    <w:rsid w:val="002D6C3D"/>
    <w:rsid w:val="002D7642"/>
    <w:rsid w:val="002E7EE6"/>
    <w:rsid w:val="002F6811"/>
    <w:rsid w:val="0030652B"/>
    <w:rsid w:val="00315C4C"/>
    <w:rsid w:val="003243C3"/>
    <w:rsid w:val="003255B2"/>
    <w:rsid w:val="00335DAA"/>
    <w:rsid w:val="003426D0"/>
    <w:rsid w:val="003562A2"/>
    <w:rsid w:val="00357DD1"/>
    <w:rsid w:val="00366CFA"/>
    <w:rsid w:val="00374C5D"/>
    <w:rsid w:val="003762A1"/>
    <w:rsid w:val="00393EE9"/>
    <w:rsid w:val="003A29D9"/>
    <w:rsid w:val="003A6CAA"/>
    <w:rsid w:val="003B1323"/>
    <w:rsid w:val="003C4A9B"/>
    <w:rsid w:val="003C65E9"/>
    <w:rsid w:val="003C66A9"/>
    <w:rsid w:val="003F266E"/>
    <w:rsid w:val="003F3E94"/>
    <w:rsid w:val="003F7FDC"/>
    <w:rsid w:val="00400A37"/>
    <w:rsid w:val="00403036"/>
    <w:rsid w:val="00407624"/>
    <w:rsid w:val="00411A4F"/>
    <w:rsid w:val="0041235A"/>
    <w:rsid w:val="00416BB4"/>
    <w:rsid w:val="00434FB0"/>
    <w:rsid w:val="00462E33"/>
    <w:rsid w:val="00466C1A"/>
    <w:rsid w:val="00476E4F"/>
    <w:rsid w:val="0049009C"/>
    <w:rsid w:val="004B211B"/>
    <w:rsid w:val="004B2E83"/>
    <w:rsid w:val="004C120B"/>
    <w:rsid w:val="004D76EE"/>
    <w:rsid w:val="004E018E"/>
    <w:rsid w:val="004E11EC"/>
    <w:rsid w:val="004F66C1"/>
    <w:rsid w:val="00506240"/>
    <w:rsid w:val="00511BC8"/>
    <w:rsid w:val="005179DD"/>
    <w:rsid w:val="0052120C"/>
    <w:rsid w:val="005214EF"/>
    <w:rsid w:val="00537BBD"/>
    <w:rsid w:val="00542A95"/>
    <w:rsid w:val="005439B5"/>
    <w:rsid w:val="00552973"/>
    <w:rsid w:val="00555F21"/>
    <w:rsid w:val="00577FEC"/>
    <w:rsid w:val="005A6D32"/>
    <w:rsid w:val="005C329F"/>
    <w:rsid w:val="005C412A"/>
    <w:rsid w:val="005D3C48"/>
    <w:rsid w:val="005D75BD"/>
    <w:rsid w:val="005D78B5"/>
    <w:rsid w:val="005E0CB9"/>
    <w:rsid w:val="005E67CC"/>
    <w:rsid w:val="005F127C"/>
    <w:rsid w:val="005F6440"/>
    <w:rsid w:val="00605D7D"/>
    <w:rsid w:val="0062461D"/>
    <w:rsid w:val="006316C3"/>
    <w:rsid w:val="0064672C"/>
    <w:rsid w:val="00672D4B"/>
    <w:rsid w:val="00674730"/>
    <w:rsid w:val="006849BF"/>
    <w:rsid w:val="0068605E"/>
    <w:rsid w:val="006B1B6C"/>
    <w:rsid w:val="006B6676"/>
    <w:rsid w:val="006C2EB7"/>
    <w:rsid w:val="006C3249"/>
    <w:rsid w:val="006C4C35"/>
    <w:rsid w:val="006C6E3A"/>
    <w:rsid w:val="006F6196"/>
    <w:rsid w:val="00711E19"/>
    <w:rsid w:val="00720D34"/>
    <w:rsid w:val="007345BB"/>
    <w:rsid w:val="007414AF"/>
    <w:rsid w:val="00747C05"/>
    <w:rsid w:val="007A3CE3"/>
    <w:rsid w:val="007B545A"/>
    <w:rsid w:val="007D12DE"/>
    <w:rsid w:val="007F55F3"/>
    <w:rsid w:val="008037E3"/>
    <w:rsid w:val="00803FA6"/>
    <w:rsid w:val="008127DE"/>
    <w:rsid w:val="00817490"/>
    <w:rsid w:val="00881E62"/>
    <w:rsid w:val="0088615D"/>
    <w:rsid w:val="00892C0F"/>
    <w:rsid w:val="00895EFA"/>
    <w:rsid w:val="008A3340"/>
    <w:rsid w:val="008B0877"/>
    <w:rsid w:val="008B52AB"/>
    <w:rsid w:val="008B7B52"/>
    <w:rsid w:val="008C47CE"/>
    <w:rsid w:val="008D632F"/>
    <w:rsid w:val="008D76B7"/>
    <w:rsid w:val="00917264"/>
    <w:rsid w:val="00921796"/>
    <w:rsid w:val="009224AD"/>
    <w:rsid w:val="00943775"/>
    <w:rsid w:val="00946A1F"/>
    <w:rsid w:val="00950837"/>
    <w:rsid w:val="00976139"/>
    <w:rsid w:val="00977EFB"/>
    <w:rsid w:val="00982B35"/>
    <w:rsid w:val="009A472F"/>
    <w:rsid w:val="009B14D1"/>
    <w:rsid w:val="009C4F28"/>
    <w:rsid w:val="009D16F1"/>
    <w:rsid w:val="009E6409"/>
    <w:rsid w:val="009F1DED"/>
    <w:rsid w:val="00A02D50"/>
    <w:rsid w:val="00A0340B"/>
    <w:rsid w:val="00A03716"/>
    <w:rsid w:val="00A10EE8"/>
    <w:rsid w:val="00A16D08"/>
    <w:rsid w:val="00A32462"/>
    <w:rsid w:val="00A4012C"/>
    <w:rsid w:val="00A60C8E"/>
    <w:rsid w:val="00A64AC6"/>
    <w:rsid w:val="00A65E0B"/>
    <w:rsid w:val="00A90FC9"/>
    <w:rsid w:val="00AA17F3"/>
    <w:rsid w:val="00AB14FD"/>
    <w:rsid w:val="00AB4083"/>
    <w:rsid w:val="00AB4086"/>
    <w:rsid w:val="00AB6BC0"/>
    <w:rsid w:val="00AC0C7A"/>
    <w:rsid w:val="00AC0D4C"/>
    <w:rsid w:val="00AC5C34"/>
    <w:rsid w:val="00AE5D2E"/>
    <w:rsid w:val="00AE6735"/>
    <w:rsid w:val="00AF41AE"/>
    <w:rsid w:val="00AF6975"/>
    <w:rsid w:val="00B00003"/>
    <w:rsid w:val="00B07DBA"/>
    <w:rsid w:val="00B10AB8"/>
    <w:rsid w:val="00B13A81"/>
    <w:rsid w:val="00B23E06"/>
    <w:rsid w:val="00B2702D"/>
    <w:rsid w:val="00B31AB0"/>
    <w:rsid w:val="00B32E78"/>
    <w:rsid w:val="00B36764"/>
    <w:rsid w:val="00B459BE"/>
    <w:rsid w:val="00B57A3F"/>
    <w:rsid w:val="00B658A8"/>
    <w:rsid w:val="00B73EE3"/>
    <w:rsid w:val="00B86D56"/>
    <w:rsid w:val="00B9270E"/>
    <w:rsid w:val="00B95F35"/>
    <w:rsid w:val="00BA6112"/>
    <w:rsid w:val="00BA659D"/>
    <w:rsid w:val="00BB0F0A"/>
    <w:rsid w:val="00BC1484"/>
    <w:rsid w:val="00BD4BE5"/>
    <w:rsid w:val="00BD6504"/>
    <w:rsid w:val="00BF1771"/>
    <w:rsid w:val="00C020D0"/>
    <w:rsid w:val="00C120C6"/>
    <w:rsid w:val="00C17593"/>
    <w:rsid w:val="00C268EB"/>
    <w:rsid w:val="00C448B4"/>
    <w:rsid w:val="00C60818"/>
    <w:rsid w:val="00C62D7C"/>
    <w:rsid w:val="00C64FEE"/>
    <w:rsid w:val="00C850C9"/>
    <w:rsid w:val="00C87597"/>
    <w:rsid w:val="00C96030"/>
    <w:rsid w:val="00CA3E64"/>
    <w:rsid w:val="00CB1385"/>
    <w:rsid w:val="00CB5A96"/>
    <w:rsid w:val="00CC275A"/>
    <w:rsid w:val="00CE00BB"/>
    <w:rsid w:val="00CE077A"/>
    <w:rsid w:val="00CF7F16"/>
    <w:rsid w:val="00D108FC"/>
    <w:rsid w:val="00D10D3A"/>
    <w:rsid w:val="00D13D9B"/>
    <w:rsid w:val="00D16AA6"/>
    <w:rsid w:val="00D307E5"/>
    <w:rsid w:val="00D31F8F"/>
    <w:rsid w:val="00D457A5"/>
    <w:rsid w:val="00D56A69"/>
    <w:rsid w:val="00D64C66"/>
    <w:rsid w:val="00D805D3"/>
    <w:rsid w:val="00D84FB9"/>
    <w:rsid w:val="00D861A0"/>
    <w:rsid w:val="00D9773E"/>
    <w:rsid w:val="00DA50BA"/>
    <w:rsid w:val="00DA5D7C"/>
    <w:rsid w:val="00DB3298"/>
    <w:rsid w:val="00DC05C5"/>
    <w:rsid w:val="00DC5AEE"/>
    <w:rsid w:val="00DD2B15"/>
    <w:rsid w:val="00DD2F38"/>
    <w:rsid w:val="00E074E3"/>
    <w:rsid w:val="00E07C3F"/>
    <w:rsid w:val="00E234AE"/>
    <w:rsid w:val="00E23511"/>
    <w:rsid w:val="00E2669A"/>
    <w:rsid w:val="00E32780"/>
    <w:rsid w:val="00E3321A"/>
    <w:rsid w:val="00E505F8"/>
    <w:rsid w:val="00E52DFE"/>
    <w:rsid w:val="00E71E65"/>
    <w:rsid w:val="00E819A8"/>
    <w:rsid w:val="00E90207"/>
    <w:rsid w:val="00E94066"/>
    <w:rsid w:val="00EA206E"/>
    <w:rsid w:val="00EA3EE6"/>
    <w:rsid w:val="00ED4077"/>
    <w:rsid w:val="00EE3DB4"/>
    <w:rsid w:val="00F02788"/>
    <w:rsid w:val="00F074E8"/>
    <w:rsid w:val="00F24A2B"/>
    <w:rsid w:val="00F25400"/>
    <w:rsid w:val="00F36467"/>
    <w:rsid w:val="00F4162C"/>
    <w:rsid w:val="00F41F0B"/>
    <w:rsid w:val="00F45CC5"/>
    <w:rsid w:val="00F55CC7"/>
    <w:rsid w:val="00F63810"/>
    <w:rsid w:val="00F63E22"/>
    <w:rsid w:val="00F66717"/>
    <w:rsid w:val="00F8171B"/>
    <w:rsid w:val="00F81CF5"/>
    <w:rsid w:val="00F83B4A"/>
    <w:rsid w:val="00F859E9"/>
    <w:rsid w:val="00F86387"/>
    <w:rsid w:val="00F871B3"/>
    <w:rsid w:val="00F9034E"/>
    <w:rsid w:val="00FA0166"/>
    <w:rsid w:val="00FA0A0C"/>
    <w:rsid w:val="00FA6BB1"/>
    <w:rsid w:val="00FB7083"/>
    <w:rsid w:val="00FB79F8"/>
    <w:rsid w:val="00FF4898"/>
    <w:rsid w:val="00FF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A0C"/>
    <w:rPr>
      <w:sz w:val="28"/>
      <w:lang w:eastAsia="ar-SA"/>
    </w:rPr>
  </w:style>
  <w:style w:type="paragraph" w:styleId="1">
    <w:name w:val="heading 1"/>
    <w:basedOn w:val="a"/>
    <w:next w:val="a"/>
    <w:qFormat/>
    <w:rsid w:val="00FA0A0C"/>
    <w:pPr>
      <w:keepNext/>
      <w:numPr>
        <w:numId w:val="1"/>
      </w:numPr>
      <w:jc w:val="center"/>
      <w:outlineLvl w:val="0"/>
    </w:pPr>
    <w:rPr>
      <w:b/>
      <w:spacing w:val="20"/>
      <w:sz w:val="32"/>
    </w:rPr>
  </w:style>
  <w:style w:type="paragraph" w:styleId="2">
    <w:name w:val="heading 2"/>
    <w:basedOn w:val="a"/>
    <w:next w:val="a"/>
    <w:qFormat/>
    <w:rsid w:val="00FA0A0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A0A0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A0A0C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A0A0C"/>
  </w:style>
  <w:style w:type="character" w:customStyle="1" w:styleId="10">
    <w:name w:val="Основной шрифт абзаца1"/>
    <w:rsid w:val="00FA0A0C"/>
  </w:style>
  <w:style w:type="character" w:styleId="a3">
    <w:name w:val="page number"/>
    <w:basedOn w:val="10"/>
    <w:rsid w:val="00FA0A0C"/>
  </w:style>
  <w:style w:type="character" w:styleId="a4">
    <w:name w:val="Hyperlink"/>
    <w:basedOn w:val="10"/>
    <w:rsid w:val="00FA0A0C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FA0A0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FA0A0C"/>
    <w:pPr>
      <w:spacing w:after="120"/>
    </w:pPr>
  </w:style>
  <w:style w:type="paragraph" w:styleId="a7">
    <w:name w:val="List"/>
    <w:basedOn w:val="a6"/>
    <w:rsid w:val="00FA0A0C"/>
    <w:rPr>
      <w:rFonts w:ascii="Arial" w:hAnsi="Arial" w:cs="Tahoma"/>
    </w:rPr>
  </w:style>
  <w:style w:type="paragraph" w:customStyle="1" w:styleId="11">
    <w:name w:val="Название1"/>
    <w:basedOn w:val="a"/>
    <w:rsid w:val="00FA0A0C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A0A0C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FA0A0C"/>
    <w:pPr>
      <w:ind w:left="360"/>
      <w:jc w:val="both"/>
    </w:pPr>
  </w:style>
  <w:style w:type="paragraph" w:styleId="a9">
    <w:name w:val="header"/>
    <w:basedOn w:val="a"/>
    <w:rsid w:val="00FA0A0C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FA0A0C"/>
    <w:pPr>
      <w:tabs>
        <w:tab w:val="center" w:pos="4153"/>
        <w:tab w:val="right" w:pos="8306"/>
      </w:tabs>
    </w:pPr>
  </w:style>
  <w:style w:type="paragraph" w:customStyle="1" w:styleId="21">
    <w:name w:val="Основной текст с отступом 21"/>
    <w:basedOn w:val="a"/>
    <w:rsid w:val="00FA0A0C"/>
    <w:pPr>
      <w:ind w:firstLine="360"/>
      <w:jc w:val="both"/>
    </w:pPr>
  </w:style>
  <w:style w:type="paragraph" w:styleId="ab">
    <w:name w:val="Balloon Text"/>
    <w:basedOn w:val="a"/>
    <w:rsid w:val="00FA0A0C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FA0A0C"/>
    <w:pPr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FA0A0C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FA0A0C"/>
    <w:pPr>
      <w:spacing w:after="120" w:line="480" w:lineRule="auto"/>
    </w:pPr>
  </w:style>
  <w:style w:type="paragraph" w:customStyle="1" w:styleId="13">
    <w:name w:val="Цитата1"/>
    <w:basedOn w:val="a"/>
    <w:rsid w:val="00FA0A0C"/>
    <w:pPr>
      <w:ind w:left="5387" w:right="-1"/>
      <w:jc w:val="both"/>
    </w:pPr>
  </w:style>
  <w:style w:type="paragraph" w:customStyle="1" w:styleId="14">
    <w:name w:val="заголовок 1"/>
    <w:basedOn w:val="a"/>
    <w:next w:val="a"/>
    <w:rsid w:val="00FA0A0C"/>
    <w:pPr>
      <w:keepNext/>
    </w:pPr>
  </w:style>
  <w:style w:type="paragraph" w:customStyle="1" w:styleId="ac">
    <w:name w:val="Содержимое таблицы"/>
    <w:basedOn w:val="a"/>
    <w:rsid w:val="00FA0A0C"/>
    <w:pPr>
      <w:suppressLineNumbers/>
    </w:pPr>
  </w:style>
  <w:style w:type="paragraph" w:customStyle="1" w:styleId="ad">
    <w:name w:val="Заголовок таблицы"/>
    <w:basedOn w:val="ac"/>
    <w:rsid w:val="00FA0A0C"/>
    <w:pPr>
      <w:jc w:val="center"/>
    </w:pPr>
    <w:rPr>
      <w:b/>
      <w:bCs/>
    </w:rPr>
  </w:style>
  <w:style w:type="paragraph" w:styleId="20">
    <w:name w:val="Body Text 2"/>
    <w:basedOn w:val="a"/>
    <w:rsid w:val="00FA0A0C"/>
    <w:pPr>
      <w:tabs>
        <w:tab w:val="left" w:pos="1755"/>
      </w:tabs>
      <w:jc w:val="both"/>
    </w:pPr>
  </w:style>
  <w:style w:type="paragraph" w:styleId="22">
    <w:name w:val="Body Text Indent 2"/>
    <w:basedOn w:val="a"/>
    <w:rsid w:val="00B13A81"/>
    <w:pPr>
      <w:spacing w:after="120" w:line="480" w:lineRule="auto"/>
      <w:ind w:left="283"/>
    </w:pPr>
  </w:style>
  <w:style w:type="paragraph" w:customStyle="1" w:styleId="ConsPlusNormal">
    <w:name w:val="ConsPlusNormal"/>
    <w:rsid w:val="005D3C4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Style5">
    <w:name w:val="Style5"/>
    <w:basedOn w:val="a"/>
    <w:rsid w:val="001855F6"/>
    <w:pPr>
      <w:widowControl w:val="0"/>
      <w:autoSpaceDE w:val="0"/>
      <w:autoSpaceDN w:val="0"/>
      <w:adjustRightInd w:val="0"/>
      <w:spacing w:before="240" w:after="60" w:line="288" w:lineRule="exact"/>
      <w:ind w:firstLine="677"/>
      <w:jc w:val="both"/>
    </w:pPr>
    <w:rPr>
      <w:sz w:val="24"/>
      <w:szCs w:val="24"/>
      <w:lang w:eastAsia="ru-RU"/>
    </w:rPr>
  </w:style>
  <w:style w:type="character" w:customStyle="1" w:styleId="FontStyle29">
    <w:name w:val="Font Style29"/>
    <w:basedOn w:val="a0"/>
    <w:rsid w:val="001855F6"/>
    <w:rPr>
      <w:rFonts w:ascii="Times New Roman" w:hAnsi="Times New Roman" w:cs="Times New Roman"/>
      <w:color w:val="000000"/>
      <w:sz w:val="22"/>
      <w:szCs w:val="22"/>
    </w:rPr>
  </w:style>
  <w:style w:type="paragraph" w:styleId="ae">
    <w:name w:val="Normal (Web)"/>
    <w:basedOn w:val="a"/>
    <w:rsid w:val="00A10EE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earchresult11">
    <w:name w:val="searchresult11"/>
    <w:basedOn w:val="a0"/>
    <w:rsid w:val="007D12DE"/>
    <w:rPr>
      <w:strike w:val="0"/>
      <w:dstrike w:val="0"/>
      <w:u w:val="none"/>
      <w:effect w:val="none"/>
      <w:shd w:val="clear" w:color="auto" w:fill="FFCC00"/>
    </w:rPr>
  </w:style>
  <w:style w:type="character" w:customStyle="1" w:styleId="searchresult41">
    <w:name w:val="searchresult41"/>
    <w:basedOn w:val="a0"/>
    <w:rsid w:val="007D12DE"/>
    <w:rPr>
      <w:strike w:val="0"/>
      <w:dstrike w:val="0"/>
      <w:u w:val="none"/>
      <w:effect w:val="none"/>
      <w:shd w:val="clear" w:color="auto" w:fill="99FF66"/>
    </w:rPr>
  </w:style>
  <w:style w:type="paragraph" w:styleId="af">
    <w:name w:val="footnote text"/>
    <w:basedOn w:val="a"/>
    <w:link w:val="af0"/>
    <w:rsid w:val="005E67CC"/>
    <w:rPr>
      <w:sz w:val="20"/>
      <w:lang w:eastAsia="ru-RU"/>
    </w:rPr>
  </w:style>
  <w:style w:type="character" w:customStyle="1" w:styleId="af0">
    <w:name w:val="Текст сноски Знак"/>
    <w:basedOn w:val="a0"/>
    <w:link w:val="af"/>
    <w:rsid w:val="005E67CC"/>
  </w:style>
  <w:style w:type="character" w:styleId="af1">
    <w:name w:val="footnote reference"/>
    <w:basedOn w:val="a0"/>
    <w:rsid w:val="005E67CC"/>
    <w:rPr>
      <w:vertAlign w:val="superscript"/>
    </w:rPr>
  </w:style>
  <w:style w:type="paragraph" w:styleId="30">
    <w:name w:val="Body Text 3"/>
    <w:basedOn w:val="a"/>
    <w:link w:val="32"/>
    <w:rsid w:val="0062461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rsid w:val="0062461D"/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 Н С ТР У К Ц И Я</vt:lpstr>
    </vt:vector>
  </TitlesOfParts>
  <Company>Фирма</Company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Н С ТР У К Ц И Я</dc:title>
  <dc:subject/>
  <dc:creator>S</dc:creator>
  <cp:keywords/>
  <cp:lastModifiedBy>m.kune</cp:lastModifiedBy>
  <cp:revision>3</cp:revision>
  <cp:lastPrinted>2011-08-20T06:54:00Z</cp:lastPrinted>
  <dcterms:created xsi:type="dcterms:W3CDTF">2011-09-06T08:24:00Z</dcterms:created>
  <dcterms:modified xsi:type="dcterms:W3CDTF">2011-09-07T05:11:00Z</dcterms:modified>
</cp:coreProperties>
</file>