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1E6" w:rsidRPr="009D11E6" w:rsidRDefault="009D11E6" w:rsidP="009D11E6">
      <w:pPr>
        <w:shd w:val="clear" w:color="auto" w:fill="FFFFFF"/>
        <w:spacing w:after="0" w:line="300" w:lineRule="exact"/>
        <w:ind w:left="4536"/>
        <w:jc w:val="center"/>
        <w:rPr>
          <w:rFonts w:ascii="Times New Roman" w:eastAsia="Times New Roman" w:hAnsi="Times New Roman" w:cs="Times New Roman"/>
          <w:color w:val="000000"/>
          <w:sz w:val="28"/>
          <w:szCs w:val="28"/>
          <w:lang w:eastAsia="ru-RU"/>
        </w:rPr>
      </w:pPr>
      <w:r w:rsidRPr="009D11E6">
        <w:rPr>
          <w:rFonts w:ascii="Times New Roman" w:eastAsia="Times New Roman" w:hAnsi="Times New Roman" w:cs="Times New Roman"/>
          <w:color w:val="000000"/>
          <w:sz w:val="28"/>
          <w:szCs w:val="28"/>
          <w:lang w:eastAsia="ru-RU"/>
        </w:rPr>
        <w:t>ПРИЛОЖЕНИЕ № 1</w:t>
      </w:r>
      <w:r w:rsidRPr="009D11E6">
        <w:rPr>
          <w:rFonts w:ascii="Times New Roman" w:eastAsia="Times New Roman" w:hAnsi="Times New Roman" w:cs="Times New Roman"/>
          <w:color w:val="000000"/>
          <w:sz w:val="28"/>
          <w:szCs w:val="28"/>
          <w:lang w:eastAsia="ru-RU"/>
        </w:rPr>
        <w:br/>
        <w:t>к </w:t>
      </w:r>
      <w:hyperlink r:id="rId6" w:anchor="/document/400912259/entry/1000" w:history="1">
        <w:r w:rsidRPr="009D11E6">
          <w:rPr>
            <w:rFonts w:ascii="Times New Roman" w:eastAsia="Times New Roman" w:hAnsi="Times New Roman" w:cs="Times New Roman"/>
            <w:color w:val="000000"/>
            <w:sz w:val="28"/>
            <w:szCs w:val="28"/>
            <w:lang w:eastAsia="ru-RU"/>
          </w:rPr>
          <w:t>административному регламенту</w:t>
        </w:r>
      </w:hyperlink>
      <w:r w:rsidRPr="009D11E6">
        <w:rPr>
          <w:rFonts w:ascii="Times New Roman" w:eastAsia="Times New Roman" w:hAnsi="Times New Roman" w:cs="Times New Roman"/>
          <w:color w:val="000000"/>
          <w:sz w:val="28"/>
          <w:szCs w:val="28"/>
          <w:lang w:eastAsia="ru-RU"/>
        </w:rPr>
        <w:br/>
        <w:t>предоставления администрацией</w:t>
      </w:r>
      <w:r w:rsidRPr="009D11E6">
        <w:rPr>
          <w:rFonts w:ascii="Times New Roman" w:eastAsia="Times New Roman" w:hAnsi="Times New Roman" w:cs="Times New Roman"/>
          <w:color w:val="000000"/>
          <w:sz w:val="28"/>
          <w:szCs w:val="28"/>
          <w:lang w:eastAsia="ru-RU"/>
        </w:rPr>
        <w:br/>
        <w:t>муниципального образования город</w:t>
      </w:r>
      <w:r w:rsidRPr="009D11E6">
        <w:rPr>
          <w:rFonts w:ascii="Times New Roman" w:eastAsia="Times New Roman" w:hAnsi="Times New Roman" w:cs="Times New Roman"/>
          <w:color w:val="000000"/>
          <w:sz w:val="28"/>
          <w:szCs w:val="28"/>
          <w:lang w:eastAsia="ru-RU"/>
        </w:rPr>
        <w:br/>
        <w:t>Краснодар муниципальной услуги</w:t>
      </w:r>
      <w:r w:rsidRPr="009D11E6">
        <w:rPr>
          <w:rFonts w:ascii="Times New Roman" w:eastAsia="Times New Roman" w:hAnsi="Times New Roman" w:cs="Times New Roman"/>
          <w:color w:val="000000"/>
          <w:sz w:val="28"/>
          <w:szCs w:val="28"/>
          <w:lang w:eastAsia="ru-RU"/>
        </w:rPr>
        <w:br/>
        <w:t>«Установление публичного сервитута»</w:t>
      </w:r>
    </w:p>
    <w:p w:rsidR="009D11E6" w:rsidRPr="009D11E6" w:rsidRDefault="009D11E6" w:rsidP="009D11E6">
      <w:pPr>
        <w:shd w:val="clear" w:color="auto" w:fill="FFFFFF"/>
        <w:spacing w:after="0" w:line="300" w:lineRule="exact"/>
        <w:ind w:left="4536"/>
        <w:jc w:val="center"/>
        <w:rPr>
          <w:rFonts w:ascii="Times New Roman" w:eastAsia="Times New Roman" w:hAnsi="Times New Roman" w:cs="Times New Roman"/>
          <w:color w:val="000000"/>
          <w:sz w:val="28"/>
          <w:szCs w:val="28"/>
          <w:lang w:eastAsia="ru-RU"/>
        </w:rPr>
      </w:pPr>
    </w:p>
    <w:p w:rsidR="009D11E6" w:rsidRPr="009D11E6" w:rsidRDefault="009D11E6" w:rsidP="009D11E6">
      <w:pPr>
        <w:shd w:val="clear" w:color="auto" w:fill="FFFFFF"/>
        <w:spacing w:after="0" w:line="300" w:lineRule="exact"/>
        <w:ind w:left="4536"/>
        <w:jc w:val="center"/>
        <w:rPr>
          <w:rFonts w:ascii="Times New Roman" w:eastAsia="Times New Roman" w:hAnsi="Times New Roman" w:cs="Times New Roman"/>
          <w:color w:val="000000"/>
          <w:sz w:val="28"/>
          <w:szCs w:val="28"/>
          <w:lang w:eastAsia="ru-RU"/>
        </w:rPr>
      </w:pPr>
    </w:p>
    <w:p w:rsidR="00DC3AD0" w:rsidRPr="00DC3AD0" w:rsidRDefault="00DC3AD0" w:rsidP="009D11E6">
      <w:pPr>
        <w:shd w:val="clear" w:color="auto" w:fill="FFFFFF"/>
        <w:spacing w:after="0" w:line="300" w:lineRule="exact"/>
        <w:jc w:val="center"/>
        <w:rPr>
          <w:rFonts w:ascii="Times New Roman" w:eastAsia="Times New Roman" w:hAnsi="Times New Roman" w:cs="Times New Roman"/>
          <w:b/>
          <w:color w:val="22272F"/>
          <w:sz w:val="28"/>
          <w:szCs w:val="28"/>
          <w:lang w:eastAsia="ru-RU"/>
        </w:rPr>
      </w:pPr>
      <w:r w:rsidRPr="00DC3AD0">
        <w:rPr>
          <w:rFonts w:ascii="Times New Roman" w:eastAsia="Times New Roman" w:hAnsi="Times New Roman" w:cs="Times New Roman"/>
          <w:b/>
          <w:color w:val="22272F"/>
          <w:sz w:val="28"/>
          <w:szCs w:val="28"/>
          <w:lang w:eastAsia="ru-RU"/>
        </w:rPr>
        <w:t>ФОРМА</w:t>
      </w:r>
    </w:p>
    <w:p w:rsidR="009D11E6" w:rsidRPr="00DC3AD0" w:rsidRDefault="009D11E6" w:rsidP="009D11E6">
      <w:pPr>
        <w:shd w:val="clear" w:color="auto" w:fill="FFFFFF"/>
        <w:spacing w:after="0" w:line="300" w:lineRule="exact"/>
        <w:jc w:val="center"/>
        <w:rPr>
          <w:rFonts w:ascii="Times New Roman" w:eastAsia="Times New Roman" w:hAnsi="Times New Roman" w:cs="Times New Roman"/>
          <w:b/>
          <w:color w:val="22272F"/>
          <w:sz w:val="28"/>
          <w:szCs w:val="28"/>
          <w:lang w:eastAsia="ru-RU"/>
        </w:rPr>
      </w:pPr>
      <w:r w:rsidRPr="00DC3AD0">
        <w:rPr>
          <w:rFonts w:ascii="Times New Roman" w:eastAsia="Times New Roman" w:hAnsi="Times New Roman" w:cs="Times New Roman"/>
          <w:b/>
          <w:color w:val="22272F"/>
          <w:sz w:val="28"/>
          <w:szCs w:val="28"/>
          <w:lang w:eastAsia="ru-RU"/>
        </w:rPr>
        <w:t>ходатайства об установлении</w:t>
      </w:r>
      <w:r w:rsidR="00DC3AD0" w:rsidRPr="00DC3AD0">
        <w:rPr>
          <w:rFonts w:ascii="Times New Roman" w:eastAsia="Times New Roman" w:hAnsi="Times New Roman" w:cs="Times New Roman"/>
          <w:b/>
          <w:color w:val="22272F"/>
          <w:sz w:val="28"/>
          <w:szCs w:val="28"/>
          <w:lang w:eastAsia="ru-RU"/>
        </w:rPr>
        <w:t xml:space="preserve"> публичного</w:t>
      </w:r>
      <w:r w:rsidRPr="00DC3AD0">
        <w:rPr>
          <w:rFonts w:ascii="Times New Roman" w:eastAsia="Times New Roman" w:hAnsi="Times New Roman" w:cs="Times New Roman"/>
          <w:b/>
          <w:color w:val="22272F"/>
          <w:sz w:val="28"/>
          <w:szCs w:val="28"/>
          <w:lang w:eastAsia="ru-RU"/>
        </w:rPr>
        <w:t xml:space="preserve"> сервитута</w:t>
      </w:r>
    </w:p>
    <w:p w:rsidR="009D11E6" w:rsidRPr="009D11E6" w:rsidRDefault="009D11E6" w:rsidP="009D11E6">
      <w:pPr>
        <w:shd w:val="clear" w:color="auto" w:fill="FFFFFF"/>
        <w:spacing w:after="0" w:line="300" w:lineRule="exact"/>
        <w:jc w:val="center"/>
        <w:rPr>
          <w:rFonts w:ascii="Times New Roman" w:eastAsia="Times New Roman" w:hAnsi="Times New Roman" w:cs="Times New Roman"/>
          <w:color w:val="22272F"/>
          <w:sz w:val="34"/>
          <w:szCs w:val="34"/>
          <w:lang w:eastAsia="ru-RU"/>
        </w:rPr>
      </w:pPr>
    </w:p>
    <w:p w:rsidR="009D11E6" w:rsidRPr="009D11E6" w:rsidRDefault="009D11E6" w:rsidP="009D11E6">
      <w:pPr>
        <w:shd w:val="clear" w:color="auto" w:fill="FFFFFF"/>
        <w:spacing w:after="0" w:line="300" w:lineRule="exact"/>
        <w:jc w:val="center"/>
        <w:rPr>
          <w:rFonts w:ascii="Times New Roman" w:eastAsia="Times New Roman" w:hAnsi="Times New Roman" w:cs="Times New Roman"/>
          <w:color w:val="22272F"/>
          <w:sz w:val="34"/>
          <w:szCs w:val="34"/>
          <w:lang w:eastAsia="ru-RU"/>
        </w:rPr>
      </w:pPr>
    </w:p>
    <w:p w:rsidR="009D11E6" w:rsidRPr="009D11E6" w:rsidRDefault="009D11E6" w:rsidP="009D1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1985"/>
        <w:jc w:val="both"/>
        <w:rPr>
          <w:rFonts w:ascii="Times New Roman" w:eastAsia="Times New Roman" w:hAnsi="Times New Roman" w:cs="Times New Roman"/>
          <w:color w:val="22272F"/>
          <w:sz w:val="28"/>
          <w:szCs w:val="28"/>
          <w:lang w:eastAsia="ru-RU"/>
        </w:rPr>
      </w:pPr>
      <w:r w:rsidRPr="009D11E6">
        <w:rPr>
          <w:rFonts w:ascii="Times New Roman" w:eastAsia="Times New Roman" w:hAnsi="Times New Roman" w:cs="Times New Roman"/>
          <w:color w:val="22272F"/>
          <w:sz w:val="28"/>
          <w:szCs w:val="28"/>
          <w:lang w:eastAsia="ru-RU"/>
        </w:rPr>
        <w:t xml:space="preserve">                                           Главе муниципального образования</w:t>
      </w:r>
    </w:p>
    <w:p w:rsidR="009D11E6" w:rsidRPr="009D11E6" w:rsidRDefault="009D11E6" w:rsidP="009D1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1985"/>
        <w:jc w:val="both"/>
        <w:rPr>
          <w:rFonts w:ascii="Times New Roman" w:eastAsia="Times New Roman" w:hAnsi="Times New Roman" w:cs="Times New Roman"/>
          <w:color w:val="22272F"/>
          <w:sz w:val="28"/>
          <w:szCs w:val="28"/>
          <w:lang w:eastAsia="ru-RU"/>
        </w:rPr>
      </w:pPr>
      <w:r w:rsidRPr="009D11E6">
        <w:rPr>
          <w:rFonts w:ascii="Times New Roman" w:eastAsia="Times New Roman" w:hAnsi="Times New Roman" w:cs="Times New Roman"/>
          <w:color w:val="22272F"/>
          <w:sz w:val="28"/>
          <w:szCs w:val="28"/>
          <w:lang w:eastAsia="ru-RU"/>
        </w:rPr>
        <w:t xml:space="preserve">                                           город Краснодар</w:t>
      </w:r>
    </w:p>
    <w:p w:rsidR="009D11E6" w:rsidRDefault="009D11E6" w:rsidP="009D1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1985"/>
        <w:jc w:val="both"/>
        <w:rPr>
          <w:rFonts w:ascii="Times New Roman" w:eastAsia="Times New Roman" w:hAnsi="Times New Roman" w:cs="Times New Roman"/>
          <w:color w:val="22272F"/>
          <w:sz w:val="28"/>
          <w:szCs w:val="28"/>
          <w:lang w:eastAsia="ru-RU"/>
        </w:rPr>
      </w:pPr>
      <w:r w:rsidRPr="009D11E6">
        <w:rPr>
          <w:rFonts w:ascii="Times New Roman" w:eastAsia="Times New Roman" w:hAnsi="Times New Roman" w:cs="Times New Roman"/>
          <w:color w:val="22272F"/>
          <w:sz w:val="28"/>
          <w:szCs w:val="28"/>
          <w:lang w:eastAsia="ru-RU"/>
        </w:rPr>
        <w:t xml:space="preserve">           </w:t>
      </w:r>
      <w:r>
        <w:rPr>
          <w:rFonts w:ascii="Times New Roman" w:eastAsia="Times New Roman" w:hAnsi="Times New Roman" w:cs="Times New Roman"/>
          <w:color w:val="22272F"/>
          <w:sz w:val="28"/>
          <w:szCs w:val="28"/>
          <w:lang w:eastAsia="ru-RU"/>
        </w:rPr>
        <w:t xml:space="preserve">                              </w:t>
      </w:r>
      <w:r w:rsidRPr="009D11E6">
        <w:rPr>
          <w:rFonts w:ascii="Times New Roman" w:eastAsia="Times New Roman" w:hAnsi="Times New Roman" w:cs="Times New Roman"/>
          <w:color w:val="22272F"/>
          <w:sz w:val="28"/>
          <w:szCs w:val="28"/>
          <w:lang w:eastAsia="ru-RU"/>
        </w:rPr>
        <w:t>________________________________</w:t>
      </w:r>
    </w:p>
    <w:p w:rsidR="00993F1C" w:rsidRPr="00993F1C" w:rsidRDefault="00993F1C" w:rsidP="00993F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1985"/>
        <w:jc w:val="center"/>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Ф.И.О.</w:t>
      </w:r>
    </w:p>
    <w:p w:rsidR="009D11E6" w:rsidRDefault="009D11E6" w:rsidP="009D1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1985"/>
        <w:jc w:val="both"/>
        <w:rPr>
          <w:rFonts w:ascii="Times New Roman" w:eastAsia="Times New Roman" w:hAnsi="Times New Roman" w:cs="Times New Roman"/>
          <w:color w:val="22272F"/>
          <w:sz w:val="28"/>
          <w:szCs w:val="28"/>
          <w:lang w:eastAsia="ru-RU"/>
        </w:rPr>
      </w:pPr>
    </w:p>
    <w:p w:rsidR="00993F1C" w:rsidRPr="009D11E6" w:rsidRDefault="00993F1C" w:rsidP="009D1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1985"/>
        <w:jc w:val="both"/>
        <w:rPr>
          <w:rFonts w:ascii="Times New Roman" w:eastAsia="Times New Roman" w:hAnsi="Times New Roman" w:cs="Times New Roman"/>
          <w:color w:val="22272F"/>
          <w:sz w:val="28"/>
          <w:szCs w:val="28"/>
          <w:lang w:eastAsia="ru-RU"/>
        </w:rPr>
      </w:pPr>
    </w:p>
    <w:p w:rsidR="009D11E6" w:rsidRPr="009D11E6" w:rsidRDefault="009D11E6" w:rsidP="009D11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jc w:val="both"/>
        <w:rPr>
          <w:rFonts w:ascii="Times New Roman" w:eastAsia="Times New Roman" w:hAnsi="Times New Roman" w:cs="Times New Roman"/>
          <w:color w:val="22272F"/>
          <w:sz w:val="28"/>
          <w:szCs w:val="28"/>
          <w:lang w:eastAsia="ru-RU"/>
        </w:rPr>
      </w:pPr>
    </w:p>
    <w:tbl>
      <w:tblPr>
        <w:tblW w:w="9490" w:type="dxa"/>
        <w:shd w:val="clear" w:color="auto" w:fill="FFFFFF"/>
        <w:tblCellMar>
          <w:top w:w="15" w:type="dxa"/>
          <w:left w:w="15" w:type="dxa"/>
          <w:bottom w:w="15" w:type="dxa"/>
          <w:right w:w="15" w:type="dxa"/>
        </w:tblCellMar>
        <w:tblLook w:val="04A0" w:firstRow="1" w:lastRow="0" w:firstColumn="1" w:lastColumn="0" w:noHBand="0" w:noVBand="1"/>
      </w:tblPr>
      <w:tblGrid>
        <w:gridCol w:w="375"/>
        <w:gridCol w:w="3443"/>
        <w:gridCol w:w="1278"/>
        <w:gridCol w:w="797"/>
        <w:gridCol w:w="3712"/>
      </w:tblGrid>
      <w:tr w:rsidR="009D11E6" w:rsidRPr="009D11E6" w:rsidTr="000155D5">
        <w:trPr>
          <w:trHeight w:val="376"/>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93F1C" w:rsidRDefault="009D11E6" w:rsidP="009D11E6">
            <w:pPr>
              <w:spacing w:after="0" w:line="300" w:lineRule="exact"/>
              <w:jc w:val="center"/>
              <w:rPr>
                <w:rFonts w:ascii="Times New Roman" w:eastAsia="Times New Roman" w:hAnsi="Times New Roman" w:cs="Times New Roman"/>
                <w:color w:val="22272F"/>
                <w:sz w:val="24"/>
                <w:szCs w:val="24"/>
                <w:lang w:eastAsia="ru-RU"/>
              </w:rPr>
            </w:pPr>
            <w:r w:rsidRPr="00993F1C">
              <w:rPr>
                <w:rFonts w:ascii="Times New Roman" w:eastAsia="Times New Roman" w:hAnsi="Times New Roman" w:cs="Times New Roman"/>
                <w:color w:val="22272F"/>
                <w:sz w:val="24"/>
                <w:szCs w:val="24"/>
                <w:lang w:eastAsia="ru-RU"/>
              </w:rPr>
              <w:t>Ходатайство об установлении публичного сервитута</w:t>
            </w:r>
          </w:p>
        </w:tc>
      </w:tr>
      <w:tr w:rsidR="009D11E6" w:rsidRPr="009D11E6" w:rsidTr="000155D5">
        <w:trPr>
          <w:trHeight w:val="806"/>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Default="00993F1C" w:rsidP="009D11E6">
            <w:pPr>
              <w:spacing w:after="0" w:line="300" w:lineRule="exact"/>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____________</w:t>
            </w:r>
            <w:r w:rsidR="009D11E6" w:rsidRPr="009D11E6">
              <w:rPr>
                <w:rFonts w:ascii="Times New Roman" w:eastAsia="Times New Roman" w:hAnsi="Times New Roman" w:cs="Times New Roman"/>
                <w:color w:val="22272F"/>
                <w:sz w:val="23"/>
                <w:szCs w:val="23"/>
                <w:lang w:eastAsia="ru-RU"/>
              </w:rPr>
              <w:t>_____________________________________________________________</w:t>
            </w:r>
            <w:r>
              <w:rPr>
                <w:rFonts w:ascii="Times New Roman" w:eastAsia="Times New Roman" w:hAnsi="Times New Roman" w:cs="Times New Roman"/>
                <w:color w:val="22272F"/>
                <w:sz w:val="23"/>
                <w:szCs w:val="23"/>
                <w:lang w:eastAsia="ru-RU"/>
              </w:rPr>
              <w:t>____</w:t>
            </w:r>
            <w:r w:rsidR="009D11E6" w:rsidRPr="009D11E6">
              <w:rPr>
                <w:rFonts w:ascii="Times New Roman" w:eastAsia="Times New Roman" w:hAnsi="Times New Roman" w:cs="Times New Roman"/>
                <w:color w:val="22272F"/>
                <w:sz w:val="23"/>
                <w:szCs w:val="23"/>
                <w:lang w:eastAsia="ru-RU"/>
              </w:rPr>
              <w:t>_</w:t>
            </w:r>
          </w:p>
          <w:p w:rsidR="00383084" w:rsidRPr="009D11E6" w:rsidRDefault="00383084" w:rsidP="009D11E6">
            <w:pPr>
              <w:spacing w:after="0" w:line="300" w:lineRule="exact"/>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_______________________________________________________________________________</w:t>
            </w:r>
          </w:p>
          <w:p w:rsidR="00383084" w:rsidRDefault="009D11E6" w:rsidP="00383084">
            <w:pPr>
              <w:spacing w:after="0" w:line="280" w:lineRule="exact"/>
              <w:jc w:val="center"/>
              <w:rPr>
                <w:rFonts w:ascii="Times New Roman" w:eastAsia="Times New Roman" w:hAnsi="Times New Roman" w:cs="Times New Roman"/>
                <w:color w:val="22272F"/>
                <w:sz w:val="24"/>
                <w:szCs w:val="24"/>
                <w:lang w:eastAsia="ru-RU"/>
              </w:rPr>
            </w:pPr>
            <w:r w:rsidRPr="00993F1C">
              <w:rPr>
                <w:rFonts w:ascii="Times New Roman" w:eastAsia="Times New Roman" w:hAnsi="Times New Roman" w:cs="Times New Roman"/>
                <w:color w:val="22272F"/>
                <w:sz w:val="24"/>
                <w:szCs w:val="24"/>
                <w:lang w:eastAsia="ru-RU"/>
              </w:rPr>
              <w:t>(наименование органа, принимающего решение</w:t>
            </w:r>
          </w:p>
          <w:p w:rsidR="009D11E6" w:rsidRPr="00993F1C" w:rsidRDefault="009D11E6" w:rsidP="00383084">
            <w:pPr>
              <w:spacing w:after="0" w:line="280" w:lineRule="exact"/>
              <w:jc w:val="center"/>
              <w:rPr>
                <w:rFonts w:ascii="Times New Roman" w:eastAsia="Times New Roman" w:hAnsi="Times New Roman" w:cs="Times New Roman"/>
                <w:color w:val="22272F"/>
                <w:sz w:val="24"/>
                <w:szCs w:val="24"/>
                <w:lang w:eastAsia="ru-RU"/>
              </w:rPr>
            </w:pPr>
            <w:r w:rsidRPr="00993F1C">
              <w:rPr>
                <w:rFonts w:ascii="Times New Roman" w:eastAsia="Times New Roman" w:hAnsi="Times New Roman" w:cs="Times New Roman"/>
                <w:color w:val="22272F"/>
                <w:sz w:val="24"/>
                <w:szCs w:val="24"/>
                <w:lang w:eastAsia="ru-RU"/>
              </w:rPr>
              <w:t>об установлении публичного сервитута)</w:t>
            </w:r>
          </w:p>
        </w:tc>
      </w:tr>
      <w:tr w:rsidR="009D11E6" w:rsidRPr="009D11E6" w:rsidTr="000155D5">
        <w:trPr>
          <w:trHeight w:val="805"/>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93F1C">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Сведения о лице, представившем ходатайство об установлен</w:t>
            </w:r>
            <w:r>
              <w:rPr>
                <w:rFonts w:ascii="Times New Roman" w:eastAsia="Times New Roman" w:hAnsi="Times New Roman" w:cs="Times New Roman"/>
                <w:color w:val="22272F"/>
                <w:sz w:val="23"/>
                <w:szCs w:val="23"/>
                <w:lang w:eastAsia="ru-RU"/>
              </w:rPr>
              <w:t>ии публичного сервитута</w:t>
            </w:r>
            <w:r w:rsidR="009A1137">
              <w:rPr>
                <w:rFonts w:ascii="Times New Roman" w:eastAsia="Times New Roman" w:hAnsi="Times New Roman" w:cs="Times New Roman"/>
                <w:color w:val="22272F"/>
                <w:sz w:val="23"/>
                <w:szCs w:val="23"/>
                <w:lang w:eastAsia="ru-RU"/>
              </w:rPr>
              <w:t xml:space="preserve">              </w:t>
            </w:r>
            <w:r>
              <w:rPr>
                <w:rFonts w:ascii="Times New Roman" w:eastAsia="Times New Roman" w:hAnsi="Times New Roman" w:cs="Times New Roman"/>
                <w:color w:val="22272F"/>
                <w:sz w:val="23"/>
                <w:szCs w:val="23"/>
                <w:lang w:eastAsia="ru-RU"/>
              </w:rPr>
              <w:t xml:space="preserve"> (далее –</w:t>
            </w:r>
            <w:r w:rsidRPr="009D11E6">
              <w:rPr>
                <w:rFonts w:ascii="Times New Roman" w:eastAsia="Times New Roman" w:hAnsi="Times New Roman" w:cs="Times New Roman"/>
                <w:color w:val="22272F"/>
                <w:sz w:val="23"/>
                <w:szCs w:val="23"/>
                <w:lang w:eastAsia="ru-RU"/>
              </w:rPr>
              <w:t xml:space="preserve"> заявитель):</w:t>
            </w:r>
          </w:p>
        </w:tc>
      </w:tr>
      <w:tr w:rsidR="009D11E6" w:rsidRPr="009D11E6" w:rsidTr="000155D5">
        <w:trPr>
          <w:trHeight w:val="856"/>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2.1.</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800B95">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Полное наименование</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639"/>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2.2.</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Сокращённое наименование</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804"/>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2.3.</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Организационно-правовая форма</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1098"/>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2.4.</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800B95" w:rsidRDefault="009D11E6" w:rsidP="009A1137">
            <w:pPr>
              <w:spacing w:after="0" w:line="300" w:lineRule="exact"/>
              <w:jc w:val="both"/>
              <w:rPr>
                <w:rFonts w:ascii="Times New Roman" w:eastAsia="Times New Roman" w:hAnsi="Times New Roman" w:cs="Times New Roman"/>
                <w:color w:val="22272F"/>
                <w:spacing w:val="-8"/>
                <w:sz w:val="23"/>
                <w:szCs w:val="23"/>
                <w:lang w:eastAsia="ru-RU"/>
              </w:rPr>
            </w:pPr>
            <w:r w:rsidRPr="00800B95">
              <w:rPr>
                <w:rFonts w:ascii="Times New Roman" w:eastAsia="Times New Roman" w:hAnsi="Times New Roman" w:cs="Times New Roman"/>
                <w:color w:val="22272F"/>
                <w:spacing w:val="-8"/>
                <w:sz w:val="23"/>
                <w:szCs w:val="23"/>
                <w:lang w:eastAsia="ru-RU"/>
              </w:rPr>
              <w:t>Почтовый адрес (индекс, субъект Российской Федерации, населённый пункт, улица, дом)</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1228"/>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2.5.</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800B95" w:rsidRDefault="009D11E6" w:rsidP="009A1137">
            <w:pPr>
              <w:spacing w:after="0" w:line="300" w:lineRule="exact"/>
              <w:jc w:val="both"/>
              <w:rPr>
                <w:rFonts w:ascii="Times New Roman" w:eastAsia="Times New Roman" w:hAnsi="Times New Roman" w:cs="Times New Roman"/>
                <w:color w:val="22272F"/>
                <w:spacing w:val="-6"/>
                <w:sz w:val="23"/>
                <w:szCs w:val="23"/>
                <w:lang w:eastAsia="ru-RU"/>
              </w:rPr>
            </w:pPr>
            <w:r w:rsidRPr="00800B95">
              <w:rPr>
                <w:rFonts w:ascii="Times New Roman" w:eastAsia="Times New Roman" w:hAnsi="Times New Roman" w:cs="Times New Roman"/>
                <w:color w:val="22272F"/>
                <w:spacing w:val="-6"/>
                <w:sz w:val="23"/>
                <w:szCs w:val="23"/>
                <w:lang w:eastAsia="ru-RU"/>
              </w:rPr>
              <w:t>Фактический адрес (индекс, субъект Российской Федерации, населённый пункт, улица, дом)</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427"/>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2.6.</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Адрес электронной почты</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373"/>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2.7.</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ОГРН</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383"/>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2.8.</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ИНН</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524"/>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lastRenderedPageBreak/>
              <w:t>3.</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Сведения о представителе заявителя:</w:t>
            </w:r>
          </w:p>
        </w:tc>
      </w:tr>
      <w:tr w:rsidR="009D11E6" w:rsidRPr="009D11E6" w:rsidTr="000155D5">
        <w:trPr>
          <w:trHeight w:val="518"/>
        </w:trPr>
        <w:tc>
          <w:tcPr>
            <w:tcW w:w="42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3.1.</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Фамилия</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52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Имя</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51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Отчество (при наличии)</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655"/>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3.2.</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Адрес электронной почты</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437"/>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3.3.</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A1137">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Телефон</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1182"/>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3.4.</w:t>
            </w:r>
          </w:p>
        </w:tc>
        <w:tc>
          <w:tcPr>
            <w:tcW w:w="2831"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0155D5" w:rsidRDefault="009D11E6" w:rsidP="009A1137">
            <w:pPr>
              <w:spacing w:after="0" w:line="300" w:lineRule="exact"/>
              <w:jc w:val="both"/>
              <w:rPr>
                <w:rFonts w:ascii="Times New Roman" w:eastAsia="Times New Roman" w:hAnsi="Times New Roman" w:cs="Times New Roman"/>
                <w:color w:val="22272F"/>
                <w:spacing w:val="-6"/>
                <w:sz w:val="23"/>
                <w:szCs w:val="23"/>
                <w:lang w:eastAsia="ru-RU"/>
              </w:rPr>
            </w:pPr>
            <w:r w:rsidRPr="000155D5">
              <w:rPr>
                <w:rFonts w:ascii="Times New Roman" w:eastAsia="Times New Roman" w:hAnsi="Times New Roman" w:cs="Times New Roman"/>
                <w:color w:val="22272F"/>
                <w:spacing w:val="-12"/>
                <w:sz w:val="23"/>
                <w:szCs w:val="23"/>
                <w:lang w:eastAsia="ru-RU"/>
              </w:rPr>
              <w:t>Наименование и реквизиты документа,</w:t>
            </w:r>
            <w:r w:rsidRPr="000155D5">
              <w:rPr>
                <w:rFonts w:ascii="Times New Roman" w:eastAsia="Times New Roman" w:hAnsi="Times New Roman" w:cs="Times New Roman"/>
                <w:color w:val="22272F"/>
                <w:spacing w:val="-6"/>
                <w:sz w:val="23"/>
                <w:szCs w:val="23"/>
                <w:lang w:eastAsia="ru-RU"/>
              </w:rPr>
              <w:t xml:space="preserve"> </w:t>
            </w:r>
            <w:r w:rsidRPr="000155D5">
              <w:rPr>
                <w:rFonts w:ascii="Times New Roman" w:eastAsia="Times New Roman" w:hAnsi="Times New Roman" w:cs="Times New Roman"/>
                <w:color w:val="22272F"/>
                <w:spacing w:val="-10"/>
                <w:sz w:val="23"/>
                <w:szCs w:val="23"/>
                <w:lang w:eastAsia="ru-RU"/>
              </w:rPr>
              <w:t xml:space="preserve">подтверждающего полномочия </w:t>
            </w:r>
            <w:proofErr w:type="spellStart"/>
            <w:r w:rsidRPr="000155D5">
              <w:rPr>
                <w:rFonts w:ascii="Times New Roman" w:eastAsia="Times New Roman" w:hAnsi="Times New Roman" w:cs="Times New Roman"/>
                <w:color w:val="22272F"/>
                <w:spacing w:val="-10"/>
                <w:sz w:val="23"/>
                <w:szCs w:val="23"/>
                <w:lang w:eastAsia="ru-RU"/>
              </w:rPr>
              <w:t>предс</w:t>
            </w:r>
            <w:r w:rsidR="000155D5">
              <w:rPr>
                <w:rFonts w:ascii="Times New Roman" w:eastAsia="Times New Roman" w:hAnsi="Times New Roman" w:cs="Times New Roman"/>
                <w:color w:val="22272F"/>
                <w:spacing w:val="-10"/>
                <w:sz w:val="23"/>
                <w:szCs w:val="23"/>
                <w:lang w:eastAsia="ru-RU"/>
              </w:rPr>
              <w:t>-</w:t>
            </w:r>
            <w:r w:rsidRPr="000155D5">
              <w:rPr>
                <w:rFonts w:ascii="Times New Roman" w:eastAsia="Times New Roman" w:hAnsi="Times New Roman" w:cs="Times New Roman"/>
                <w:color w:val="22272F"/>
                <w:spacing w:val="-10"/>
                <w:sz w:val="23"/>
                <w:szCs w:val="23"/>
                <w:lang w:eastAsia="ru-RU"/>
              </w:rPr>
              <w:t>тавителя</w:t>
            </w:r>
            <w:proofErr w:type="spellEnd"/>
            <w:r w:rsidRPr="000155D5">
              <w:rPr>
                <w:rFonts w:ascii="Times New Roman" w:eastAsia="Times New Roman" w:hAnsi="Times New Roman" w:cs="Times New Roman"/>
                <w:color w:val="22272F"/>
                <w:spacing w:val="-10"/>
                <w:sz w:val="23"/>
                <w:szCs w:val="23"/>
                <w:lang w:eastAsia="ru-RU"/>
              </w:rPr>
              <w:t xml:space="preserve"> заявителя</w:t>
            </w:r>
          </w:p>
        </w:tc>
        <w:tc>
          <w:tcPr>
            <w:tcW w:w="623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2214"/>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4.</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383084" w:rsidRDefault="00383084" w:rsidP="00383084">
            <w:pPr>
              <w:pStyle w:val="s16"/>
              <w:shd w:val="clear" w:color="auto" w:fill="FFFFFF"/>
              <w:spacing w:before="0" w:beforeAutospacing="0" w:after="0" w:afterAutospacing="0"/>
              <w:jc w:val="both"/>
              <w:rPr>
                <w:color w:val="22272F"/>
                <w:sz w:val="23"/>
                <w:szCs w:val="23"/>
              </w:rPr>
            </w:pPr>
            <w:r>
              <w:rPr>
                <w:color w:val="22272F"/>
                <w:sz w:val="23"/>
                <w:szCs w:val="23"/>
              </w:rPr>
              <w:t>П</w:t>
            </w:r>
            <w:r>
              <w:rPr>
                <w:color w:val="22272F"/>
                <w:sz w:val="23"/>
                <w:szCs w:val="23"/>
              </w:rPr>
              <w:t>рошу установить публичный сервитут в отношении земель и (или) земельного(</w:t>
            </w:r>
            <w:proofErr w:type="spellStart"/>
            <w:r>
              <w:rPr>
                <w:color w:val="22272F"/>
                <w:sz w:val="23"/>
                <w:szCs w:val="23"/>
              </w:rPr>
              <w:t>ых</w:t>
            </w:r>
            <w:proofErr w:type="spellEnd"/>
            <w:r>
              <w:rPr>
                <w:color w:val="22272F"/>
                <w:sz w:val="23"/>
                <w:szCs w:val="23"/>
              </w:rPr>
              <w:t>) участка(</w:t>
            </w:r>
            <w:proofErr w:type="spellStart"/>
            <w:r>
              <w:rPr>
                <w:color w:val="22272F"/>
                <w:sz w:val="23"/>
                <w:szCs w:val="23"/>
              </w:rPr>
              <w:t>ов</w:t>
            </w:r>
            <w:proofErr w:type="spellEnd"/>
            <w:r>
              <w:rPr>
                <w:color w:val="22272F"/>
                <w:sz w:val="23"/>
                <w:szCs w:val="23"/>
              </w:rPr>
              <w:t>) в целях (указываются цели, предусмотренные </w:t>
            </w:r>
            <w:hyperlink r:id="rId7" w:anchor="/document/12124624/entry/3937" w:history="1">
              <w:r>
                <w:rPr>
                  <w:rStyle w:val="a3"/>
                  <w:color w:val="000000" w:themeColor="text1"/>
                  <w:sz w:val="23"/>
                  <w:szCs w:val="23"/>
                  <w:u w:val="none"/>
                </w:rPr>
                <w:t>статьё</w:t>
              </w:r>
              <w:r w:rsidRPr="00383084">
                <w:rPr>
                  <w:rStyle w:val="a3"/>
                  <w:color w:val="000000" w:themeColor="text1"/>
                  <w:sz w:val="23"/>
                  <w:szCs w:val="23"/>
                  <w:u w:val="none"/>
                </w:rPr>
                <w:t>й 39.37</w:t>
              </w:r>
            </w:hyperlink>
            <w:r w:rsidRPr="00383084">
              <w:rPr>
                <w:color w:val="000000" w:themeColor="text1"/>
                <w:sz w:val="23"/>
                <w:szCs w:val="23"/>
              </w:rPr>
              <w:t> </w:t>
            </w:r>
            <w:r>
              <w:rPr>
                <w:color w:val="22272F"/>
                <w:sz w:val="23"/>
                <w:szCs w:val="23"/>
              </w:rPr>
              <w:t>Земельного кодекса Российской Федерации или </w:t>
            </w:r>
            <w:hyperlink r:id="rId8" w:anchor="/document/12124625/entry/36" w:history="1">
              <w:r>
                <w:rPr>
                  <w:rStyle w:val="a3"/>
                  <w:color w:val="000000" w:themeColor="text1"/>
                  <w:sz w:val="23"/>
                  <w:szCs w:val="23"/>
                  <w:u w:val="none"/>
                </w:rPr>
                <w:t>статьё</w:t>
              </w:r>
              <w:r w:rsidRPr="00383084">
                <w:rPr>
                  <w:rStyle w:val="a3"/>
                  <w:color w:val="000000" w:themeColor="text1"/>
                  <w:sz w:val="23"/>
                  <w:szCs w:val="23"/>
                  <w:u w:val="none"/>
                </w:rPr>
                <w:t>й 3.6</w:t>
              </w:r>
            </w:hyperlink>
            <w:r w:rsidRPr="00383084">
              <w:rPr>
                <w:color w:val="000000" w:themeColor="text1"/>
                <w:sz w:val="23"/>
                <w:szCs w:val="23"/>
              </w:rPr>
              <w:t> </w:t>
            </w:r>
            <w:r>
              <w:rPr>
                <w:color w:val="22272F"/>
                <w:sz w:val="23"/>
                <w:szCs w:val="23"/>
              </w:rPr>
              <w:t>Федерального закона от 25</w:t>
            </w:r>
            <w:r>
              <w:rPr>
                <w:color w:val="22272F"/>
                <w:sz w:val="23"/>
                <w:szCs w:val="23"/>
              </w:rPr>
              <w:t xml:space="preserve">.10.2001 № </w:t>
            </w:r>
            <w:r>
              <w:rPr>
                <w:color w:val="22272F"/>
                <w:sz w:val="23"/>
                <w:szCs w:val="23"/>
              </w:rPr>
              <w:t xml:space="preserve">137-ФЗ </w:t>
            </w:r>
            <w:r>
              <w:rPr>
                <w:color w:val="22272F"/>
                <w:sz w:val="23"/>
                <w:szCs w:val="23"/>
              </w:rPr>
              <w:t xml:space="preserve">                            «</w:t>
            </w:r>
            <w:r>
              <w:rPr>
                <w:color w:val="22272F"/>
                <w:sz w:val="23"/>
                <w:szCs w:val="23"/>
              </w:rPr>
              <w:t>О введении в действие Земельно</w:t>
            </w:r>
            <w:r>
              <w:rPr>
                <w:color w:val="22272F"/>
                <w:sz w:val="23"/>
                <w:szCs w:val="23"/>
              </w:rPr>
              <w:t>го кодекса Российской Федерации»</w:t>
            </w:r>
            <w:r>
              <w:rPr>
                <w:color w:val="22272F"/>
                <w:sz w:val="23"/>
                <w:szCs w:val="23"/>
              </w:rPr>
              <w:t>,</w:t>
            </w:r>
            <w:r>
              <w:rPr>
                <w:color w:val="22272F"/>
                <w:sz w:val="23"/>
                <w:szCs w:val="23"/>
              </w:rPr>
              <w:t xml:space="preserve"> </w:t>
            </w:r>
            <w:hyperlink r:id="rId9" w:anchor="/document/12157004/entry/25042" w:history="1">
              <w:r w:rsidRPr="00383084">
                <w:rPr>
                  <w:rStyle w:val="a3"/>
                  <w:color w:val="000000" w:themeColor="text1"/>
                  <w:sz w:val="23"/>
                  <w:szCs w:val="23"/>
                  <w:u w:val="none"/>
                </w:rPr>
                <w:t>частью 4.2</w:t>
              </w:r>
              <w:r>
                <w:rPr>
                  <w:rStyle w:val="a3"/>
                  <w:color w:val="000000" w:themeColor="text1"/>
                  <w:sz w:val="23"/>
                  <w:szCs w:val="23"/>
                  <w:u w:val="none"/>
                </w:rPr>
                <w:t xml:space="preserve">                               </w:t>
              </w:r>
              <w:r w:rsidRPr="00383084">
                <w:rPr>
                  <w:rStyle w:val="a3"/>
                  <w:color w:val="000000" w:themeColor="text1"/>
                  <w:sz w:val="23"/>
                  <w:szCs w:val="23"/>
                  <w:u w:val="none"/>
                </w:rPr>
                <w:t xml:space="preserve"> статьи 25</w:t>
              </w:r>
            </w:hyperlink>
            <w:r>
              <w:rPr>
                <w:color w:val="22272F"/>
                <w:sz w:val="23"/>
                <w:szCs w:val="23"/>
              </w:rPr>
              <w:t xml:space="preserve"> Федерального закона от </w:t>
            </w:r>
            <w:r>
              <w:rPr>
                <w:color w:val="22272F"/>
                <w:sz w:val="23"/>
                <w:szCs w:val="23"/>
              </w:rPr>
              <w:t>0</w:t>
            </w:r>
            <w:r>
              <w:rPr>
                <w:color w:val="22272F"/>
                <w:sz w:val="23"/>
                <w:szCs w:val="23"/>
              </w:rPr>
              <w:t>8</w:t>
            </w:r>
            <w:r>
              <w:rPr>
                <w:color w:val="22272F"/>
                <w:sz w:val="23"/>
                <w:szCs w:val="23"/>
              </w:rPr>
              <w:t>.11.2007 № 257-ФЗ «</w:t>
            </w:r>
            <w:r>
              <w:rPr>
                <w:color w:val="22272F"/>
                <w:sz w:val="23"/>
                <w:szCs w:val="23"/>
              </w:rPr>
              <w:t>Об автомобильных дорогах</w:t>
            </w:r>
            <w:r>
              <w:rPr>
                <w:color w:val="22272F"/>
                <w:sz w:val="23"/>
                <w:szCs w:val="23"/>
              </w:rPr>
              <w:t xml:space="preserve">                                   </w:t>
            </w:r>
            <w:r>
              <w:rPr>
                <w:color w:val="22272F"/>
                <w:sz w:val="23"/>
                <w:szCs w:val="23"/>
              </w:rPr>
              <w:t xml:space="preserve"> и о дорожной деятельности в Российской Федерации и о внесении изменений в отдельные законодате</w:t>
            </w:r>
            <w:r>
              <w:rPr>
                <w:color w:val="22272F"/>
                <w:sz w:val="23"/>
                <w:szCs w:val="23"/>
              </w:rPr>
              <w:t>льные акты Российской Федерации»</w:t>
            </w:r>
            <w:r>
              <w:rPr>
                <w:color w:val="22272F"/>
                <w:sz w:val="23"/>
                <w:szCs w:val="23"/>
              </w:rPr>
              <w:t>):</w:t>
            </w:r>
            <w:r>
              <w:rPr>
                <w:color w:val="22272F"/>
                <w:sz w:val="23"/>
                <w:szCs w:val="23"/>
              </w:rPr>
              <w:t>______________________________________</w:t>
            </w:r>
          </w:p>
          <w:p w:rsidR="00383084" w:rsidRDefault="00383084" w:rsidP="00383084">
            <w:pPr>
              <w:pStyle w:val="s1"/>
              <w:shd w:val="clear" w:color="auto" w:fill="FFFFFF"/>
              <w:spacing w:before="0" w:beforeAutospacing="0" w:after="0" w:afterAutospacing="0"/>
              <w:jc w:val="both"/>
              <w:rPr>
                <w:color w:val="22272F"/>
                <w:sz w:val="23"/>
                <w:szCs w:val="23"/>
              </w:rPr>
            </w:pPr>
            <w:r>
              <w:rPr>
                <w:color w:val="22272F"/>
                <w:sz w:val="23"/>
                <w:szCs w:val="23"/>
              </w:rPr>
              <w:t>______________________________________________________________</w:t>
            </w:r>
            <w:r>
              <w:rPr>
                <w:color w:val="22272F"/>
                <w:sz w:val="23"/>
                <w:szCs w:val="23"/>
              </w:rPr>
              <w:t>__________________</w:t>
            </w:r>
          </w:p>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p>
        </w:tc>
      </w:tr>
      <w:tr w:rsidR="009D11E6" w:rsidRPr="009D11E6" w:rsidTr="000155D5">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5.</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Испрашиваемый срок публичного сервитута _________________________</w:t>
            </w:r>
            <w:r w:rsidR="00383084">
              <w:rPr>
                <w:rFonts w:ascii="Times New Roman" w:eastAsia="Times New Roman" w:hAnsi="Times New Roman" w:cs="Times New Roman"/>
                <w:color w:val="22272F"/>
                <w:sz w:val="23"/>
                <w:szCs w:val="23"/>
                <w:lang w:eastAsia="ru-RU"/>
              </w:rPr>
              <w:t>_________________</w:t>
            </w:r>
          </w:p>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p>
        </w:tc>
      </w:tr>
      <w:tr w:rsidR="009D11E6" w:rsidRPr="009D11E6" w:rsidTr="000155D5">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6.</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383084" w:rsidRDefault="009D11E6" w:rsidP="00383084">
            <w:pPr>
              <w:spacing w:after="0" w:line="300" w:lineRule="exact"/>
              <w:jc w:val="both"/>
              <w:rPr>
                <w:rFonts w:ascii="Times New Roman" w:eastAsia="Times New Roman" w:hAnsi="Times New Roman" w:cs="Times New Roman"/>
                <w:color w:val="22272F"/>
                <w:spacing w:val="-6"/>
                <w:sz w:val="23"/>
                <w:szCs w:val="23"/>
                <w:lang w:eastAsia="ru-RU"/>
              </w:rPr>
            </w:pPr>
            <w:r w:rsidRPr="00383084">
              <w:rPr>
                <w:rFonts w:ascii="Times New Roman" w:eastAsia="Times New Roman" w:hAnsi="Times New Roman" w:cs="Times New Roman"/>
                <w:color w:val="22272F"/>
                <w:spacing w:val="-6"/>
                <w:sz w:val="23"/>
                <w:szCs w:val="23"/>
                <w:lang w:eastAsia="ru-RU"/>
              </w:rPr>
              <w:t>Срок, в течение которого в соответствии с расчётом заявителя использование земельного участка (его части) и (или) расположенного на нем объекта недвижимости в соответствии с их разрешённым использованием будет в соответствии с </w:t>
            </w:r>
            <w:hyperlink r:id="rId10" w:anchor="/document/12124624/entry/394114" w:history="1">
              <w:r w:rsidRPr="00383084">
                <w:rPr>
                  <w:rFonts w:ascii="Times New Roman" w:eastAsia="Times New Roman" w:hAnsi="Times New Roman" w:cs="Times New Roman"/>
                  <w:color w:val="000000" w:themeColor="text1"/>
                  <w:spacing w:val="-6"/>
                  <w:sz w:val="23"/>
                  <w:szCs w:val="23"/>
                  <w:lang w:eastAsia="ru-RU"/>
                </w:rPr>
                <w:t>подпунктом 4 пункта 1 статьи 39.41</w:t>
              </w:r>
            </w:hyperlink>
            <w:r w:rsidRPr="00383084">
              <w:rPr>
                <w:rFonts w:ascii="Times New Roman" w:eastAsia="Times New Roman" w:hAnsi="Times New Roman" w:cs="Times New Roman"/>
                <w:color w:val="000000" w:themeColor="text1"/>
                <w:spacing w:val="-6"/>
                <w:sz w:val="23"/>
                <w:szCs w:val="23"/>
                <w:lang w:eastAsia="ru-RU"/>
              </w:rPr>
              <w:t xml:space="preserve"> Земельного кодекса Российской Федерации невозможно или существенно </w:t>
            </w:r>
            <w:r w:rsidRPr="00383084">
              <w:rPr>
                <w:rFonts w:ascii="Times New Roman" w:eastAsia="Times New Roman" w:hAnsi="Times New Roman" w:cs="Times New Roman"/>
                <w:color w:val="22272F"/>
                <w:spacing w:val="-6"/>
                <w:sz w:val="23"/>
                <w:szCs w:val="23"/>
                <w:lang w:eastAsia="ru-RU"/>
              </w:rPr>
              <w:t>затруднено (при возникновении таких обстоятельств) ________________________</w:t>
            </w:r>
            <w:r w:rsidR="00383084" w:rsidRPr="00383084">
              <w:rPr>
                <w:rFonts w:ascii="Times New Roman" w:eastAsia="Times New Roman" w:hAnsi="Times New Roman" w:cs="Times New Roman"/>
                <w:color w:val="22272F"/>
                <w:spacing w:val="-6"/>
                <w:sz w:val="23"/>
                <w:szCs w:val="23"/>
                <w:lang w:eastAsia="ru-RU"/>
              </w:rPr>
              <w:t>____________________</w:t>
            </w:r>
            <w:r w:rsidR="000155D5">
              <w:rPr>
                <w:rFonts w:ascii="Times New Roman" w:eastAsia="Times New Roman" w:hAnsi="Times New Roman" w:cs="Times New Roman"/>
                <w:color w:val="22272F"/>
                <w:spacing w:val="-6"/>
                <w:sz w:val="23"/>
                <w:szCs w:val="23"/>
                <w:lang w:eastAsia="ru-RU"/>
              </w:rPr>
              <w:t>___________________________</w:t>
            </w:r>
          </w:p>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p>
        </w:tc>
      </w:tr>
      <w:tr w:rsidR="009D11E6" w:rsidRPr="009D11E6" w:rsidTr="000155D5">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7.</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Обоснование необходимости установления публичного сервитута _________</w:t>
            </w:r>
            <w:r w:rsidR="000155D5">
              <w:rPr>
                <w:rFonts w:ascii="Times New Roman" w:eastAsia="Times New Roman" w:hAnsi="Times New Roman" w:cs="Times New Roman"/>
                <w:color w:val="22272F"/>
                <w:sz w:val="23"/>
                <w:szCs w:val="23"/>
                <w:lang w:eastAsia="ru-RU"/>
              </w:rPr>
              <w:t>_____________</w:t>
            </w:r>
          </w:p>
        </w:tc>
      </w:tr>
      <w:tr w:rsidR="009D11E6" w:rsidRPr="009D11E6" w:rsidTr="000155D5">
        <w:trPr>
          <w:trHeight w:val="1091"/>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8.</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0A276C" w:rsidP="000A276C">
            <w:pPr>
              <w:spacing w:after="0" w:line="300" w:lineRule="exact"/>
              <w:jc w:val="both"/>
              <w:rPr>
                <w:rFonts w:ascii="Times New Roman" w:eastAsia="Times New Roman" w:hAnsi="Times New Roman" w:cs="Times New Roman"/>
                <w:color w:val="22272F"/>
                <w:sz w:val="23"/>
                <w:szCs w:val="23"/>
                <w:lang w:eastAsia="ru-RU"/>
              </w:rPr>
            </w:pPr>
            <w:r w:rsidRPr="000A276C">
              <w:rPr>
                <w:rFonts w:ascii="Times New Roman" w:eastAsia="Times New Roman" w:hAnsi="Times New Roman" w:cs="Times New Roman"/>
                <w:color w:val="22272F"/>
                <w:sz w:val="23"/>
                <w:szCs w:val="23"/>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w:t>
            </w:r>
            <w:r w:rsidRPr="000A276C">
              <w:rPr>
                <w:rFonts w:ascii="Times New Roman" w:eastAsia="Times New Roman" w:hAnsi="Times New Roman" w:cs="Times New Roman"/>
                <w:color w:val="22272F"/>
                <w:sz w:val="23"/>
                <w:szCs w:val="23"/>
                <w:lang w:eastAsia="ru-RU"/>
              </w:rPr>
              <w:lastRenderedPageBreak/>
              <w:t>инженерного сооружения, являющегося линейным объектом, реконструкции, капитального ремонта его участков (частей)</w:t>
            </w:r>
            <w:r w:rsidR="009D11E6" w:rsidRPr="009D11E6">
              <w:rPr>
                <w:rFonts w:ascii="Times New Roman" w:eastAsia="Times New Roman" w:hAnsi="Times New Roman" w:cs="Times New Roman"/>
                <w:color w:val="22272F"/>
                <w:sz w:val="23"/>
                <w:szCs w:val="23"/>
                <w:lang w:eastAsia="ru-RU"/>
              </w:rPr>
              <w:t xml:space="preserve"> ________________________</w:t>
            </w:r>
            <w:r w:rsidR="000155D5">
              <w:rPr>
                <w:rFonts w:ascii="Times New Roman" w:eastAsia="Times New Roman" w:hAnsi="Times New Roman" w:cs="Times New Roman"/>
                <w:color w:val="22272F"/>
                <w:sz w:val="23"/>
                <w:szCs w:val="23"/>
                <w:lang w:eastAsia="ru-RU"/>
              </w:rPr>
              <w:t>_____________________________</w:t>
            </w:r>
          </w:p>
        </w:tc>
      </w:tr>
      <w:tr w:rsidR="009D11E6" w:rsidRPr="009D11E6" w:rsidTr="000155D5">
        <w:trPr>
          <w:trHeight w:val="369"/>
        </w:trPr>
        <w:tc>
          <w:tcPr>
            <w:tcW w:w="42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lastRenderedPageBreak/>
              <w:t>9.</w:t>
            </w:r>
          </w:p>
        </w:tc>
        <w:tc>
          <w:tcPr>
            <w:tcW w:w="441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0A276C">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6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459"/>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441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46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594"/>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4414"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46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r>
      <w:tr w:rsidR="009D11E6" w:rsidRPr="009D11E6" w:rsidTr="000155D5">
        <w:trPr>
          <w:trHeight w:val="1373"/>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10.</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0A276C" w:rsidP="000A276C">
            <w:pPr>
              <w:spacing w:after="0" w:line="300" w:lineRule="exact"/>
              <w:jc w:val="both"/>
              <w:rPr>
                <w:rFonts w:ascii="Times New Roman" w:eastAsia="Times New Roman" w:hAnsi="Times New Roman" w:cs="Times New Roman"/>
                <w:color w:val="22272F"/>
                <w:sz w:val="23"/>
                <w:szCs w:val="23"/>
                <w:lang w:eastAsia="ru-RU"/>
              </w:rPr>
            </w:pPr>
            <w:r w:rsidRPr="000A276C">
              <w:rPr>
                <w:rFonts w:ascii="Times New Roman" w:eastAsia="Times New Roman" w:hAnsi="Times New Roman" w:cs="Times New Roman"/>
                <w:color w:val="22272F"/>
                <w:sz w:val="23"/>
                <w:szCs w:val="23"/>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9D11E6" w:rsidRPr="009D11E6" w:rsidTr="000155D5">
        <w:trPr>
          <w:trHeight w:val="413"/>
        </w:trPr>
        <w:tc>
          <w:tcPr>
            <w:tcW w:w="42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11.</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Сведения о способах представления результатов рассмотрения ходатайства:</w:t>
            </w:r>
          </w:p>
        </w:tc>
      </w:tr>
      <w:tr w:rsidR="009D11E6" w:rsidRPr="009D11E6" w:rsidTr="000155D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542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0A276C">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в виде электронного документа, который направляется уполномоченным органом заявителю посредством электронной почты</w:t>
            </w:r>
          </w:p>
        </w:tc>
        <w:tc>
          <w:tcPr>
            <w:tcW w:w="3640"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___________</w:t>
            </w:r>
          </w:p>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(да/нет)</w:t>
            </w:r>
          </w:p>
        </w:tc>
      </w:tr>
      <w:tr w:rsidR="009D11E6" w:rsidRPr="009D11E6" w:rsidTr="000155D5">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p>
        </w:tc>
        <w:tc>
          <w:tcPr>
            <w:tcW w:w="542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0A276C">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640"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___________</w:t>
            </w:r>
          </w:p>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(да/нет)</w:t>
            </w:r>
          </w:p>
        </w:tc>
      </w:tr>
      <w:tr w:rsidR="009D11E6" w:rsidRPr="009D11E6" w:rsidTr="000155D5">
        <w:trPr>
          <w:trHeight w:val="450"/>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12.</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Документы, прилагаемые к ходатайству: ______________________________</w:t>
            </w:r>
            <w:r w:rsidR="000155D5">
              <w:rPr>
                <w:rFonts w:ascii="Times New Roman" w:eastAsia="Times New Roman" w:hAnsi="Times New Roman" w:cs="Times New Roman"/>
                <w:color w:val="22272F"/>
                <w:sz w:val="23"/>
                <w:szCs w:val="23"/>
                <w:lang w:eastAsia="ru-RU"/>
              </w:rPr>
              <w:t>______________</w:t>
            </w:r>
          </w:p>
        </w:tc>
      </w:tr>
      <w:tr w:rsidR="009D11E6" w:rsidRPr="009D11E6" w:rsidTr="000155D5">
        <w:trPr>
          <w:trHeight w:val="1648"/>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13.</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0A276C">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w:t>
            </w:r>
            <w:r w:rsidR="000A276C">
              <w:rPr>
                <w:rFonts w:ascii="Times New Roman" w:eastAsia="Times New Roman" w:hAnsi="Times New Roman" w:cs="Times New Roman"/>
                <w:color w:val="22272F"/>
                <w:sz w:val="23"/>
                <w:szCs w:val="23"/>
                <w:lang w:eastAsia="ru-RU"/>
              </w:rPr>
              <w:t xml:space="preserve">  </w:t>
            </w:r>
            <w:r w:rsidRPr="009D11E6">
              <w:rPr>
                <w:rFonts w:ascii="Times New Roman" w:eastAsia="Times New Roman" w:hAnsi="Times New Roman" w:cs="Times New Roman"/>
                <w:color w:val="22272F"/>
                <w:sz w:val="23"/>
                <w:szCs w:val="23"/>
                <w:lang w:eastAsia="ru-RU"/>
              </w:rPr>
              <w:t xml:space="preserve"> (в том числе передачу), обезличивание, блокирование, уничтожение персональных данных, </w:t>
            </w:r>
            <w:r w:rsidR="000A276C">
              <w:rPr>
                <w:rFonts w:ascii="Times New Roman" w:eastAsia="Times New Roman" w:hAnsi="Times New Roman" w:cs="Times New Roman"/>
                <w:color w:val="22272F"/>
                <w:sz w:val="23"/>
                <w:szCs w:val="23"/>
                <w:lang w:eastAsia="ru-RU"/>
              </w:rPr>
              <w:t xml:space="preserve">           </w:t>
            </w:r>
            <w:r w:rsidRPr="009D11E6">
              <w:rPr>
                <w:rFonts w:ascii="Times New Roman" w:eastAsia="Times New Roman" w:hAnsi="Times New Roman" w:cs="Times New Roman"/>
                <w:color w:val="22272F"/>
                <w:sz w:val="23"/>
                <w:szCs w:val="23"/>
                <w:lang w:eastAsia="ru-RU"/>
              </w:rPr>
              <w:t>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9D11E6" w:rsidRPr="009D11E6" w:rsidTr="000155D5">
        <w:trPr>
          <w:trHeight w:val="1374"/>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14.</w:t>
            </w:r>
          </w:p>
        </w:tc>
        <w:tc>
          <w:tcPr>
            <w:tcW w:w="9068"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0A276C">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1" w:anchor="/document/12124624/entry/39410" w:history="1">
              <w:r w:rsidRPr="009D11E6">
                <w:rPr>
                  <w:rFonts w:ascii="Times New Roman" w:eastAsia="Times New Roman" w:hAnsi="Times New Roman" w:cs="Times New Roman"/>
                  <w:color w:val="000000"/>
                  <w:sz w:val="23"/>
                  <w:szCs w:val="23"/>
                  <w:lang w:eastAsia="ru-RU"/>
                </w:rPr>
                <w:t>статьёй 39.41</w:t>
              </w:r>
            </w:hyperlink>
            <w:r w:rsidRPr="009D11E6">
              <w:rPr>
                <w:rFonts w:ascii="Times New Roman" w:eastAsia="Times New Roman" w:hAnsi="Times New Roman" w:cs="Times New Roman"/>
                <w:color w:val="000000"/>
                <w:sz w:val="23"/>
                <w:szCs w:val="23"/>
                <w:lang w:eastAsia="ru-RU"/>
              </w:rPr>
              <w:t> З</w:t>
            </w:r>
            <w:r w:rsidRPr="009D11E6">
              <w:rPr>
                <w:rFonts w:ascii="Times New Roman" w:eastAsia="Times New Roman" w:hAnsi="Times New Roman" w:cs="Times New Roman"/>
                <w:color w:val="22272F"/>
                <w:sz w:val="23"/>
                <w:szCs w:val="23"/>
                <w:lang w:eastAsia="ru-RU"/>
              </w:rPr>
              <w:t>емельного кодекса Российской Федерации</w:t>
            </w:r>
          </w:p>
        </w:tc>
      </w:tr>
      <w:tr w:rsidR="009D11E6" w:rsidRPr="009D11E6" w:rsidTr="000155D5">
        <w:trPr>
          <w:trHeight w:val="373"/>
        </w:trPr>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15.</w:t>
            </w:r>
          </w:p>
        </w:tc>
        <w:tc>
          <w:tcPr>
            <w:tcW w:w="542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0155D5">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Подпись:</w:t>
            </w:r>
          </w:p>
        </w:tc>
        <w:tc>
          <w:tcPr>
            <w:tcW w:w="3640"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Дата:</w:t>
            </w:r>
          </w:p>
        </w:tc>
      </w:tr>
      <w:tr w:rsidR="009D11E6" w:rsidRPr="009D11E6" w:rsidTr="000155D5">
        <w:tc>
          <w:tcPr>
            <w:tcW w:w="422"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both"/>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w:t>
            </w:r>
          </w:p>
        </w:tc>
        <w:tc>
          <w:tcPr>
            <w:tcW w:w="5428"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________________</w:t>
            </w:r>
            <w:r w:rsidR="000A276C">
              <w:rPr>
                <w:rFonts w:ascii="Times New Roman" w:eastAsia="Times New Roman" w:hAnsi="Times New Roman" w:cs="Times New Roman"/>
                <w:color w:val="22272F"/>
                <w:sz w:val="23"/>
                <w:szCs w:val="23"/>
                <w:lang w:eastAsia="ru-RU"/>
              </w:rPr>
              <w:t xml:space="preserve">        </w:t>
            </w:r>
            <w:r w:rsidRPr="009D11E6">
              <w:rPr>
                <w:rFonts w:ascii="Times New Roman" w:eastAsia="Times New Roman" w:hAnsi="Times New Roman" w:cs="Times New Roman"/>
                <w:color w:val="22272F"/>
                <w:sz w:val="23"/>
                <w:szCs w:val="23"/>
                <w:lang w:eastAsia="ru-RU"/>
              </w:rPr>
              <w:t xml:space="preserve"> _________________________</w:t>
            </w:r>
          </w:p>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sidRPr="009D11E6">
              <w:rPr>
                <w:rFonts w:ascii="Times New Roman" w:eastAsia="Times New Roman" w:hAnsi="Times New Roman" w:cs="Times New Roman"/>
                <w:color w:val="22272F"/>
                <w:sz w:val="23"/>
                <w:szCs w:val="23"/>
                <w:lang w:eastAsia="ru-RU"/>
              </w:rPr>
              <w:t xml:space="preserve">(подпись) </w:t>
            </w:r>
            <w:r w:rsidR="000A276C">
              <w:rPr>
                <w:rFonts w:ascii="Times New Roman" w:eastAsia="Times New Roman" w:hAnsi="Times New Roman" w:cs="Times New Roman"/>
                <w:color w:val="22272F"/>
                <w:sz w:val="23"/>
                <w:szCs w:val="23"/>
                <w:lang w:eastAsia="ru-RU"/>
              </w:rPr>
              <w:t xml:space="preserve">                        </w:t>
            </w:r>
            <w:r w:rsidRPr="009D11E6">
              <w:rPr>
                <w:rFonts w:ascii="Times New Roman" w:eastAsia="Times New Roman" w:hAnsi="Times New Roman" w:cs="Times New Roman"/>
                <w:color w:val="22272F"/>
                <w:sz w:val="23"/>
                <w:szCs w:val="23"/>
                <w:lang w:eastAsia="ru-RU"/>
              </w:rPr>
              <w:t>(инициалы, фамилия)</w:t>
            </w:r>
          </w:p>
        </w:tc>
        <w:tc>
          <w:tcPr>
            <w:tcW w:w="3640" w:type="dxa"/>
            <w:tcBorders>
              <w:top w:val="single" w:sz="6" w:space="0" w:color="000000"/>
              <w:left w:val="single" w:sz="6" w:space="0" w:color="000000"/>
              <w:bottom w:val="single" w:sz="6" w:space="0" w:color="000000"/>
              <w:right w:val="single" w:sz="6" w:space="0" w:color="000000"/>
            </w:tcBorders>
            <w:shd w:val="clear" w:color="auto" w:fill="FFFFFF"/>
            <w:hideMark/>
          </w:tcPr>
          <w:p w:rsidR="009D11E6" w:rsidRPr="009D11E6" w:rsidRDefault="009D11E6" w:rsidP="009D11E6">
            <w:pPr>
              <w:spacing w:after="0" w:line="300" w:lineRule="exact"/>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«__»</w:t>
            </w:r>
            <w:r w:rsidRPr="009D11E6">
              <w:rPr>
                <w:rFonts w:ascii="Times New Roman" w:eastAsia="Times New Roman" w:hAnsi="Times New Roman" w:cs="Times New Roman"/>
                <w:color w:val="22272F"/>
                <w:sz w:val="23"/>
                <w:szCs w:val="23"/>
                <w:lang w:eastAsia="ru-RU"/>
              </w:rPr>
              <w:t xml:space="preserve"> ____ _</w:t>
            </w:r>
            <w:bookmarkStart w:id="0" w:name="_GoBack"/>
            <w:bookmarkEnd w:id="0"/>
            <w:r w:rsidRPr="009D11E6">
              <w:rPr>
                <w:rFonts w:ascii="Times New Roman" w:eastAsia="Times New Roman" w:hAnsi="Times New Roman" w:cs="Times New Roman"/>
                <w:color w:val="22272F"/>
                <w:sz w:val="23"/>
                <w:szCs w:val="23"/>
                <w:lang w:eastAsia="ru-RU"/>
              </w:rPr>
              <w:t>___ г.</w:t>
            </w:r>
          </w:p>
        </w:tc>
      </w:tr>
    </w:tbl>
    <w:p w:rsidR="009D11E6" w:rsidRPr="009D11E6" w:rsidRDefault="009D11E6" w:rsidP="009D11E6">
      <w:pPr>
        <w:shd w:val="clear" w:color="auto" w:fill="FFFFFF"/>
        <w:spacing w:after="0" w:line="300" w:lineRule="exact"/>
        <w:jc w:val="both"/>
        <w:rPr>
          <w:rFonts w:ascii="Times New Roman" w:eastAsia="Times New Roman" w:hAnsi="Times New Roman" w:cs="Times New Roman"/>
          <w:color w:val="22272F"/>
          <w:sz w:val="23"/>
          <w:szCs w:val="23"/>
          <w:lang w:eastAsia="ru-RU"/>
        </w:rPr>
      </w:pPr>
    </w:p>
    <w:p w:rsidR="009D11E6" w:rsidRPr="009D11E6" w:rsidRDefault="009D11E6" w:rsidP="009D11E6">
      <w:pPr>
        <w:shd w:val="clear" w:color="auto" w:fill="FFFFFF"/>
        <w:spacing w:after="0" w:line="300" w:lineRule="exact"/>
        <w:jc w:val="both"/>
        <w:rPr>
          <w:rFonts w:ascii="Times New Roman" w:eastAsia="Times New Roman" w:hAnsi="Times New Roman" w:cs="Times New Roman"/>
          <w:color w:val="22272F"/>
          <w:sz w:val="23"/>
          <w:szCs w:val="23"/>
          <w:lang w:eastAsia="ru-RU"/>
        </w:rPr>
      </w:pPr>
    </w:p>
    <w:p w:rsidR="009D11E6" w:rsidRPr="009D11E6" w:rsidRDefault="009D11E6" w:rsidP="009D11E6">
      <w:pPr>
        <w:shd w:val="clear" w:color="auto" w:fill="FFFFFF"/>
        <w:spacing w:after="0" w:line="300" w:lineRule="exact"/>
        <w:jc w:val="both"/>
        <w:rPr>
          <w:rFonts w:ascii="Times New Roman" w:eastAsia="Times New Roman" w:hAnsi="Times New Roman" w:cs="Times New Roman"/>
          <w:color w:val="22272F"/>
          <w:sz w:val="23"/>
          <w:szCs w:val="23"/>
          <w:lang w:eastAsia="ru-RU"/>
        </w:rPr>
      </w:pPr>
    </w:p>
    <w:tbl>
      <w:tblPr>
        <w:tblW w:w="5152" w:type="pct"/>
        <w:tblCellMar>
          <w:top w:w="15" w:type="dxa"/>
          <w:left w:w="15" w:type="dxa"/>
          <w:bottom w:w="15" w:type="dxa"/>
          <w:right w:w="15" w:type="dxa"/>
        </w:tblCellMar>
        <w:tblLook w:val="04A0" w:firstRow="1" w:lastRow="0" w:firstColumn="1" w:lastColumn="0" w:noHBand="0" w:noVBand="1"/>
      </w:tblPr>
      <w:tblGrid>
        <w:gridCol w:w="6138"/>
        <w:gridCol w:w="3501"/>
      </w:tblGrid>
      <w:tr w:rsidR="009D11E6" w:rsidRPr="009D11E6" w:rsidTr="000155D5">
        <w:tc>
          <w:tcPr>
            <w:tcW w:w="3184" w:type="pct"/>
            <w:vAlign w:val="bottom"/>
            <w:hideMark/>
          </w:tcPr>
          <w:p w:rsidR="009D11E6" w:rsidRPr="009D11E6" w:rsidRDefault="009D11E6" w:rsidP="009D11E6">
            <w:pPr>
              <w:spacing w:after="0" w:line="300" w:lineRule="exact"/>
              <w:rPr>
                <w:rFonts w:ascii="Times New Roman" w:eastAsia="Times New Roman" w:hAnsi="Times New Roman" w:cs="Times New Roman"/>
                <w:sz w:val="28"/>
                <w:szCs w:val="28"/>
                <w:lang w:eastAsia="ru-RU"/>
              </w:rPr>
            </w:pPr>
            <w:r w:rsidRPr="009D11E6">
              <w:rPr>
                <w:rFonts w:ascii="Times New Roman" w:eastAsia="Times New Roman" w:hAnsi="Times New Roman" w:cs="Times New Roman"/>
                <w:sz w:val="28"/>
                <w:szCs w:val="28"/>
                <w:lang w:eastAsia="ru-RU"/>
              </w:rPr>
              <w:t>Директор департамента муниципальной</w:t>
            </w:r>
            <w:r w:rsidRPr="009D11E6">
              <w:rPr>
                <w:rFonts w:ascii="Times New Roman" w:eastAsia="Times New Roman" w:hAnsi="Times New Roman" w:cs="Times New Roman"/>
                <w:sz w:val="28"/>
                <w:szCs w:val="28"/>
                <w:lang w:eastAsia="ru-RU"/>
              </w:rPr>
              <w:br/>
              <w:t>собственности и городских земель</w:t>
            </w:r>
            <w:r w:rsidRPr="009D11E6">
              <w:rPr>
                <w:rFonts w:ascii="Times New Roman" w:eastAsia="Times New Roman" w:hAnsi="Times New Roman" w:cs="Times New Roman"/>
                <w:sz w:val="28"/>
                <w:szCs w:val="28"/>
                <w:lang w:eastAsia="ru-RU"/>
              </w:rPr>
              <w:br/>
              <w:t>администрации муниципального</w:t>
            </w:r>
            <w:r w:rsidRPr="009D11E6">
              <w:rPr>
                <w:rFonts w:ascii="Times New Roman" w:eastAsia="Times New Roman" w:hAnsi="Times New Roman" w:cs="Times New Roman"/>
                <w:sz w:val="28"/>
                <w:szCs w:val="28"/>
                <w:lang w:eastAsia="ru-RU"/>
              </w:rPr>
              <w:br/>
              <w:t>образования город Краснодар</w:t>
            </w:r>
          </w:p>
        </w:tc>
        <w:tc>
          <w:tcPr>
            <w:tcW w:w="1816" w:type="pct"/>
            <w:vAlign w:val="bottom"/>
            <w:hideMark/>
          </w:tcPr>
          <w:p w:rsidR="009D11E6" w:rsidRPr="009D11E6" w:rsidRDefault="000A276C" w:rsidP="009D11E6">
            <w:pPr>
              <w:spacing w:after="0" w:line="300" w:lineRule="exact"/>
              <w:ind w:right="-162"/>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11E6">
              <w:rPr>
                <w:rFonts w:ascii="Times New Roman" w:eastAsia="Times New Roman" w:hAnsi="Times New Roman" w:cs="Times New Roman"/>
                <w:sz w:val="28"/>
                <w:szCs w:val="28"/>
                <w:lang w:eastAsia="ru-RU"/>
              </w:rPr>
              <w:t xml:space="preserve"> </w:t>
            </w:r>
            <w:proofErr w:type="spellStart"/>
            <w:r w:rsidR="009D11E6" w:rsidRPr="009D11E6">
              <w:rPr>
                <w:rFonts w:ascii="Times New Roman" w:eastAsia="Times New Roman" w:hAnsi="Times New Roman" w:cs="Times New Roman"/>
                <w:sz w:val="28"/>
                <w:szCs w:val="28"/>
                <w:lang w:eastAsia="ru-RU"/>
              </w:rPr>
              <w:t>К.Ю.Молотили</w:t>
            </w:r>
            <w:r w:rsidR="009D11E6">
              <w:rPr>
                <w:rFonts w:ascii="Times New Roman" w:eastAsia="Times New Roman" w:hAnsi="Times New Roman" w:cs="Times New Roman"/>
                <w:sz w:val="28"/>
                <w:szCs w:val="28"/>
                <w:lang w:eastAsia="ru-RU"/>
              </w:rPr>
              <w:t>н</w:t>
            </w:r>
            <w:r w:rsidR="009D11E6" w:rsidRPr="009D11E6">
              <w:rPr>
                <w:rFonts w:ascii="Times New Roman" w:eastAsia="Times New Roman" w:hAnsi="Times New Roman" w:cs="Times New Roman"/>
                <w:sz w:val="28"/>
                <w:szCs w:val="28"/>
                <w:lang w:eastAsia="ru-RU"/>
              </w:rPr>
              <w:t>н</w:t>
            </w:r>
            <w:proofErr w:type="spellEnd"/>
          </w:p>
        </w:tc>
      </w:tr>
    </w:tbl>
    <w:p w:rsidR="00F3364C" w:rsidRDefault="002838DF"/>
    <w:sectPr w:rsidR="00F3364C" w:rsidSect="00993F1C">
      <w:headerReference w:type="default" r:id="rId12"/>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8DF" w:rsidRDefault="002838DF" w:rsidP="00993F1C">
      <w:pPr>
        <w:spacing w:after="0" w:line="240" w:lineRule="auto"/>
      </w:pPr>
      <w:r>
        <w:separator/>
      </w:r>
    </w:p>
  </w:endnote>
  <w:endnote w:type="continuationSeparator" w:id="0">
    <w:p w:rsidR="002838DF" w:rsidRDefault="002838DF" w:rsidP="0099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8DF" w:rsidRDefault="002838DF" w:rsidP="00993F1C">
      <w:pPr>
        <w:spacing w:after="0" w:line="240" w:lineRule="auto"/>
      </w:pPr>
      <w:r>
        <w:separator/>
      </w:r>
    </w:p>
  </w:footnote>
  <w:footnote w:type="continuationSeparator" w:id="0">
    <w:p w:rsidR="002838DF" w:rsidRDefault="002838DF" w:rsidP="00993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431048"/>
      <w:docPartObj>
        <w:docPartGallery w:val="Page Numbers (Top of Page)"/>
        <w:docPartUnique/>
      </w:docPartObj>
    </w:sdtPr>
    <w:sdtEndPr>
      <w:rPr>
        <w:rFonts w:ascii="Times New Roman" w:hAnsi="Times New Roman" w:cs="Times New Roman"/>
        <w:sz w:val="28"/>
        <w:szCs w:val="28"/>
      </w:rPr>
    </w:sdtEndPr>
    <w:sdtContent>
      <w:p w:rsidR="00993F1C" w:rsidRPr="00993F1C" w:rsidRDefault="00993F1C">
        <w:pPr>
          <w:pStyle w:val="a4"/>
          <w:jc w:val="center"/>
          <w:rPr>
            <w:rFonts w:ascii="Times New Roman" w:hAnsi="Times New Roman" w:cs="Times New Roman"/>
            <w:sz w:val="28"/>
            <w:szCs w:val="28"/>
          </w:rPr>
        </w:pPr>
        <w:r w:rsidRPr="00993F1C">
          <w:rPr>
            <w:rFonts w:ascii="Times New Roman" w:hAnsi="Times New Roman" w:cs="Times New Roman"/>
            <w:sz w:val="28"/>
            <w:szCs w:val="28"/>
          </w:rPr>
          <w:fldChar w:fldCharType="begin"/>
        </w:r>
        <w:r w:rsidRPr="00993F1C">
          <w:rPr>
            <w:rFonts w:ascii="Times New Roman" w:hAnsi="Times New Roman" w:cs="Times New Roman"/>
            <w:sz w:val="28"/>
            <w:szCs w:val="28"/>
          </w:rPr>
          <w:instrText>PAGE   \* MERGEFORMAT</w:instrText>
        </w:r>
        <w:r w:rsidRPr="00993F1C">
          <w:rPr>
            <w:rFonts w:ascii="Times New Roman" w:hAnsi="Times New Roman" w:cs="Times New Roman"/>
            <w:sz w:val="28"/>
            <w:szCs w:val="28"/>
          </w:rPr>
          <w:fldChar w:fldCharType="separate"/>
        </w:r>
        <w:r w:rsidR="000155D5">
          <w:rPr>
            <w:rFonts w:ascii="Times New Roman" w:hAnsi="Times New Roman" w:cs="Times New Roman"/>
            <w:noProof/>
            <w:sz w:val="28"/>
            <w:szCs w:val="28"/>
          </w:rPr>
          <w:t>3</w:t>
        </w:r>
        <w:r w:rsidRPr="00993F1C">
          <w:rPr>
            <w:rFonts w:ascii="Times New Roman" w:hAnsi="Times New Roman" w:cs="Times New Roman"/>
            <w:sz w:val="28"/>
            <w:szCs w:val="28"/>
          </w:rPr>
          <w:fldChar w:fldCharType="end"/>
        </w:r>
      </w:p>
    </w:sdtContent>
  </w:sdt>
  <w:p w:rsidR="00993F1C" w:rsidRDefault="00993F1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6F"/>
    <w:rsid w:val="000155D5"/>
    <w:rsid w:val="000609DD"/>
    <w:rsid w:val="000A276C"/>
    <w:rsid w:val="002838DF"/>
    <w:rsid w:val="00311264"/>
    <w:rsid w:val="00383084"/>
    <w:rsid w:val="00800B95"/>
    <w:rsid w:val="00993F1C"/>
    <w:rsid w:val="009A1137"/>
    <w:rsid w:val="009D11E6"/>
    <w:rsid w:val="00DC3AD0"/>
    <w:rsid w:val="00FD7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4BBB"/>
  <w15:chartTrackingRefBased/>
  <w15:docId w15:val="{931E3B66-FB36-4E87-9935-F32E1410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9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993F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993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93F1C"/>
    <w:rPr>
      <w:color w:val="0000FF"/>
      <w:u w:val="single"/>
    </w:rPr>
  </w:style>
  <w:style w:type="paragraph" w:styleId="a4">
    <w:name w:val="header"/>
    <w:basedOn w:val="a"/>
    <w:link w:val="a5"/>
    <w:uiPriority w:val="99"/>
    <w:unhideWhenUsed/>
    <w:rsid w:val="00993F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93F1C"/>
  </w:style>
  <w:style w:type="paragraph" w:styleId="a6">
    <w:name w:val="footer"/>
    <w:basedOn w:val="a"/>
    <w:link w:val="a7"/>
    <w:uiPriority w:val="99"/>
    <w:unhideWhenUsed/>
    <w:rsid w:val="00993F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93F1C"/>
  </w:style>
  <w:style w:type="paragraph" w:styleId="a8">
    <w:name w:val="Balloon Text"/>
    <w:basedOn w:val="a"/>
    <w:link w:val="a9"/>
    <w:uiPriority w:val="99"/>
    <w:semiHidden/>
    <w:unhideWhenUsed/>
    <w:rsid w:val="000155D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15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8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 Е.В.</dc:creator>
  <cp:keywords/>
  <dc:description/>
  <cp:lastModifiedBy>Ткаченко Е.В.</cp:lastModifiedBy>
  <cp:revision>7</cp:revision>
  <cp:lastPrinted>2023-02-08T15:13:00Z</cp:lastPrinted>
  <dcterms:created xsi:type="dcterms:W3CDTF">2023-01-12T07:20:00Z</dcterms:created>
  <dcterms:modified xsi:type="dcterms:W3CDTF">2023-02-08T15:16:00Z</dcterms:modified>
</cp:coreProperties>
</file>