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sz w:val="28"/>
          <w:szCs w:val="28"/>
        </w:rPr>
        <w:t>«ПРИЛОЖЕНИЕ № 5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sz w:val="28"/>
          <w:szCs w:val="28"/>
        </w:rPr>
        <w:t>к административному регламенту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sz w:val="28"/>
          <w:szCs w:val="28"/>
        </w:rPr>
        <w:t xml:space="preserve">предоставления администрацией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sz w:val="28"/>
          <w:szCs w:val="28"/>
        </w:rPr>
        <w:t xml:space="preserve">муниципального образования город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sz w:val="28"/>
          <w:szCs w:val="28"/>
        </w:rPr>
        <w:t xml:space="preserve">Краснодар муниципальной услуги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rFonts w:eastAsia="Calibri" w:cs="PT Astra Serif" w:eastAsiaTheme="minorHAnsi"/>
          <w:sz w:val="28"/>
          <w:szCs w:val="28"/>
          <w:lang w:eastAsia="en-US"/>
        </w:rPr>
        <w:t xml:space="preserve">«Выдача акта о приёме (об отказе в приёме) завершённого переустройства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ind w:hanging="0" w:left="4536"/>
        <w:jc w:val="right"/>
        <w:outlineLvl w:val="1"/>
        <w:rPr/>
      </w:pPr>
      <w:r>
        <w:rPr>
          <w:rFonts w:eastAsia="Calibri" w:cs="PT Astra Serif" w:eastAsiaTheme="minorHAnsi"/>
          <w:sz w:val="28"/>
          <w:szCs w:val="28"/>
          <w:lang w:eastAsia="ru-RU"/>
        </w:rPr>
        <w:t>и (или) перепланировки жилого (нежилого) помещения»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tabs>
          <w:tab w:val="clear" w:pos="708"/>
          <w:tab w:val="left" w:pos="4665" w:leader="none"/>
        </w:tabs>
        <w:jc w:val="center"/>
        <w:rPr/>
      </w:pPr>
      <w:r>
        <w:rPr>
          <w:b/>
          <w:sz w:val="28"/>
          <w:szCs w:val="28"/>
          <w:shd w:fill="FFFFFF" w:val="clear"/>
        </w:rPr>
        <w:t>Перечень условных обозначений и сокращений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регламент – административный регламент предоставления администрацией муниципального образования город Краснодар муниципальной услуги «</w:t>
      </w:r>
      <w:r>
        <w:rPr>
          <w:rFonts w:eastAsia="Calibri" w:cs="PT Astra Serif" w:eastAsiaTheme="minorHAnsi"/>
          <w:sz w:val="28"/>
          <w:szCs w:val="28"/>
          <w:lang w:eastAsia="en-US"/>
        </w:rPr>
        <w:t xml:space="preserve">Выдача акта о приёме (об отказе в приёме) завершённого переустройства </w:t>
      </w:r>
      <w:r>
        <w:rPr>
          <w:rFonts w:eastAsia="Calibri" w:cs="PT Astra Serif" w:eastAsiaTheme="minorHAnsi"/>
          <w:sz w:val="28"/>
          <w:szCs w:val="28"/>
          <w:lang w:eastAsia="ru-RU"/>
        </w:rPr>
        <w:t>и (или) перепланировки жилого (нежилого) помещения</w:t>
      </w:r>
      <w:r>
        <w:rPr>
          <w:sz w:val="28"/>
          <w:szCs w:val="28"/>
        </w:rPr>
        <w:t>»;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 xml:space="preserve">муниципальная услуга – муниципальная услуга по предоставлению </w:t>
      </w:r>
      <w:r>
        <w:rPr>
          <w:rFonts w:eastAsia="Calibri" w:cs="PT Astra Serif" w:eastAsiaTheme="minorHAnsi"/>
          <w:sz w:val="28"/>
          <w:szCs w:val="28"/>
          <w:lang w:eastAsia="en-US"/>
        </w:rPr>
        <w:t xml:space="preserve">акта о приёме (об отказе в приёме) завершённого переустройства </w:t>
      </w:r>
      <w:r>
        <w:rPr>
          <w:rFonts w:eastAsia="Calibri" w:cs="PT Astra Serif" w:eastAsiaTheme="minorHAnsi"/>
          <w:sz w:val="28"/>
          <w:szCs w:val="28"/>
          <w:lang w:eastAsia="ru-RU"/>
        </w:rPr>
        <w:t>и (или) перепланировки жилого (нежилого) помещения</w:t>
      </w:r>
      <w:r>
        <w:rPr>
          <w:sz w:val="28"/>
          <w:szCs w:val="28"/>
        </w:rPr>
        <w:t>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заявители – заявители на получение муниципальной услуги;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категории (признаки) заявителей – категории (признаки) заявителей, сведения о которых размещаются в реестре услуг и в федеральной государственной информационной системе «Единый портал государственных и муниципальных услуг (функций)»,</w:t>
      </w:r>
      <w:r>
        <w:rPr>
          <w:color w:val="000000"/>
          <w:sz w:val="28"/>
          <w:szCs w:val="28"/>
          <w:shd w:fill="FFFFFF" w:val="clear"/>
        </w:rPr>
        <w:t xml:space="preserve"> и (или)  региональном портале государственных и муниципальных услуг Краснодарского края в информационно-телекоммуникационной сети «Интернет»;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Портал – федеральная государственная информационная система «Единый портал государственных и муниципальных услуг (функций)»,</w:t>
      </w:r>
      <w:r>
        <w:rPr>
          <w:color w:val="000000"/>
          <w:sz w:val="28"/>
          <w:szCs w:val="28"/>
          <w:shd w:fill="FFFFFF" w:val="clear"/>
        </w:rPr>
        <w:t xml:space="preserve"> и (или) региональный портал государственных и муниципальных услуг Краснодарского края в информационно-телекоммуникационной сети «Интернет»;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  <w:shd w:fill="FFFFFF" w:val="clear"/>
        </w:rPr>
        <w:t>орган, предоставляющий муниципальную услугу – администрац</w:t>
      </w:r>
      <w:r>
        <w:rPr>
          <w:sz w:val="28"/>
          <w:szCs w:val="28"/>
        </w:rPr>
        <w:t>ия муниципального образования город Краснодар;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уполномоченный орган – департамент городского хозяйства и топливно-энергетического комплекса администрации муниципального образования город Краснодар;</w:t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/>
      </w:pPr>
      <w:r>
        <w:rPr>
          <w:sz w:val="28"/>
          <w:szCs w:val="28"/>
        </w:rPr>
        <w:t>МФЦ –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края».</w:t>
      </w:r>
    </w:p>
    <w:p>
      <w:pPr>
        <w:pStyle w:val="ListParagraph"/>
        <w:widowControl/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9.</w:t>
        <w:tab/>
        <w:t>МКУ «Горжилхоз» – муниципальное казённое учреждение муниципального образования город Краснодар «Горжилхоз».</w:t>
      </w:r>
    </w:p>
    <w:p>
      <w:pPr>
        <w:pStyle w:val="ListParagraph"/>
        <w:widowControl/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10.</w:t>
        <w:tab/>
        <w:t xml:space="preserve">Комиссия – </w:t>
      </w:r>
      <w:r>
        <w:rPr>
          <w:rFonts w:cs="Times New Roman"/>
          <w:szCs w:val="28"/>
        </w:rPr>
        <w:t>межведомственн</w:t>
      </w:r>
      <w:r>
        <w:rPr>
          <w:rFonts w:cs="Times New Roman"/>
          <w:szCs w:val="28"/>
        </w:rPr>
        <w:t>ая</w:t>
      </w:r>
      <w:r>
        <w:rPr>
          <w:rFonts w:cs="Times New Roman"/>
          <w:szCs w:val="28"/>
        </w:rPr>
        <w:t xml:space="preserve"> комисси</w:t>
      </w:r>
      <w:r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администрации муниципального образования город Краснодар по использованию жилищного фонда.</w:t>
      </w:r>
      <w:r>
        <w:rPr>
          <w:sz w:val="28"/>
          <w:szCs w:val="28"/>
        </w:rPr>
        <w:t xml:space="preserve"> </w:t>
      </w:r>
    </w:p>
    <w:p>
      <w:pPr>
        <w:pStyle w:val="ListParagraph"/>
        <w:widowControl/>
        <w:tabs>
          <w:tab w:val="clear" w:pos="708"/>
          <w:tab w:val="left" w:pos="1515" w:leader="none"/>
        </w:tabs>
        <w:suppressAutoHyphens w:val="true"/>
        <w:bidi w:val="0"/>
        <w:spacing w:lineRule="auto" w:line="240" w:beforeAutospacing="0" w:before="0" w:afterAutospacing="0" w:after="0"/>
        <w:ind w:firstLine="850" w:left="0" w:right="0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lineRule="auto" w:line="228"/>
        <w:jc w:val="both"/>
        <w:rPr>
          <w:highlight w:val="none"/>
        </w:rPr>
      </w:pPr>
      <w:r>
        <w:rPr>
          <w:rFonts w:eastAsia="Calibri" w:eastAsiaTheme="minorHAnsi"/>
          <w:sz w:val="28"/>
          <w:szCs w:val="28"/>
        </w:rPr>
        <w:t xml:space="preserve">Директор департамента городского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хозяйства и топливно-энергетического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комплекса администрации муниципального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>образования город Краснодар                                                        О.В.Шишковский</w:t>
      </w:r>
    </w:p>
    <w:sectPr>
      <w:type w:val="nextPage"/>
      <w:pgSz w:w="11906" w:h="16838"/>
      <w:pgMar w:left="1701" w:right="567" w:gutter="0" w:header="0" w:top="1088" w:footer="0" w:bottom="21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9">
    <w:name w:val="Гипертекстовая ссылка"/>
    <w:qFormat/>
    <w:rPr>
      <w:color w:val="106BBE"/>
    </w:rPr>
  </w:style>
  <w:style w:type="character" w:styleId="Style10">
    <w:name w:val="Строгий"/>
    <w:qFormat/>
    <w:rPr>
      <w:b/>
      <w:bCs/>
    </w:rPr>
  </w:style>
  <w:style w:type="character" w:styleId="Link">
    <w:name w:val="link"/>
    <w:qFormat/>
    <w:rPr>
      <w:u w:val="none"/>
    </w:rPr>
  </w:style>
  <w:style w:type="character" w:styleId="Style11">
    <w:name w:val="Просмотренная гиперссылка"/>
    <w:qFormat/>
    <w:rPr>
      <w:color w:val="800000"/>
      <w:u w:val="single"/>
    </w:rPr>
  </w:style>
  <w:style w:type="character" w:styleId="Bullets">
    <w:name w:val="Bullets"/>
    <w:qFormat/>
    <w:rPr>
      <w:rFonts w:ascii="OpenSymbol" w:hAnsi="OpenSymbol" w:eastAsia="OpenSymbol"/>
    </w:rPr>
  </w:style>
  <w:style w:type="character" w:styleId="Style12">
    <w:name w:val="Гиперссылка"/>
    <w:qFormat/>
    <w:rPr>
      <w:color w:val="000080"/>
      <w:u w:val="single"/>
      <w:lang w:val="en-US" w:eastAsia="en-US" w:bidi="en-US"/>
    </w:rPr>
  </w:style>
  <w:style w:type="character" w:styleId="1">
    <w:name w:val="Основной шрифт абзаца1"/>
    <w:qFormat/>
    <w:rPr/>
  </w:style>
  <w:style w:type="character" w:styleId="2">
    <w:name w:val="Основной шрифт абзаца2"/>
    <w:qFormat/>
    <w:rPr/>
  </w:style>
  <w:style w:type="character" w:styleId="Absatz-Standardschriftart">
    <w:name w:val="Absatz-Standardschriftart"/>
    <w:qFormat/>
    <w:rPr/>
  </w:style>
  <w:style w:type="character" w:styleId="Style13">
    <w:name w:val="Основной шрифт абзаца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pPr>
      <w:keepNext w:val="false"/>
      <w:keepLines w:val="false"/>
      <w:pageBreakBefore w:val="false"/>
      <w:widowControl w:val="false"/>
      <w:shd w:val="nil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</w:rPr>
  </w:style>
  <w:style w:type="paragraph" w:styleId="Style17">
    <w:name w:val="Обычный"/>
    <w:qFormat/>
    <w:pPr>
      <w:keepNext w:val="false"/>
      <w:keepLines w:val="false"/>
      <w:pageBreakBefore w:val="false"/>
      <w:widowControl/>
      <w:shd w:val="nil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8"/>
      <w:sz w:val="28"/>
      <w:szCs w:val="20"/>
      <w:u w:val="none"/>
      <w:vertAlign w:val="baseline"/>
      <w:lang w:val="ru-RU" w:eastAsia="ar-SA" w:bidi="ar-SA"/>
    </w:rPr>
  </w:style>
  <w:style w:type="paragraph" w:styleId="Style18">
    <w:name w:val="Нормальный"/>
    <w:qFormat/>
    <w:pPr>
      <w:widowControl/>
      <w:suppressAutoHyphens w:val="true"/>
      <w:bidi w:val="0"/>
      <w:spacing w:before="0" w:after="0"/>
      <w:ind w:firstLine="72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2"/>
      <w:lang w:val="ru-RU" w:eastAsia="ru-RU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firstLine="72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2"/>
      <w:lang w:val="ru-RU" w:eastAsia="ru-RU" w:bidi="ar-SA"/>
    </w:rPr>
  </w:style>
  <w:style w:type="paragraph" w:styleId="Style19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8"/>
      <w:szCs w:val="20"/>
      <w:lang w:val="ru-RU" w:eastAsia="ar-SA" w:bidi="ar-SA"/>
    </w:rPr>
  </w:style>
  <w:style w:type="paragraph" w:styleId="Pboth">
    <w:name w:val="pboth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Tahoma" w:cs="Noto Sans Devanagari"/>
      <w:color w:val="auto"/>
      <w:kern w:val="0"/>
      <w:sz w:val="24"/>
      <w:szCs w:val="24"/>
      <w:lang w:val="ru-RU" w:eastAsia="ru-RU" w:bidi="ar-SA"/>
    </w:rPr>
  </w:style>
  <w:style w:type="paragraph" w:styleId="Style20">
    <w:name w:val="Таблицы (моноширинный)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Noto Sans Devanagari"/>
      <w:color w:val="auto"/>
      <w:kern w:val="0"/>
      <w:sz w:val="24"/>
      <w:szCs w:val="24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Noto Sans Devanagari"/>
      <w:color w:val="auto"/>
      <w:kern w:val="0"/>
      <w:sz w:val="20"/>
      <w:szCs w:val="20"/>
      <w:lang w:val="ru-RU" w:eastAsia="en-US" w:bidi="ar-SA"/>
    </w:rPr>
  </w:style>
  <w:style w:type="paragraph" w:styleId="Style21">
    <w:name w:val="Абзац списка"/>
    <w:qFormat/>
    <w:pPr>
      <w:widowControl/>
      <w:suppressAutoHyphens w:val="true"/>
      <w:bidi w:val="0"/>
      <w:spacing w:lineRule="auto" w:line="276" w:before="0" w:after="200"/>
      <w:ind w:left="720"/>
      <w:contextualSpacing/>
      <w:jc w:val="left"/>
    </w:pPr>
    <w:rPr>
      <w:rFonts w:ascii="Calibri" w:hAnsi="Calibri" w:eastAsia="Calibri" w:cs="Noto Sans Devanagari"/>
      <w:color w:val="auto"/>
      <w:kern w:val="0"/>
      <w:sz w:val="22"/>
      <w:szCs w:val="22"/>
      <w:lang w:val="ru-RU" w:eastAsia="en-US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ahoma" w:cs="Noto Sans Devanagari"/>
      <w:b/>
      <w:color w:val="auto"/>
      <w:kern w:val="0"/>
      <w:sz w:val="22"/>
      <w:szCs w:val="20"/>
      <w:lang w:val="ru-RU" w:eastAsia="ru-RU" w:bidi="ar-SA"/>
    </w:rPr>
  </w:style>
  <w:style w:type="paragraph" w:styleId="S1">
    <w:name w:val="s_1"/>
    <w:qFormat/>
    <w:pPr>
      <w:widowControl/>
      <w:suppressAutoHyphens w:val="true"/>
      <w:bidi w:val="0"/>
      <w:spacing w:before="0" w:after="0"/>
      <w:ind w:firstLine="720"/>
      <w:jc w:val="both"/>
    </w:pPr>
    <w:rPr>
      <w:rFonts w:ascii="Arial" w:hAnsi="Arial" w:eastAsia="Calibri" w:cs="Noto Sans Devanagari"/>
      <w:color w:val="auto"/>
      <w:kern w:val="0"/>
      <w:sz w:val="26"/>
      <w:szCs w:val="26"/>
      <w:lang w:val="ru-RU" w:eastAsia="ru-RU" w:bidi="ar-SA"/>
    </w:rPr>
  </w:style>
  <w:style w:type="paragraph" w:styleId="21">
    <w:name w:val="Знак Знак Знак Знак2"/>
    <w:qFormat/>
    <w:pPr>
      <w:widowControl/>
      <w:suppressAutoHyphens w:val="true"/>
      <w:bidi w:val="0"/>
      <w:spacing w:before="280" w:after="280"/>
      <w:jc w:val="both"/>
    </w:pPr>
    <w:rPr>
      <w:rFonts w:ascii="Tahoma" w:hAnsi="Tahoma" w:eastAsia="Tahoma" w:cs="Noto Sans Devanagari"/>
      <w:color w:val="auto"/>
      <w:kern w:val="0"/>
      <w:sz w:val="20"/>
      <w:szCs w:val="20"/>
      <w:lang w:val="en-US" w:eastAsia="en-US" w:bidi="ar-SA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Tahoma" w:cs="Noto Sans Devanagari"/>
      <w:color w:val="auto"/>
      <w:kern w:val="0"/>
      <w:sz w:val="38"/>
      <w:szCs w:val="38"/>
      <w:lang w:val="ru-RU" w:eastAsia="ru-RU" w:bidi="ar-SA"/>
    </w:rPr>
  </w:style>
  <w:style w:type="paragraph" w:styleId="Style22">
    <w:name w:val="Цитата"/>
    <w:qFormat/>
    <w:pPr>
      <w:widowControl w:val="false"/>
      <w:suppressAutoHyphens w:val="true"/>
      <w:bidi w:val="0"/>
      <w:spacing w:lineRule="auto" w:line="496" w:before="0" w:after="0"/>
      <w:ind w:left="1880" w:right="1800"/>
      <w:jc w:val="center"/>
    </w:pPr>
    <w:rPr>
      <w:rFonts w:ascii="Times New Roman" w:hAnsi="Times New Roman" w:eastAsia="Tahoma" w:cs="Noto Sans Devanagari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Обычный (веб)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4"/>
      <w:szCs w:val="24"/>
      <w:lang w:val="ru-RU" w:eastAsia="ru-RU" w:bidi="ar-SA"/>
    </w:rPr>
  </w:style>
  <w:style w:type="paragraph" w:styleId="Style24">
    <w:name w:val="Прижатый влево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ahoma" w:cs="Noto Sans Devanagari"/>
      <w:color w:val="auto"/>
      <w:kern w:val="0"/>
      <w:sz w:val="20"/>
      <w:szCs w:val="20"/>
      <w:lang w:val="ru-RU" w:eastAsia="ar-SA" w:bidi="ar-SA"/>
    </w:rPr>
  </w:style>
  <w:style w:type="paragraph" w:styleId="Style25">
    <w:name w:val="Текст выноски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Tahoma" w:cs="Noto Sans Devanagari"/>
      <w:color w:val="auto"/>
      <w:kern w:val="0"/>
      <w:sz w:val="16"/>
      <w:szCs w:val="16"/>
      <w:lang w:val="ru-RU" w:eastAsia="ar-SA" w:bidi="ar-SA"/>
    </w:rPr>
  </w:style>
  <w:style w:type="paragraph" w:styleId="31">
    <w:name w:val="Основной текст 3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ahoma" w:cs="Noto Sans Devanagari"/>
      <w:color w:val="auto"/>
      <w:kern w:val="0"/>
      <w:sz w:val="28"/>
      <w:szCs w:val="20"/>
      <w:lang w:val="ru-RU" w:eastAsia="ar-SA" w:bidi="ar-SA"/>
    </w:rPr>
  </w:style>
  <w:style w:type="paragraph" w:styleId="211">
    <w:name w:val="Основной текст 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4"/>
      <w:szCs w:val="20"/>
      <w:lang w:val="ru-RU" w:eastAsia="ar-SA" w:bidi="ar-SA"/>
    </w:rPr>
  </w:style>
  <w:style w:type="paragraph" w:styleId="212">
    <w:name w:val="Основной текст с отступом 21"/>
    <w:qFormat/>
    <w:pPr>
      <w:widowControl/>
      <w:shd w:fill="FFFFFF"/>
      <w:suppressAutoHyphens w:val="true"/>
      <w:bidi w:val="0"/>
      <w:spacing w:before="0" w:after="0"/>
      <w:ind w:firstLine="720"/>
      <w:jc w:val="both"/>
    </w:pPr>
    <w:rPr>
      <w:rFonts w:ascii="Times New Roman" w:hAnsi="Times New Roman" w:eastAsia="Tahoma" w:cs="Noto Sans Devanagari"/>
      <w:color w:val="000000"/>
      <w:kern w:val="0"/>
      <w:sz w:val="28"/>
      <w:szCs w:val="20"/>
      <w:lang w:val="ru-RU" w:eastAsia="ar-SA" w:bidi="ar-SA"/>
    </w:rPr>
  </w:style>
  <w:style w:type="paragraph" w:styleId="311">
    <w:name w:val="Основной текст с отступом 31"/>
    <w:qFormat/>
    <w:pPr>
      <w:widowControl/>
      <w:suppressAutoHyphens w:val="true"/>
      <w:bidi w:val="0"/>
      <w:spacing w:before="0" w:after="120"/>
      <w:ind w:left="283"/>
      <w:jc w:val="left"/>
    </w:pPr>
    <w:rPr>
      <w:rFonts w:ascii="Times New Roman" w:hAnsi="Times New Roman" w:eastAsia="Tahoma" w:cs="Noto Sans Devanagari"/>
      <w:color w:val="auto"/>
      <w:kern w:val="0"/>
      <w:sz w:val="16"/>
      <w:szCs w:val="16"/>
      <w:lang w:val="ru-RU" w:eastAsia="ar-SA" w:bidi="ar-SA"/>
    </w:rPr>
  </w:style>
  <w:style w:type="paragraph" w:styleId="11">
    <w:name w:val="Указатель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8"/>
      <w:szCs w:val="20"/>
      <w:lang w:val="ru-RU" w:eastAsia="ar-SA" w:bidi="ar-SA"/>
    </w:rPr>
  </w:style>
  <w:style w:type="paragraph" w:styleId="12">
    <w:name w:val="Название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Tahoma" w:cs="Noto Sans Devanagari"/>
      <w:i/>
      <w:iCs/>
      <w:color w:val="auto"/>
      <w:kern w:val="0"/>
      <w:sz w:val="24"/>
      <w:szCs w:val="24"/>
      <w:lang w:val="ru-RU" w:eastAsia="ar-SA" w:bidi="ar-SA"/>
    </w:rPr>
  </w:style>
  <w:style w:type="paragraph" w:styleId="13">
    <w:name w:val="Заголовок 1,Глава"/>
    <w:qFormat/>
    <w:pPr>
      <w:keepNext w:val="true"/>
      <w:widowControl/>
      <w:tabs>
        <w:tab w:val="clear" w:pos="708"/>
        <w:tab w:val="left" w:pos="0" w:leader="none"/>
        <w:tab w:val="left" w:pos="432" w:leader="none"/>
      </w:tabs>
      <w:suppressAutoHyphens w:val="true"/>
      <w:bidi w:val="0"/>
      <w:spacing w:before="240" w:after="60"/>
      <w:jc w:val="left"/>
    </w:pPr>
    <w:rPr>
      <w:rFonts w:ascii="Arial" w:hAnsi="Arial" w:eastAsia="Tahoma" w:cs="Noto Sans Devanagari"/>
      <w:b/>
      <w:bCs/>
      <w:color w:val="auto"/>
      <w:kern w:val="0"/>
      <w:sz w:val="32"/>
      <w:szCs w:val="3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LibreOffice/7.6.7.2$Linux_X86_64 LibreOffice_project/60$Build-2</Application>
  <AppVersion>15.0000</AppVersion>
  <Pages>2</Pages>
  <Words>237</Words>
  <Characters>2031</Characters>
  <CharactersWithSpaces>2312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Е.В.</dc:creator>
  <dc:description/>
  <dc:language>ru-RU</dc:language>
  <cp:lastModifiedBy/>
  <dcterms:modified xsi:type="dcterms:W3CDTF">2025-08-09T13:40:46Z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