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497B" w14:textId="77777777" w:rsidR="0010449F" w:rsidRDefault="0010449F" w:rsidP="0010449F">
      <w:pPr>
        <w:widowControl w:val="0"/>
        <w:ind w:left="4248"/>
        <w:jc w:val="center"/>
      </w:pPr>
      <w:r>
        <w:t>ПРИЛОЖЕНИЕ</w:t>
      </w:r>
    </w:p>
    <w:p w14:paraId="6DFBA941" w14:textId="77777777" w:rsidR="0010449F" w:rsidRDefault="0010449F" w:rsidP="0010449F">
      <w:pPr>
        <w:widowControl w:val="0"/>
        <w:ind w:left="4248"/>
        <w:jc w:val="center"/>
      </w:pPr>
      <w:r>
        <w:t>к решению городской Думы Краснодара</w:t>
      </w:r>
    </w:p>
    <w:p w14:paraId="6A991DF1" w14:textId="613A7F73" w:rsidR="0010449F" w:rsidRDefault="0010449F" w:rsidP="0010449F">
      <w:pPr>
        <w:widowControl w:val="0"/>
        <w:ind w:left="4248"/>
        <w:jc w:val="center"/>
      </w:pPr>
      <w:r>
        <w:t>от</w:t>
      </w:r>
      <w:r>
        <w:t xml:space="preserve"> 22.04.2021 </w:t>
      </w:r>
      <w:r>
        <w:t>№</w:t>
      </w:r>
      <w:r>
        <w:t xml:space="preserve"> 12 п. 13</w:t>
      </w:r>
    </w:p>
    <w:p w14:paraId="0F1EA628" w14:textId="1C384A60" w:rsidR="0010449F" w:rsidRDefault="0010449F" w:rsidP="0010449F">
      <w:pPr>
        <w:widowControl w:val="0"/>
        <w:ind w:left="4248"/>
        <w:jc w:val="center"/>
      </w:pPr>
    </w:p>
    <w:p w14:paraId="2C1ACCD8" w14:textId="12CDA849" w:rsidR="00DE790B" w:rsidRDefault="0010449F" w:rsidP="0010449F">
      <w:pPr>
        <w:widowControl w:val="0"/>
        <w:ind w:left="4248"/>
        <w:jc w:val="center"/>
      </w:pPr>
      <w:r>
        <w:t>Вносится городской Думой Краснодара</w:t>
      </w:r>
    </w:p>
    <w:p w14:paraId="208C6F3D" w14:textId="6AD7AF03" w:rsidR="0010449F" w:rsidRDefault="0010449F" w:rsidP="0010449F">
      <w:pPr>
        <w:widowControl w:val="0"/>
        <w:ind w:left="4248"/>
        <w:jc w:val="center"/>
      </w:pPr>
    </w:p>
    <w:p w14:paraId="1B31337E" w14:textId="3B1144E2" w:rsidR="00DE790B" w:rsidRDefault="00DE790B" w:rsidP="0010449F">
      <w:pPr>
        <w:widowControl w:val="0"/>
        <w:ind w:left="4248"/>
        <w:jc w:val="center"/>
      </w:pPr>
      <w:r>
        <w:t>Проект</w:t>
      </w:r>
    </w:p>
    <w:p w14:paraId="49912504" w14:textId="77777777" w:rsidR="0009146A" w:rsidRDefault="0009146A" w:rsidP="0010449F">
      <w:pPr>
        <w:widowControl w:val="0"/>
        <w:jc w:val="center"/>
      </w:pPr>
    </w:p>
    <w:p w14:paraId="6045E5CA" w14:textId="77777777" w:rsidR="00DF347C" w:rsidRPr="0000645A" w:rsidRDefault="00DE790B" w:rsidP="0010449F">
      <w:pPr>
        <w:widowControl w:val="0"/>
        <w:jc w:val="center"/>
        <w:rPr>
          <w:b/>
          <w:sz w:val="32"/>
          <w:szCs w:val="32"/>
        </w:rPr>
      </w:pPr>
      <w:r w:rsidRPr="0000645A">
        <w:rPr>
          <w:b/>
          <w:sz w:val="32"/>
          <w:szCs w:val="32"/>
        </w:rPr>
        <w:t>З</w:t>
      </w:r>
      <w:r w:rsidR="00DF347C" w:rsidRPr="0000645A">
        <w:rPr>
          <w:b/>
          <w:sz w:val="32"/>
          <w:szCs w:val="32"/>
        </w:rPr>
        <w:t>АКОН</w:t>
      </w:r>
      <w:r w:rsidRPr="0000645A">
        <w:rPr>
          <w:b/>
          <w:sz w:val="32"/>
          <w:szCs w:val="32"/>
        </w:rPr>
        <w:t xml:space="preserve"> </w:t>
      </w:r>
    </w:p>
    <w:p w14:paraId="748D6054" w14:textId="77777777" w:rsidR="00DE790B" w:rsidRPr="0000645A" w:rsidRDefault="00DF347C" w:rsidP="0010449F">
      <w:pPr>
        <w:widowControl w:val="0"/>
        <w:jc w:val="center"/>
        <w:rPr>
          <w:b/>
          <w:sz w:val="32"/>
          <w:szCs w:val="32"/>
        </w:rPr>
      </w:pPr>
      <w:r w:rsidRPr="0000645A">
        <w:rPr>
          <w:b/>
          <w:sz w:val="32"/>
          <w:szCs w:val="32"/>
        </w:rPr>
        <w:t>КРАСНОДАРСКОГО КРАЯ</w:t>
      </w:r>
    </w:p>
    <w:p w14:paraId="6EB57092" w14:textId="77777777" w:rsidR="00DE790B" w:rsidRPr="00DF347C" w:rsidRDefault="00DE790B" w:rsidP="0010449F">
      <w:pPr>
        <w:widowControl w:val="0"/>
        <w:jc w:val="center"/>
      </w:pPr>
    </w:p>
    <w:p w14:paraId="41AC8D32" w14:textId="77777777" w:rsidR="00FC75F1" w:rsidRPr="00BB6AB5" w:rsidRDefault="00DF347C" w:rsidP="0010449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B6AB5">
        <w:rPr>
          <w:b/>
          <w:sz w:val="32"/>
          <w:szCs w:val="32"/>
        </w:rPr>
        <w:t xml:space="preserve">О внесении изменения в Закон Краснодарского края </w:t>
      </w:r>
      <w:r w:rsidRPr="00BB6AB5">
        <w:rPr>
          <w:b/>
          <w:sz w:val="32"/>
          <w:szCs w:val="32"/>
        </w:rPr>
        <w:br/>
        <w:t>«</w:t>
      </w:r>
      <w:r w:rsidR="00FC75F1" w:rsidRPr="00BB6AB5">
        <w:rPr>
          <w:rFonts w:eastAsia="Calibri"/>
          <w:b/>
          <w:sz w:val="32"/>
          <w:szCs w:val="32"/>
          <w:lang w:eastAsia="en-US"/>
        </w:rPr>
        <w:t xml:space="preserve">О погребении и похоронном деле в </w:t>
      </w:r>
    </w:p>
    <w:p w14:paraId="13B19042" w14:textId="77777777" w:rsidR="00B51440" w:rsidRPr="00BB6AB5" w:rsidRDefault="00FC75F1" w:rsidP="0010449F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  <w:r w:rsidRPr="00BB6AB5">
        <w:rPr>
          <w:rFonts w:eastAsia="Calibri"/>
          <w:bCs w:val="0"/>
          <w:sz w:val="32"/>
          <w:szCs w:val="32"/>
          <w:lang w:eastAsia="en-US"/>
        </w:rPr>
        <w:t>Краснодарском крае</w:t>
      </w:r>
      <w:r w:rsidR="00DF347C" w:rsidRPr="00BB6AB5">
        <w:rPr>
          <w:bCs w:val="0"/>
          <w:sz w:val="32"/>
          <w:szCs w:val="32"/>
        </w:rPr>
        <w:t>»</w:t>
      </w:r>
    </w:p>
    <w:p w14:paraId="1DF7E655" w14:textId="77777777" w:rsidR="00C02A74" w:rsidRPr="004B7ED9" w:rsidRDefault="00C02A74" w:rsidP="001044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14:paraId="4A4C00C1" w14:textId="77777777" w:rsidR="00DF347C" w:rsidRPr="00867101" w:rsidRDefault="00DF347C" w:rsidP="0010449F">
      <w:pPr>
        <w:autoSpaceDE w:val="0"/>
        <w:autoSpaceDN w:val="0"/>
        <w:adjustRightInd w:val="0"/>
        <w:ind w:firstLine="708"/>
        <w:jc w:val="both"/>
        <w:outlineLvl w:val="0"/>
      </w:pPr>
      <w:r w:rsidRPr="00867101">
        <w:t>Статья 1</w:t>
      </w:r>
    </w:p>
    <w:p w14:paraId="60C5B697" w14:textId="3E7527CA" w:rsidR="00DF347C" w:rsidRPr="00316FCF" w:rsidRDefault="00E45DEF" w:rsidP="0010449F">
      <w:pPr>
        <w:autoSpaceDE w:val="0"/>
        <w:autoSpaceDN w:val="0"/>
        <w:adjustRightInd w:val="0"/>
        <w:ind w:firstLine="708"/>
        <w:jc w:val="both"/>
        <w:rPr>
          <w:shd w:val="clear" w:color="auto" w:fill="F0F0F0"/>
        </w:rPr>
      </w:pPr>
      <w:r>
        <w:t>Изложить</w:t>
      </w:r>
      <w:r w:rsidR="00CF4D60">
        <w:t xml:space="preserve"> пункт 5 статьи </w:t>
      </w:r>
      <w:r>
        <w:t>15</w:t>
      </w:r>
      <w:r w:rsidR="00CF4D60">
        <w:t xml:space="preserve">.1 </w:t>
      </w:r>
      <w:r w:rsidR="00DF347C" w:rsidRPr="00867101">
        <w:t>Закон</w:t>
      </w:r>
      <w:r w:rsidR="00CF4D60">
        <w:t>а</w:t>
      </w:r>
      <w:r w:rsidR="00DF347C" w:rsidRPr="00867101">
        <w:t xml:space="preserve"> Краснодарского края </w:t>
      </w:r>
      <w:r w:rsidR="00D84B64">
        <w:t>от 04.02.2004 №</w:t>
      </w:r>
      <w:r w:rsidR="0010449F">
        <w:t> </w:t>
      </w:r>
      <w:r w:rsidR="00D84B64">
        <w:t>666-КЗ «О погребении и похоронном деле в Краснодарском крае»</w:t>
      </w:r>
      <w:r w:rsidR="0010449F">
        <w:t xml:space="preserve"> </w:t>
      </w:r>
      <w:r w:rsidR="00DF347C" w:rsidRPr="00867101">
        <w:t xml:space="preserve">(с </w:t>
      </w:r>
      <w:r w:rsidR="00DF347C" w:rsidRPr="0010449F">
        <w:rPr>
          <w:spacing w:val="-4"/>
        </w:rPr>
        <w:t xml:space="preserve">изменениями </w:t>
      </w:r>
      <w:r w:rsidR="00DF347C" w:rsidRPr="0010449F">
        <w:rPr>
          <w:color w:val="000000"/>
          <w:spacing w:val="-4"/>
        </w:rPr>
        <w:t xml:space="preserve">от </w:t>
      </w:r>
      <w:r w:rsidR="00D84B64" w:rsidRPr="0010449F">
        <w:rPr>
          <w:color w:val="000000"/>
          <w:spacing w:val="-4"/>
        </w:rPr>
        <w:t>21.12.2004 № 816-КЗ, от 28.06.2007 № 1266-КЗ,</w:t>
      </w:r>
      <w:r w:rsidR="0010449F" w:rsidRPr="0010449F">
        <w:rPr>
          <w:color w:val="000000"/>
          <w:spacing w:val="-4"/>
        </w:rPr>
        <w:t xml:space="preserve"> </w:t>
      </w:r>
      <w:r w:rsidR="00D84B64" w:rsidRPr="0010449F">
        <w:rPr>
          <w:color w:val="000000"/>
          <w:spacing w:val="-4"/>
        </w:rPr>
        <w:t>от 01.07.2008 № 1512-КЗ,</w:t>
      </w:r>
      <w:r w:rsidR="00CF4D60" w:rsidRPr="009303ED">
        <w:rPr>
          <w:color w:val="000000"/>
        </w:rPr>
        <w:t xml:space="preserve"> </w:t>
      </w:r>
      <w:r w:rsidR="00D84B64" w:rsidRPr="009303ED">
        <w:rPr>
          <w:color w:val="000000"/>
        </w:rPr>
        <w:t>от 28.01.2009 № 1686-КЗ, от 23.07.2009 № 1809-КЗ,</w:t>
      </w:r>
      <w:r w:rsidR="0010449F">
        <w:rPr>
          <w:color w:val="000000"/>
        </w:rPr>
        <w:t xml:space="preserve"> </w:t>
      </w:r>
      <w:r w:rsidR="00D84B64" w:rsidRPr="009303ED">
        <w:rPr>
          <w:color w:val="000000"/>
        </w:rPr>
        <w:t>от 16.07.2010</w:t>
      </w:r>
      <w:r w:rsidR="0010449F">
        <w:rPr>
          <w:color w:val="000000"/>
        </w:rPr>
        <w:t xml:space="preserve"> </w:t>
      </w:r>
      <w:r w:rsidR="00D84B64" w:rsidRPr="009303ED">
        <w:rPr>
          <w:color w:val="000000"/>
        </w:rPr>
        <w:t>№ 2016-КЗ,</w:t>
      </w:r>
      <w:r w:rsidR="00CF4D60" w:rsidRPr="009303ED">
        <w:rPr>
          <w:color w:val="000000"/>
        </w:rPr>
        <w:t xml:space="preserve"> </w:t>
      </w:r>
      <w:r w:rsidR="00D84B64" w:rsidRPr="009303ED">
        <w:rPr>
          <w:color w:val="000000"/>
        </w:rPr>
        <w:t>от 12.07.2011 № 2282-КЗ, от 07.11.2011 № 2364-КЗ, от 03.02.2012</w:t>
      </w:r>
      <w:r w:rsidR="0010449F">
        <w:rPr>
          <w:color w:val="000000"/>
        </w:rPr>
        <w:t xml:space="preserve"> </w:t>
      </w:r>
      <w:r w:rsidR="00D84B64" w:rsidRPr="009303ED">
        <w:rPr>
          <w:color w:val="000000"/>
        </w:rPr>
        <w:t>№ 2425-КЗ, от 03.02.2012 № 2431-КЗ, от 04.06.2012 № 2502-КЗ, от 27.09.2012</w:t>
      </w:r>
      <w:r w:rsidR="0010449F">
        <w:rPr>
          <w:color w:val="000000"/>
        </w:rPr>
        <w:t xml:space="preserve"> </w:t>
      </w:r>
      <w:r w:rsidR="00D84B64" w:rsidRPr="009303ED">
        <w:rPr>
          <w:color w:val="000000"/>
        </w:rPr>
        <w:t>№ 2588-КЗ, от 17.11.2016 № 3499-КЗ, от 03.03.2017 № 3586-КЗ, от 25.07.2017</w:t>
      </w:r>
      <w:r w:rsidR="0010449F">
        <w:rPr>
          <w:color w:val="000000"/>
        </w:rPr>
        <w:t xml:space="preserve"> </w:t>
      </w:r>
      <w:r w:rsidR="00D84B64" w:rsidRPr="009303ED">
        <w:rPr>
          <w:color w:val="000000"/>
        </w:rPr>
        <w:t xml:space="preserve">№ 3664-КЗ, от 25.12.2017 № 3725-КЗ, от 06.11.2018 № 3896-КЗ, </w:t>
      </w:r>
      <w:r w:rsidR="00D84B64" w:rsidRPr="000B7A17">
        <w:rPr>
          <w:color w:val="000000"/>
        </w:rPr>
        <w:t>от 11.12.2018</w:t>
      </w:r>
      <w:r w:rsidR="0010449F">
        <w:rPr>
          <w:color w:val="000000"/>
        </w:rPr>
        <w:t xml:space="preserve"> </w:t>
      </w:r>
      <w:r w:rsidR="00D84B64" w:rsidRPr="000B7A17">
        <w:rPr>
          <w:color w:val="000000"/>
          <w:shd w:val="clear" w:color="auto" w:fill="FFFFFF"/>
        </w:rPr>
        <w:t>№ 3908-КЗ</w:t>
      </w:r>
      <w:r w:rsidR="00316FCF" w:rsidRPr="000B7A17">
        <w:rPr>
          <w:color w:val="000000"/>
          <w:shd w:val="clear" w:color="auto" w:fill="FFFFFF"/>
        </w:rPr>
        <w:t>, от 11.11.2019 № 4151-КЗ, от</w:t>
      </w:r>
      <w:r w:rsidR="00D84B64" w:rsidRPr="000B7A17">
        <w:rPr>
          <w:color w:val="000000"/>
          <w:shd w:val="clear" w:color="auto" w:fill="FFFFFF"/>
        </w:rPr>
        <w:t xml:space="preserve"> </w:t>
      </w:r>
      <w:r w:rsidR="00316FCF" w:rsidRPr="000B7A17">
        <w:rPr>
          <w:color w:val="000000"/>
          <w:shd w:val="clear" w:color="auto" w:fill="FFFFFF"/>
        </w:rPr>
        <w:t>17.12.2019 № 4194-КЗ,</w:t>
      </w:r>
      <w:r w:rsidR="0010449F">
        <w:rPr>
          <w:color w:val="000000"/>
          <w:shd w:val="clear" w:color="auto" w:fill="FFFFFF"/>
        </w:rPr>
        <w:t xml:space="preserve"> </w:t>
      </w:r>
      <w:r w:rsidR="00316FCF" w:rsidRPr="000B7A17">
        <w:rPr>
          <w:color w:val="000000"/>
          <w:shd w:val="clear" w:color="auto" w:fill="FFFFFF"/>
        </w:rPr>
        <w:t xml:space="preserve">от 03.04.2020 № 4262-КЗ, </w:t>
      </w:r>
      <w:r w:rsidR="008324DC" w:rsidRPr="000B7A17">
        <w:rPr>
          <w:color w:val="000000"/>
          <w:shd w:val="clear" w:color="auto" w:fill="FFFFFF"/>
        </w:rPr>
        <w:t xml:space="preserve">от 14.10.2020 № 4349-КЗ, </w:t>
      </w:r>
      <w:r w:rsidR="00316FCF" w:rsidRPr="000B7A17">
        <w:rPr>
          <w:color w:val="000000"/>
          <w:shd w:val="clear" w:color="auto" w:fill="FFFFFF"/>
        </w:rPr>
        <w:t>от 23.12.2020 № 4386-КЗ</w:t>
      </w:r>
      <w:r w:rsidR="0010449F">
        <w:rPr>
          <w:color w:val="000000"/>
          <w:shd w:val="clear" w:color="auto" w:fill="FFFFFF"/>
        </w:rPr>
        <w:t xml:space="preserve">) </w:t>
      </w:r>
      <w:r>
        <w:t>в следующей редакции</w:t>
      </w:r>
      <w:r w:rsidR="00DF347C" w:rsidRPr="00867101">
        <w:t>:</w:t>
      </w:r>
    </w:p>
    <w:p w14:paraId="1BFAADD4" w14:textId="77777777" w:rsidR="00E45DEF" w:rsidRPr="0010449F" w:rsidRDefault="000D0AF2" w:rsidP="0010449F">
      <w:pPr>
        <w:ind w:firstLine="709"/>
        <w:jc w:val="both"/>
        <w:rPr>
          <w:spacing w:val="-4"/>
        </w:rPr>
      </w:pPr>
      <w:r w:rsidRPr="0010449F">
        <w:rPr>
          <w:spacing w:val="-4"/>
        </w:rPr>
        <w:t>«</w:t>
      </w:r>
      <w:r w:rsidR="00E45DEF" w:rsidRPr="0010449F">
        <w:rPr>
          <w:spacing w:val="-4"/>
        </w:rPr>
        <w:t xml:space="preserve">5. Кремация тела (останков) умершего (погибшего) осуществляется на основании свидетельства о смерти, выдаваемого органами ЗАГС, 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</w:t>
      </w:r>
      <w:r w:rsidR="00774A5A" w:rsidRPr="0010449F">
        <w:rPr>
          <w:spacing w:val="-4"/>
        </w:rPr>
        <w:t xml:space="preserve">его </w:t>
      </w:r>
      <w:r w:rsidR="00E45DEF" w:rsidRPr="0010449F">
        <w:rPr>
          <w:spacing w:val="-4"/>
        </w:rPr>
        <w:t>личность.</w:t>
      </w:r>
    </w:p>
    <w:p w14:paraId="7AEB51DD" w14:textId="77777777" w:rsidR="00E45DEF" w:rsidRPr="00E45DEF" w:rsidRDefault="00E45DEF" w:rsidP="001044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DEF">
        <w:rPr>
          <w:sz w:val="28"/>
          <w:szCs w:val="28"/>
        </w:rPr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</w:p>
    <w:p w14:paraId="30B07FCD" w14:textId="7C1E6037" w:rsidR="00E45DEF" w:rsidRPr="00E45DEF" w:rsidRDefault="00E45DEF" w:rsidP="001044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DEF">
        <w:rPr>
          <w:sz w:val="28"/>
          <w:szCs w:val="28"/>
        </w:rPr>
        <w:t xml:space="preserve">О произведенной кремации вносится соответствующая запись в книгу регистрации произведенных кремаций, форма, порядок ведения и хранения которой утверждаются </w:t>
      </w:r>
      <w:r w:rsidRPr="0010449F">
        <w:rPr>
          <w:rStyle w:val="ac"/>
          <w:color w:val="000000"/>
          <w:sz w:val="28"/>
          <w:szCs w:val="28"/>
          <w:u w:val="none"/>
        </w:rPr>
        <w:t>уполномоченным исполнительным органом</w:t>
      </w:r>
      <w:r w:rsidRPr="00E45DEF">
        <w:rPr>
          <w:sz w:val="28"/>
          <w:szCs w:val="28"/>
        </w:rPr>
        <w:t xml:space="preserve"> в сфере погребения и похоронного дела.</w:t>
      </w:r>
    </w:p>
    <w:p w14:paraId="7E23A054" w14:textId="77777777" w:rsidR="00E45DEF" w:rsidRPr="00E45DEF" w:rsidRDefault="00E45DEF" w:rsidP="001044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DEF">
        <w:rPr>
          <w:sz w:val="28"/>
          <w:szCs w:val="28"/>
        </w:rPr>
        <w:t>Книги регистрации произведенных кремаций являются документами строгой отчетности, относятся к делам с постоянным сроком хранения.»</w:t>
      </w:r>
      <w:r w:rsidR="00774A5A">
        <w:rPr>
          <w:sz w:val="28"/>
          <w:szCs w:val="28"/>
        </w:rPr>
        <w:t>.</w:t>
      </w:r>
      <w:r w:rsidRPr="00E45DEF">
        <w:rPr>
          <w:sz w:val="28"/>
          <w:szCs w:val="28"/>
        </w:rPr>
        <w:t xml:space="preserve"> </w:t>
      </w:r>
    </w:p>
    <w:p w14:paraId="37CAB3F2" w14:textId="77777777" w:rsidR="00E45DEF" w:rsidRDefault="00DF347C" w:rsidP="0010449F">
      <w:pPr>
        <w:autoSpaceDE w:val="0"/>
        <w:autoSpaceDN w:val="0"/>
        <w:adjustRightInd w:val="0"/>
        <w:ind w:firstLine="709"/>
        <w:jc w:val="both"/>
      </w:pPr>
      <w:r w:rsidRPr="00867101">
        <w:t>Статья 2</w:t>
      </w:r>
    </w:p>
    <w:p w14:paraId="76662773" w14:textId="77777777" w:rsidR="002C7F74" w:rsidRDefault="00DF347C" w:rsidP="0010449F">
      <w:pPr>
        <w:autoSpaceDE w:val="0"/>
        <w:autoSpaceDN w:val="0"/>
        <w:adjustRightInd w:val="0"/>
        <w:ind w:firstLine="709"/>
        <w:jc w:val="both"/>
      </w:pPr>
      <w:r w:rsidRPr="00867101">
        <w:t>Настоящий Закон вступает в силу со дня его официального опубликования.</w:t>
      </w:r>
    </w:p>
    <w:p w14:paraId="48044D21" w14:textId="77777777" w:rsidR="002C7F74" w:rsidRDefault="002C7F74" w:rsidP="0010449F">
      <w:pPr>
        <w:autoSpaceDE w:val="0"/>
        <w:autoSpaceDN w:val="0"/>
        <w:adjustRightInd w:val="0"/>
        <w:jc w:val="both"/>
        <w:rPr>
          <w:rFonts w:ascii="Times" w:hAnsi="Times"/>
        </w:rPr>
      </w:pPr>
    </w:p>
    <w:p w14:paraId="680FC99F" w14:textId="77777777" w:rsidR="002C7F74" w:rsidRDefault="002C7F74" w:rsidP="0010449F">
      <w:pPr>
        <w:autoSpaceDE w:val="0"/>
        <w:autoSpaceDN w:val="0"/>
        <w:adjustRightInd w:val="0"/>
        <w:jc w:val="both"/>
        <w:rPr>
          <w:rFonts w:ascii="Times" w:hAnsi="Times"/>
        </w:rPr>
      </w:pPr>
    </w:p>
    <w:p w14:paraId="3E4D1454" w14:textId="77777777" w:rsidR="002C7F74" w:rsidRDefault="00B51440" w:rsidP="0010449F">
      <w:pPr>
        <w:autoSpaceDE w:val="0"/>
        <w:autoSpaceDN w:val="0"/>
        <w:adjustRightInd w:val="0"/>
        <w:jc w:val="both"/>
        <w:rPr>
          <w:rFonts w:ascii="Times" w:hAnsi="Times"/>
        </w:rPr>
      </w:pPr>
      <w:r w:rsidRPr="00867101">
        <w:rPr>
          <w:rFonts w:ascii="Times" w:hAnsi="Times"/>
        </w:rPr>
        <w:t>Глава администрации (губернатор)</w:t>
      </w:r>
    </w:p>
    <w:p w14:paraId="2E11C0B8" w14:textId="41E982FD" w:rsidR="00B51440" w:rsidRPr="002C7F74" w:rsidRDefault="00B51440" w:rsidP="0010449F">
      <w:pPr>
        <w:autoSpaceDE w:val="0"/>
        <w:autoSpaceDN w:val="0"/>
        <w:adjustRightInd w:val="0"/>
        <w:jc w:val="both"/>
      </w:pPr>
      <w:r w:rsidRPr="00867101">
        <w:rPr>
          <w:rFonts w:ascii="Times" w:hAnsi="Times"/>
        </w:rPr>
        <w:t>Краснодарского края</w:t>
      </w:r>
      <w:r w:rsidRPr="00867101">
        <w:rPr>
          <w:rFonts w:ascii="Times" w:hAnsi="Times"/>
        </w:rPr>
        <w:tab/>
      </w:r>
      <w:r w:rsidRPr="00867101">
        <w:rPr>
          <w:rFonts w:ascii="Times" w:hAnsi="Times"/>
        </w:rPr>
        <w:tab/>
      </w:r>
      <w:r w:rsidRPr="00867101">
        <w:rPr>
          <w:rFonts w:ascii="Times" w:hAnsi="Times"/>
        </w:rPr>
        <w:tab/>
      </w:r>
      <w:r w:rsidRPr="00867101">
        <w:rPr>
          <w:rFonts w:ascii="Times" w:hAnsi="Times"/>
        </w:rPr>
        <w:tab/>
      </w:r>
      <w:r w:rsidRPr="00867101">
        <w:rPr>
          <w:rFonts w:ascii="Times" w:hAnsi="Times"/>
        </w:rPr>
        <w:tab/>
      </w:r>
      <w:r w:rsidRPr="00867101">
        <w:rPr>
          <w:rFonts w:ascii="Calibri" w:hAnsi="Calibri"/>
        </w:rPr>
        <w:tab/>
      </w:r>
      <w:r w:rsidR="002C7F74">
        <w:rPr>
          <w:rFonts w:ascii="Calibri" w:hAnsi="Calibri"/>
        </w:rPr>
        <w:tab/>
      </w:r>
      <w:r w:rsidR="0010449F">
        <w:rPr>
          <w:rFonts w:ascii="Calibri" w:hAnsi="Calibri"/>
          <w:lang w:val="en-US"/>
        </w:rPr>
        <w:t xml:space="preserve"> </w:t>
      </w:r>
      <w:r w:rsidRPr="00867101">
        <w:rPr>
          <w:rFonts w:ascii="Times" w:hAnsi="Times"/>
        </w:rPr>
        <w:t>В.И.</w:t>
      </w:r>
      <w:r w:rsidR="002C7F74" w:rsidRPr="002C7F74">
        <w:rPr>
          <w:rFonts w:ascii="Times" w:hAnsi="Times"/>
        </w:rPr>
        <w:t xml:space="preserve"> </w:t>
      </w:r>
      <w:r w:rsidRPr="00867101">
        <w:rPr>
          <w:rFonts w:ascii="Times" w:hAnsi="Times"/>
        </w:rPr>
        <w:t>Кондратьев</w:t>
      </w:r>
    </w:p>
    <w:sectPr w:rsidR="00B51440" w:rsidRPr="002C7F74" w:rsidSect="0010449F">
      <w:headerReference w:type="default" r:id="rId7"/>
      <w:pgSz w:w="11906" w:h="16838" w:code="9"/>
      <w:pgMar w:top="851" w:right="567" w:bottom="851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80A2" w14:textId="77777777" w:rsidR="00F95126" w:rsidRDefault="00F95126">
      <w:r>
        <w:separator/>
      </w:r>
    </w:p>
  </w:endnote>
  <w:endnote w:type="continuationSeparator" w:id="0">
    <w:p w14:paraId="2E09270C" w14:textId="77777777" w:rsidR="00F95126" w:rsidRDefault="00F9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0333" w14:textId="77777777" w:rsidR="00F95126" w:rsidRDefault="00F95126">
      <w:r>
        <w:separator/>
      </w:r>
    </w:p>
  </w:footnote>
  <w:footnote w:type="continuationSeparator" w:id="0">
    <w:p w14:paraId="09AE03B5" w14:textId="77777777" w:rsidR="00F95126" w:rsidRDefault="00F9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AC4" w14:textId="77777777" w:rsidR="00883AA7" w:rsidRDefault="00883AA7" w:rsidP="00DE790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B7A17">
      <w:rPr>
        <w:rStyle w:val="a4"/>
        <w:noProof/>
      </w:rPr>
      <w:t>2</w:t>
    </w:r>
    <w:r>
      <w:rPr>
        <w:rStyle w:val="a4"/>
      </w:rPr>
      <w:fldChar w:fldCharType="end"/>
    </w:r>
  </w:p>
  <w:p w14:paraId="086D1D2E" w14:textId="77777777" w:rsidR="006F1D4E" w:rsidRDefault="006F1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0B"/>
    <w:rsid w:val="0000645A"/>
    <w:rsid w:val="0009146A"/>
    <w:rsid w:val="000B7A17"/>
    <w:rsid w:val="000D0AF2"/>
    <w:rsid w:val="000F4D6E"/>
    <w:rsid w:val="0010449F"/>
    <w:rsid w:val="00106249"/>
    <w:rsid w:val="0011556F"/>
    <w:rsid w:val="0014504C"/>
    <w:rsid w:val="00181CBF"/>
    <w:rsid w:val="00205289"/>
    <w:rsid w:val="00240857"/>
    <w:rsid w:val="002C7F74"/>
    <w:rsid w:val="00302090"/>
    <w:rsid w:val="00316FCF"/>
    <w:rsid w:val="003B6D4C"/>
    <w:rsid w:val="004112B4"/>
    <w:rsid w:val="005512C2"/>
    <w:rsid w:val="0057324C"/>
    <w:rsid w:val="006215A6"/>
    <w:rsid w:val="00662C3D"/>
    <w:rsid w:val="006F1D4E"/>
    <w:rsid w:val="00774A5A"/>
    <w:rsid w:val="007936F3"/>
    <w:rsid w:val="007B61F9"/>
    <w:rsid w:val="008324DC"/>
    <w:rsid w:val="00867101"/>
    <w:rsid w:val="00876690"/>
    <w:rsid w:val="00883AA7"/>
    <w:rsid w:val="009303ED"/>
    <w:rsid w:val="00A37771"/>
    <w:rsid w:val="00B51440"/>
    <w:rsid w:val="00BB6AB5"/>
    <w:rsid w:val="00C02A74"/>
    <w:rsid w:val="00C036E6"/>
    <w:rsid w:val="00C07ED5"/>
    <w:rsid w:val="00CF4D60"/>
    <w:rsid w:val="00D84B64"/>
    <w:rsid w:val="00DE790B"/>
    <w:rsid w:val="00DF347C"/>
    <w:rsid w:val="00E021F3"/>
    <w:rsid w:val="00E45DEF"/>
    <w:rsid w:val="00EE04C1"/>
    <w:rsid w:val="00F50347"/>
    <w:rsid w:val="00F95126"/>
    <w:rsid w:val="00FC75F1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756FA"/>
  <w15:chartTrackingRefBased/>
  <w15:docId w15:val="{773C0BF3-BA28-4D7B-AB52-63DE516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79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790B"/>
  </w:style>
  <w:style w:type="paragraph" w:customStyle="1" w:styleId="ConsPlusTitle">
    <w:name w:val="ConsPlusTitle"/>
    <w:rsid w:val="00B514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514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B51440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6">
    <w:name w:val="Balloon Text"/>
    <w:basedOn w:val="a"/>
    <w:link w:val="a7"/>
    <w:rsid w:val="00883AA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83A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1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F1D4E"/>
    <w:rPr>
      <w:sz w:val="28"/>
      <w:szCs w:val="28"/>
    </w:rPr>
  </w:style>
  <w:style w:type="paragraph" w:styleId="aa">
    <w:name w:val="Название"/>
    <w:basedOn w:val="a"/>
    <w:next w:val="a"/>
    <w:link w:val="ab"/>
    <w:qFormat/>
    <w:rsid w:val="00FC75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FC75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E45DE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E4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6E97-8545-40A9-A9F2-5878A42A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2058</CharactersWithSpaces>
  <SharedDoc>false</SharedDoc>
  <HLinks>
    <vt:vector size="120" baseType="variant">
      <vt:variant>
        <vt:i4>6553700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/document/23940666/entry/131</vt:lpwstr>
      </vt:variant>
      <vt:variant>
        <vt:i4>7077992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consultantplus://offline/ref=36247CC7C528AEADDC31942956EB2A7978BA5BD1D147EBBFA51DDD30D7C54F283538E5934CDB4B47C83F49AC8421D12B5552A0DD65B020A0B1E609D7Y5G6J</vt:lpwstr>
      </vt:variant>
      <vt:variant>
        <vt:lpwstr/>
      </vt:variant>
      <vt:variant>
        <vt:i4>7077941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consultantplus://offline/ref=36247CC7C528AEADDC31942956EB2A7978BA5BD1D147E9BAA61FDD30D7C54F283538E5934CDB4B47C83F49AC8421D12B5552A0DD65B020A0B1E609D7Y5G6J</vt:lpwstr>
      </vt:variant>
      <vt:variant>
        <vt:lpwstr/>
      </vt:variant>
      <vt:variant>
        <vt:i4>5701644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consultantplus://offline/ref=36247CC7C528AEADDC31942956EB2A7978BA5BD1D649E0BAA316803ADF9C432A3237BA844B924746C83F4CAA877ED43E440AAEDE7BAE24BAADE408YDGFJ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consultantplus://offline/ref=36247CC7C528AEADDC31942956EB2A7978BA5BD1D147ECB7A51FDD30D7C54F283538E5934CDB4B47C83F49AF8921D12B5552A0DD65B020A0B1E609D7Y5G6J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consultantplus://offline/ref=36247CC7C528AEADDC31942956EB2A7978BA5BD1D146EBB8A41EDD30D7C54F283538E5934CDB4B47C83F49AC8421D12B5552A0DD65B020A0B1E609D7Y5G6J</vt:lpwstr>
      </vt:variant>
      <vt:variant>
        <vt:lpwstr/>
      </vt:variant>
      <vt:variant>
        <vt:i4>7077999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consultantplus://offline/ref=36247CC7C528AEADDC31942956EB2A7978BA5BD1D145EEBBA31DDD30D7C54F283538E5934CDB4B47C83F49AC8421D12B5552A0DD65B020A0B1E609D7Y5G6J</vt:lpwstr>
      </vt:variant>
      <vt:variant>
        <vt:lpwstr/>
      </vt:variant>
      <vt:variant>
        <vt:i4>5701722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consultantplus://offline/ref=36247CC7C528AEADDC31942956EB2A7978BA5BD1D949EEBEA416803ADF9C432A3237BA844B924746C83F49A4877ED43E440AAEDE7BAE24BAADE408YDGFJ</vt:lpwstr>
      </vt:variant>
      <vt:variant>
        <vt:lpwstr/>
      </vt:variant>
      <vt:variant>
        <vt:i4>5701713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consultantplus://offline/ref=36247CC7C528AEADDC31942956EB2A7978BA5BD1D945EEBCA516803ADF9C432A3237BA844B924746C83F49A4877ED43E440AAEDE7BAE24BAADE408YDGFJ</vt:lpwstr>
      </vt:variant>
      <vt:variant>
        <vt:lpwstr/>
      </vt:variant>
      <vt:variant>
        <vt:i4>5701718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consultantplus://offline/ref=36247CC7C528AEADDC31942956EB2A7978BA5BD1D941EEBFA316803ADF9C432A3237BA844B924746C83F49A4877ED43E440AAEDE7BAE24BAADE408YDGFJ</vt:lpwstr>
      </vt:variant>
      <vt:variant>
        <vt:lpwstr/>
      </vt:variant>
      <vt:variant>
        <vt:i4>5701641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consultantplus://offline/ref=36247CC7C528AEADDC31942956EB2A7978BA5BD1D544ECBDA216803ADF9C432A3237BA844B924746C83F48AF877ED43E440AAEDE7BAE24BAADE408YDGFJ</vt:lpwstr>
      </vt:variant>
      <vt:variant>
        <vt:lpwstr/>
      </vt:variant>
      <vt:variant>
        <vt:i4>5701724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consultantplus://offline/ref=36247CC7C528AEADDC31942956EB2A7978BA5BD1D849E8B9A216803ADF9C432A3237BA844B924746C83F49A4877ED43E440AAEDE7BAE24BAADE408YDGFJ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consultantplus://offline/ref=36247CC7C528AEADDC31942956EB2A7978BA5BD1D845EFBAA716803ADF9C432A3237BA844B924746C83F49A4877ED43E440AAEDE7BAE24BAADE408YDGFJ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consultantplus://offline/ref=36247CC7C528AEADDC31942956EB2A7978BA5BD1D449EFB8A616803ADF9C432A3237BA844B924746C83F49A4877ED43E440AAEDE7BAE24BAADE408YDGFJ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consultantplus://offline/ref=36247CC7C528AEADDC31942956EB2A7978BA5BD1D146E8B9A718DD30D7C54F283538E5934CDB4B47C83F49AB8F21D12B5552A0DD65B020A0B1E609D7Y5G6J</vt:lpwstr>
      </vt:variant>
      <vt:variant>
        <vt:lpwstr/>
      </vt:variant>
      <vt:variant>
        <vt:i4>5701638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consultantplus://offline/ref=36247CC7C528AEADDC31942956EB2A7978BA5BD1D348E1B7A316803ADF9C432A3237BA844B924746C83F49AB877ED43E440AAEDE7BAE24BAADE408YDGFJ</vt:lpwstr>
      </vt:variant>
      <vt:variant>
        <vt:lpwstr/>
      </vt:variant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consultantplus://offline/ref=36247CC7C528AEADDC31942956EB2A7978BA5BD1D945EEB6AC16803ADF9C432A3237BA844B924746C83F49AB877ED43E440AAEDE7BAE24BAADE408YDGFJ</vt:lpwstr>
      </vt:variant>
      <vt:variant>
        <vt:lpwstr/>
      </vt:variant>
      <vt:variant>
        <vt:i4>5701716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consultantplus://offline/ref=36247CC7C528AEADDC31942956EB2A7978BA5BD1D945EEB6A316803ADF9C432A3237BA844B924746C83F49AB877ED43E440AAEDE7BAE24BAADE408YDGFJ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consultantplus://offline/ref=36247CC7C528AEADDC31942956EB2A7978BA5BD1D240E8B8A716803ADF9C432A3237BA844B924746C83F49AB877ED43E440AAEDE7BAE24BAADE408YDGFJ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consultantplus://offline/ref=1B901756AFDF54FE10D414B2CE2B3CA18C2D0E31607CB16F4A4F7A8BB9205105DDt3cEK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</dc:creator>
  <cp:keywords/>
  <cp:lastModifiedBy>Богданов С.Л.</cp:lastModifiedBy>
  <cp:revision>3</cp:revision>
  <cp:lastPrinted>2021-02-15T08:04:00Z</cp:lastPrinted>
  <dcterms:created xsi:type="dcterms:W3CDTF">2021-04-22T09:24:00Z</dcterms:created>
  <dcterms:modified xsi:type="dcterms:W3CDTF">2021-04-22T09:28:00Z</dcterms:modified>
</cp:coreProperties>
</file>