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B" w:rsidRDefault="00F26B6E" w:rsidP="00791654">
      <w:pPr>
        <w:ind w:right="2847" w:firstLine="1985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D02B6B" w:rsidRDefault="00F26B6E">
      <w:pPr>
        <w:ind w:left="2153" w:right="284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аукционе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</w:t>
      </w:r>
    </w:p>
    <w:p w:rsidR="00D02B6B" w:rsidRDefault="00F26B6E">
      <w:pPr>
        <w:tabs>
          <w:tab w:val="left" w:pos="457"/>
          <w:tab w:val="left" w:pos="2110"/>
          <w:tab w:val="left" w:pos="2650"/>
          <w:tab w:val="left" w:pos="7638"/>
        </w:tabs>
        <w:spacing w:before="204"/>
        <w:ind w:right="695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bookmarkStart w:id="0" w:name="_GoBack"/>
      <w:bookmarkEnd w:id="0"/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Краснодар</w:t>
      </w:r>
    </w:p>
    <w:p w:rsidR="00D02B6B" w:rsidRDefault="00F26B6E">
      <w:pPr>
        <w:tabs>
          <w:tab w:val="left" w:pos="8675"/>
        </w:tabs>
        <w:spacing w:before="204"/>
        <w:ind w:left="101"/>
        <w:rPr>
          <w:sz w:val="24"/>
        </w:rPr>
      </w:pPr>
      <w:r>
        <w:rPr>
          <w:sz w:val="24"/>
        </w:rPr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2B6B" w:rsidRDefault="00F26B6E">
      <w:pPr>
        <w:ind w:left="101" w:right="2782" w:firstLine="1999"/>
        <w:rPr>
          <w:sz w:val="24"/>
        </w:rPr>
      </w:pPr>
      <w:r>
        <w:rPr>
          <w:sz w:val="24"/>
        </w:rPr>
        <w:t>(полное наименование лица, подающего заявку)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лиц:</w:t>
      </w:r>
    </w:p>
    <w:p w:rsidR="00D02B6B" w:rsidRDefault="00F26B6E">
      <w:pPr>
        <w:tabs>
          <w:tab w:val="left" w:pos="8696"/>
        </w:tabs>
        <w:ind w:left="101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 личность: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2B6B" w:rsidRDefault="00F26B6E">
      <w:pPr>
        <w:tabs>
          <w:tab w:val="left" w:pos="2107"/>
          <w:tab w:val="left" w:pos="4146"/>
          <w:tab w:val="left" w:pos="5535"/>
          <w:tab w:val="left" w:pos="7427"/>
          <w:tab w:val="left" w:pos="8447"/>
        </w:tabs>
        <w:ind w:left="101"/>
        <w:rPr>
          <w:sz w:val="24"/>
        </w:rPr>
      </w:pP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02B6B" w:rsidRDefault="00F26B6E">
      <w:pPr>
        <w:pStyle w:val="a3"/>
        <w:spacing w:before="5"/>
        <w:rPr>
          <w:sz w:val="21"/>
        </w:rPr>
      </w:pPr>
      <w:r>
        <w:pict>
          <v:shape id="docshape2" o:spid="_x0000_s1027" style="position:absolute;margin-left:85.05pt;margin-top:13.55pt;width:426pt;height:.1pt;z-index:-15728640;mso-wrap-distance-left:0;mso-wrap-distance-right:0;mso-position-horizontal-relative:page" coordorigin="1701,271" coordsize="8520,0" path="m1701,271r8520,e" filled="f" strokeweight=".48pt">
            <v:path arrowok="t"/>
            <w10:wrap type="topAndBottom" anchorx="page"/>
          </v:shape>
        </w:pict>
      </w:r>
    </w:p>
    <w:p w:rsidR="00D02B6B" w:rsidRDefault="00F26B6E">
      <w:pPr>
        <w:ind w:right="695"/>
        <w:jc w:val="center"/>
        <w:rPr>
          <w:sz w:val="24"/>
        </w:rPr>
      </w:pPr>
      <w:r>
        <w:rPr>
          <w:sz w:val="24"/>
        </w:rPr>
        <w:t>(кем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выдан)</w:t>
      </w:r>
    </w:p>
    <w:p w:rsidR="00D02B6B" w:rsidRDefault="00F26B6E">
      <w:pPr>
        <w:ind w:left="1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предпринимателей:</w:t>
      </w:r>
    </w:p>
    <w:p w:rsidR="00D02B6B" w:rsidRDefault="00F26B6E">
      <w:pPr>
        <w:tabs>
          <w:tab w:val="left" w:pos="5226"/>
          <w:tab w:val="left" w:pos="8746"/>
        </w:tabs>
        <w:ind w:left="101"/>
        <w:jc w:val="both"/>
        <w:rPr>
          <w:sz w:val="24"/>
        </w:rPr>
      </w:pPr>
      <w:r>
        <w:rPr>
          <w:sz w:val="24"/>
        </w:rPr>
        <w:t>ОГРН/ОГРНИП</w:t>
      </w:r>
      <w:r>
        <w:rPr>
          <w:sz w:val="24"/>
          <w:u w:val="single"/>
        </w:rPr>
        <w:tab/>
      </w:r>
      <w:r>
        <w:rPr>
          <w:sz w:val="24"/>
        </w:rPr>
        <w:t>ИНН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2B6B" w:rsidRDefault="00F26B6E">
      <w:pPr>
        <w:tabs>
          <w:tab w:val="left" w:pos="8617"/>
        </w:tabs>
        <w:ind w:left="2671" w:right="1166" w:hanging="257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 должность)</w:t>
      </w:r>
    </w:p>
    <w:p w:rsidR="00D02B6B" w:rsidRDefault="00F26B6E">
      <w:pPr>
        <w:tabs>
          <w:tab w:val="left" w:pos="8607"/>
        </w:tabs>
        <w:ind w:left="2468" w:right="1176" w:hanging="2368"/>
        <w:jc w:val="both"/>
        <w:rPr>
          <w:sz w:val="24"/>
        </w:rPr>
      </w:pP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(Устав,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D02B6B" w:rsidRDefault="00F26B6E">
      <w:pPr>
        <w:tabs>
          <w:tab w:val="left" w:pos="8542"/>
        </w:tabs>
        <w:ind w:left="101" w:right="796"/>
        <w:jc w:val="both"/>
        <w:rPr>
          <w:sz w:val="24"/>
        </w:rPr>
      </w:pPr>
      <w:r>
        <w:rPr>
          <w:sz w:val="24"/>
        </w:rPr>
        <w:t>именуемый далее - Заявитель, принял решение об участии в аукционе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  <w:u w:val="single"/>
        </w:rPr>
        <w:tab/>
      </w:r>
      <w:r>
        <w:rPr>
          <w:sz w:val="24"/>
        </w:rPr>
        <w:t>руб.,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D02B6B" w:rsidRDefault="00F26B6E">
      <w:pPr>
        <w:tabs>
          <w:tab w:val="left" w:pos="4530"/>
          <w:tab w:val="left" w:pos="6197"/>
        </w:tabs>
        <w:ind w:left="101" w:right="795"/>
        <w:jc w:val="both"/>
        <w:rPr>
          <w:sz w:val="24"/>
        </w:rPr>
      </w:pPr>
      <w:r>
        <w:rPr>
          <w:sz w:val="24"/>
        </w:rPr>
        <w:t>Ознакомившись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 допустить к участию в электронном аукционе на право заключения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2"/>
          <w:sz w:val="24"/>
        </w:rPr>
        <w:t xml:space="preserve"> </w:t>
      </w:r>
      <w:r>
        <w:rPr>
          <w:sz w:val="24"/>
        </w:rPr>
        <w:t>Лот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(согласно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Извещению),</w:t>
      </w:r>
      <w:r>
        <w:rPr>
          <w:spacing w:val="9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</w:p>
    <w:p w:rsidR="00D02B6B" w:rsidRDefault="00F26B6E">
      <w:pPr>
        <w:tabs>
          <w:tab w:val="left" w:pos="1079"/>
          <w:tab w:val="left" w:pos="2435"/>
          <w:tab w:val="left" w:pos="2803"/>
          <w:tab w:val="left" w:pos="4399"/>
          <w:tab w:val="left" w:pos="4738"/>
          <w:tab w:val="left" w:pos="5220"/>
          <w:tab w:val="left" w:pos="5453"/>
          <w:tab w:val="left" w:pos="5946"/>
          <w:tab w:val="left" w:pos="6778"/>
          <w:tab w:val="left" w:pos="8206"/>
          <w:tab w:val="left" w:pos="8616"/>
        </w:tabs>
        <w:ind w:left="101" w:right="79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21"/>
          <w:sz w:val="24"/>
        </w:rPr>
        <w:t xml:space="preserve"> </w:t>
      </w:r>
      <w:r>
        <w:rPr>
          <w:sz w:val="24"/>
        </w:rPr>
        <w:t>общая</w:t>
      </w:r>
      <w:r>
        <w:rPr>
          <w:spacing w:val="72"/>
          <w:sz w:val="24"/>
        </w:rPr>
        <w:t xml:space="preserve"> </w:t>
      </w:r>
      <w:r>
        <w:rPr>
          <w:sz w:val="24"/>
        </w:rPr>
        <w:t>площадь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76"/>
          <w:sz w:val="24"/>
        </w:rPr>
        <w:t xml:space="preserve"> </w:t>
      </w:r>
      <w:r>
        <w:rPr>
          <w:sz w:val="24"/>
        </w:rPr>
        <w:t>м,</w:t>
      </w:r>
      <w:r>
        <w:rPr>
          <w:spacing w:val="76"/>
          <w:sz w:val="24"/>
        </w:rPr>
        <w:t xml:space="preserve"> </w:t>
      </w:r>
      <w:r>
        <w:rPr>
          <w:sz w:val="24"/>
        </w:rPr>
        <w:t>разрешенное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(далее - Земельный участок)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z w:val="24"/>
        </w:rPr>
        <w:tab/>
        <w:t>наименование,</w:t>
      </w:r>
      <w:r>
        <w:rPr>
          <w:sz w:val="24"/>
        </w:rPr>
        <w:tab/>
        <w:t>юридический</w:t>
      </w:r>
      <w:r>
        <w:rPr>
          <w:sz w:val="24"/>
        </w:rPr>
        <w:tab/>
        <w:t>и</w:t>
      </w:r>
      <w:r>
        <w:rPr>
          <w:sz w:val="24"/>
        </w:rPr>
        <w:tab/>
        <w:t>почтовый</w:t>
      </w:r>
      <w:r>
        <w:rPr>
          <w:sz w:val="24"/>
        </w:rPr>
        <w:tab/>
        <w:t>адрес,</w:t>
      </w:r>
      <w:r>
        <w:rPr>
          <w:sz w:val="24"/>
        </w:rPr>
        <w:tab/>
        <w:t>контактный</w:t>
      </w:r>
      <w:r>
        <w:rPr>
          <w:sz w:val="24"/>
        </w:rPr>
        <w:tab/>
      </w:r>
      <w:r>
        <w:rPr>
          <w:spacing w:val="-1"/>
          <w:sz w:val="24"/>
        </w:rPr>
        <w:t>телефон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Банковские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 Заявителя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</w:p>
    <w:p w:rsidR="00D02B6B" w:rsidRDefault="00F26B6E">
      <w:pPr>
        <w:pStyle w:val="a3"/>
        <w:spacing w:before="5"/>
        <w:rPr>
          <w:sz w:val="21"/>
        </w:rPr>
      </w:pPr>
      <w:r>
        <w:pict>
          <v:shape id="docshape3" o:spid="_x0000_s1026" style="position:absolute;margin-left:85.05pt;margin-top:13.55pt;width:420pt;height:.1pt;z-index:-15728128;mso-wrap-distance-left:0;mso-wrap-distance-right:0;mso-position-horizontal-relative:page" coordorigin="1701,271" coordsize="8400,0" path="m1701,271r8400,e" filled="f" strokeweight=".48pt">
            <v:path arrowok="t"/>
            <w10:wrap type="topAndBottom" anchorx="page"/>
          </v:shape>
        </w:pict>
      </w:r>
    </w:p>
    <w:p w:rsidR="00D02B6B" w:rsidRDefault="00F26B6E">
      <w:pPr>
        <w:ind w:left="2999" w:right="804" w:hanging="2878"/>
        <w:rPr>
          <w:sz w:val="24"/>
        </w:rPr>
      </w:pPr>
      <w:r>
        <w:rPr>
          <w:sz w:val="24"/>
        </w:rPr>
        <w:t>(идентификационный номер заявителя (ИНН), счет в банке, на который перечисляется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возвращаемого задатка)</w:t>
      </w:r>
    </w:p>
    <w:p w:rsidR="00D02B6B" w:rsidRDefault="00F26B6E">
      <w:pPr>
        <w:spacing w:before="204"/>
        <w:ind w:left="101" w:right="796"/>
        <w:jc w:val="both"/>
        <w:rPr>
          <w:sz w:val="24"/>
        </w:rPr>
      </w:pPr>
      <w:r>
        <w:rPr>
          <w:sz w:val="24"/>
        </w:rPr>
        <w:t>К заявке прилагаются документы на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листах, являющиеся 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</w:p>
    <w:p w:rsidR="00D02B6B" w:rsidRDefault="00F26B6E">
      <w:pPr>
        <w:tabs>
          <w:tab w:val="left" w:pos="8563"/>
        </w:tabs>
        <w:ind w:left="101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2B6B" w:rsidRDefault="00F26B6E">
      <w:pPr>
        <w:pStyle w:val="a4"/>
        <w:numPr>
          <w:ilvl w:val="0"/>
          <w:numId w:val="2"/>
        </w:numPr>
        <w:tabs>
          <w:tab w:val="left" w:pos="624"/>
        </w:tabs>
        <w:ind w:right="0"/>
        <w:jc w:val="both"/>
        <w:rPr>
          <w:sz w:val="24"/>
        </w:rPr>
      </w:pPr>
      <w:r>
        <w:rPr>
          <w:sz w:val="24"/>
        </w:rPr>
        <w:t>Заявитель обязуется:</w:t>
      </w:r>
    </w:p>
    <w:p w:rsidR="00D02B6B" w:rsidRDefault="00F26B6E">
      <w:pPr>
        <w:pStyle w:val="a4"/>
        <w:numPr>
          <w:ilvl w:val="1"/>
          <w:numId w:val="2"/>
        </w:numPr>
        <w:tabs>
          <w:tab w:val="left" w:pos="868"/>
        </w:tabs>
        <w:ind w:firstLine="28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D02B6B" w:rsidRDefault="00F26B6E">
      <w:pPr>
        <w:pStyle w:val="a4"/>
        <w:numPr>
          <w:ilvl w:val="1"/>
          <w:numId w:val="2"/>
        </w:numPr>
        <w:tabs>
          <w:tab w:val="left" w:pos="847"/>
        </w:tabs>
        <w:ind w:firstLine="283"/>
        <w:jc w:val="both"/>
        <w:rPr>
          <w:sz w:val="24"/>
        </w:rPr>
      </w:pPr>
      <w:r>
        <w:rPr>
          <w:sz w:val="24"/>
        </w:rPr>
        <w:t>В случае признания Победителем аукциона в электронной форме,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30"/>
          <w:sz w:val="24"/>
        </w:rPr>
        <w:t xml:space="preserve"> </w:t>
      </w:r>
      <w:r>
        <w:rPr>
          <w:sz w:val="24"/>
        </w:rPr>
        <w:t>13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14</w:t>
      </w:r>
      <w:r>
        <w:rPr>
          <w:spacing w:val="2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0"/>
          <w:sz w:val="24"/>
        </w:rPr>
        <w:t xml:space="preserve"> </w:t>
      </w:r>
      <w:r>
        <w:rPr>
          <w:sz w:val="24"/>
        </w:rPr>
        <w:t>39.12</w:t>
      </w:r>
      <w:r>
        <w:rPr>
          <w:spacing w:val="3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кодекса</w:t>
      </w:r>
    </w:p>
    <w:p w:rsidR="00D02B6B" w:rsidRDefault="00D02B6B">
      <w:pPr>
        <w:jc w:val="both"/>
        <w:rPr>
          <w:sz w:val="24"/>
        </w:rPr>
        <w:sectPr w:rsidR="00D02B6B">
          <w:headerReference w:type="default" r:id="rId7"/>
          <w:pgSz w:w="11910" w:h="16840"/>
          <w:pgMar w:top="1020" w:right="460" w:bottom="280" w:left="1600" w:header="579" w:footer="0" w:gutter="0"/>
          <w:cols w:space="720"/>
        </w:sectPr>
      </w:pPr>
    </w:p>
    <w:p w:rsidR="00D02B6B" w:rsidRDefault="00D02B6B">
      <w:pPr>
        <w:pStyle w:val="a3"/>
        <w:spacing w:before="1"/>
        <w:rPr>
          <w:sz w:val="10"/>
        </w:rPr>
      </w:pPr>
    </w:p>
    <w:p w:rsidR="00D02B6B" w:rsidRDefault="00F26B6E">
      <w:pPr>
        <w:spacing w:before="90"/>
        <w:ind w:left="101" w:right="795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(Продавцом)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</w:t>
      </w:r>
      <w:r>
        <w:rPr>
          <w:sz w:val="24"/>
        </w:rPr>
        <w:t>рядком, сроками и требованиями, установленными Извещением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D02B6B" w:rsidRDefault="00F26B6E">
      <w:pPr>
        <w:pStyle w:val="a4"/>
        <w:numPr>
          <w:ilvl w:val="0"/>
          <w:numId w:val="2"/>
        </w:numPr>
        <w:tabs>
          <w:tab w:val="left" w:pos="636"/>
        </w:tabs>
        <w:ind w:left="101" w:right="795" w:firstLine="283"/>
        <w:jc w:val="both"/>
        <w:rPr>
          <w:sz w:val="24"/>
        </w:rPr>
      </w:pPr>
      <w:r>
        <w:rPr>
          <w:sz w:val="24"/>
        </w:rPr>
        <w:t>Заявитель согласен и принимает все условия, требования, положения 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они</w:t>
      </w:r>
      <w:r>
        <w:rPr>
          <w:spacing w:val="15"/>
          <w:sz w:val="24"/>
        </w:rPr>
        <w:t xml:space="preserve"> </w:t>
      </w:r>
      <w:r>
        <w:rPr>
          <w:sz w:val="24"/>
        </w:rPr>
        <w:t>ему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понятны.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4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к ним.</w:t>
      </w:r>
    </w:p>
    <w:p w:rsidR="00D02B6B" w:rsidRDefault="00F26B6E">
      <w:pPr>
        <w:pStyle w:val="a4"/>
        <w:numPr>
          <w:ilvl w:val="0"/>
          <w:numId w:val="2"/>
        </w:numPr>
        <w:tabs>
          <w:tab w:val="left" w:pos="687"/>
        </w:tabs>
        <w:ind w:left="101" w:firstLine="283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даты и времени окончания срока приема Заявок на участие в 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форме.</w:t>
      </w:r>
    </w:p>
    <w:p w:rsidR="00D02B6B" w:rsidRDefault="00F26B6E">
      <w:pPr>
        <w:pStyle w:val="a4"/>
        <w:numPr>
          <w:ilvl w:val="0"/>
          <w:numId w:val="2"/>
        </w:numPr>
        <w:tabs>
          <w:tab w:val="left" w:pos="674"/>
        </w:tabs>
        <w:ind w:left="101" w:firstLine="283"/>
        <w:jc w:val="both"/>
        <w:rPr>
          <w:sz w:val="24"/>
        </w:rPr>
      </w:pPr>
      <w:r>
        <w:rPr>
          <w:sz w:val="24"/>
        </w:rPr>
        <w:t>Ответственность за достоверность представленных документов 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D02B6B" w:rsidRDefault="00F26B6E">
      <w:pPr>
        <w:pStyle w:val="a4"/>
        <w:numPr>
          <w:ilvl w:val="0"/>
          <w:numId w:val="2"/>
        </w:numPr>
        <w:tabs>
          <w:tab w:val="left" w:pos="630"/>
        </w:tabs>
        <w:ind w:left="101" w:right="795" w:firstLine="283"/>
        <w:jc w:val="both"/>
        <w:rPr>
          <w:sz w:val="24"/>
        </w:rPr>
      </w:pPr>
      <w:r>
        <w:rPr>
          <w:sz w:val="24"/>
        </w:rPr>
        <w:t>Заявитель подтверждает, что на дату подписания настоящей Заявки ознакомлен с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блокирования и прекра</w:t>
      </w:r>
      <w:r>
        <w:rPr>
          <w:sz w:val="24"/>
        </w:rPr>
        <w:t>щения блокирования денежных средств в качестве задатка, 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ему понятны.</w:t>
      </w:r>
    </w:p>
    <w:p w:rsidR="00D02B6B" w:rsidRDefault="00F26B6E">
      <w:pPr>
        <w:pStyle w:val="a4"/>
        <w:numPr>
          <w:ilvl w:val="0"/>
          <w:numId w:val="2"/>
        </w:numPr>
        <w:tabs>
          <w:tab w:val="left" w:pos="626"/>
        </w:tabs>
        <w:ind w:left="101" w:right="795" w:firstLine="283"/>
        <w:jc w:val="both"/>
        <w:rPr>
          <w:sz w:val="24"/>
        </w:rPr>
      </w:pPr>
      <w:r>
        <w:rPr>
          <w:sz w:val="24"/>
        </w:rPr>
        <w:t>Заявитель заявляет о своем соответствии условиям отнесения к субъектам малого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среднего предпринимательства в соответствии с частью 5 статьи 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24.07.2007 N 2</w:t>
      </w:r>
      <w:r>
        <w:rPr>
          <w:sz w:val="24"/>
        </w:rPr>
        <w:t>09-ФЗ "О развитии малого и среднего предпринимательства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предпринимательства).</w:t>
      </w:r>
    </w:p>
    <w:p w:rsidR="00D02B6B" w:rsidRDefault="00F26B6E">
      <w:pPr>
        <w:pStyle w:val="a4"/>
        <w:numPr>
          <w:ilvl w:val="0"/>
          <w:numId w:val="2"/>
        </w:numPr>
        <w:tabs>
          <w:tab w:val="left" w:pos="931"/>
        </w:tabs>
        <w:spacing w:before="204"/>
        <w:ind w:left="101" w:right="795" w:firstLine="283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(Продавец)/Организатор аукциона в электронной форме не несут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 который может быть причинен Заявителю отменой аукциона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ме, а также приостановлением процедуры проведения аукциона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пр</w:t>
      </w:r>
      <w:r>
        <w:rPr>
          <w:sz w:val="24"/>
        </w:rPr>
        <w:t xml:space="preserve">оведении торгов </w:t>
      </w:r>
      <w:hyperlink r:id="rId8">
        <w:r>
          <w:rPr>
            <w:sz w:val="24"/>
          </w:rPr>
          <w:t>www.torgi.gov.ru</w:t>
        </w:r>
      </w:hyperlink>
      <w:r>
        <w:rPr>
          <w:sz w:val="24"/>
        </w:rPr>
        <w:t xml:space="preserve"> и сайте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D02B6B" w:rsidRDefault="00F26B6E">
      <w:pPr>
        <w:pStyle w:val="a4"/>
        <w:numPr>
          <w:ilvl w:val="0"/>
          <w:numId w:val="2"/>
        </w:numPr>
        <w:tabs>
          <w:tab w:val="left" w:pos="774"/>
        </w:tabs>
        <w:ind w:left="101" w:right="79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данных" (далее - Федеральный закон от 27.07.2006 N 152-ФЗ), подавая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Заявку, Заявитель дает согласие на обработку персональных данных, указанных выше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 персона</w:t>
      </w:r>
      <w:r>
        <w:rPr>
          <w:sz w:val="24"/>
        </w:rPr>
        <w:t>льных данных понимается совершение, в том числе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законе от 27.07.2006 N 152-ФЗ), а также на передачу такой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 лицам, в случаях, установленных нормативными документами 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 законодательством. Настоящее согласие действует бессрочно и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 с положениями Федерального закона от 27.07.2006 N 152-ФЗ,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ему известны.</w:t>
      </w:r>
    </w:p>
    <w:p w:rsidR="00D02B6B" w:rsidRDefault="00D02B6B">
      <w:pPr>
        <w:jc w:val="both"/>
        <w:rPr>
          <w:sz w:val="24"/>
        </w:rPr>
        <w:sectPr w:rsidR="00D02B6B">
          <w:pgSz w:w="11910" w:h="16840"/>
          <w:pgMar w:top="1020" w:right="460" w:bottom="280" w:left="1600" w:header="579" w:footer="0" w:gutter="0"/>
          <w:cols w:space="720"/>
        </w:sectPr>
      </w:pPr>
    </w:p>
    <w:p w:rsidR="00D02B6B" w:rsidRDefault="00D02B6B">
      <w:pPr>
        <w:pStyle w:val="a3"/>
        <w:spacing w:before="1"/>
        <w:rPr>
          <w:sz w:val="10"/>
        </w:rPr>
      </w:pPr>
    </w:p>
    <w:p w:rsidR="00D02B6B" w:rsidRDefault="00F26B6E">
      <w:pPr>
        <w:spacing w:before="90"/>
        <w:ind w:left="162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аукционе.</w:t>
      </w:r>
    </w:p>
    <w:p w:rsidR="00D02B6B" w:rsidRDefault="00F26B6E">
      <w:pPr>
        <w:pStyle w:val="a4"/>
        <w:numPr>
          <w:ilvl w:val="0"/>
          <w:numId w:val="1"/>
        </w:numPr>
        <w:tabs>
          <w:tab w:val="left" w:pos="649"/>
        </w:tabs>
        <w:spacing w:before="204"/>
        <w:ind w:firstLine="283"/>
        <w:jc w:val="both"/>
        <w:rPr>
          <w:sz w:val="24"/>
        </w:rPr>
      </w:pPr>
      <w:r>
        <w:rPr>
          <w:sz w:val="24"/>
        </w:rPr>
        <w:t>Заявка на участие в аукционе по установленной форме с указанием 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 для 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задатка.</w:t>
      </w:r>
    </w:p>
    <w:p w:rsidR="00D02B6B" w:rsidRDefault="00F26B6E">
      <w:pPr>
        <w:pStyle w:val="a4"/>
        <w:numPr>
          <w:ilvl w:val="0"/>
          <w:numId w:val="1"/>
        </w:numPr>
        <w:tabs>
          <w:tab w:val="left" w:pos="624"/>
        </w:tabs>
        <w:ind w:left="624" w:right="0" w:hanging="24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(для граждан).</w:t>
      </w:r>
    </w:p>
    <w:p w:rsidR="00D02B6B" w:rsidRDefault="00F26B6E">
      <w:pPr>
        <w:pStyle w:val="a4"/>
        <w:numPr>
          <w:ilvl w:val="0"/>
          <w:numId w:val="1"/>
        </w:numPr>
        <w:tabs>
          <w:tab w:val="left" w:pos="720"/>
        </w:tabs>
        <w:ind w:firstLine="283"/>
        <w:jc w:val="both"/>
        <w:rPr>
          <w:sz w:val="24"/>
        </w:rPr>
      </w:pP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</w:t>
      </w:r>
      <w:r>
        <w:rPr>
          <w:sz w:val="24"/>
        </w:rPr>
        <w:t>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регистрации юридического лица в соответствии с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лицо.</w:t>
      </w:r>
    </w:p>
    <w:p w:rsidR="00D02B6B" w:rsidRDefault="00F26B6E">
      <w:pPr>
        <w:pStyle w:val="a4"/>
        <w:numPr>
          <w:ilvl w:val="0"/>
          <w:numId w:val="1"/>
        </w:numPr>
        <w:tabs>
          <w:tab w:val="left" w:pos="624"/>
        </w:tabs>
        <w:ind w:left="624" w:right="0" w:hanging="24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задатка.</w:t>
      </w:r>
    </w:p>
    <w:p w:rsidR="00D02B6B" w:rsidRDefault="00F26B6E">
      <w:pPr>
        <w:ind w:left="101" w:right="795" w:firstLine="283"/>
        <w:jc w:val="both"/>
        <w:rPr>
          <w:sz w:val="24"/>
        </w:rPr>
      </w:pPr>
      <w:r>
        <w:rPr>
          <w:sz w:val="24"/>
        </w:rPr>
        <w:t>Для участия в аукционе на право заключения договора аренды земельного 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предпринимательства представляют в форме документа на бумажном носителе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</w:t>
      </w:r>
      <w:r>
        <w:rPr>
          <w:sz w:val="24"/>
        </w:rPr>
        <w:t>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предпринимательства, ведение которого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209-ФЗ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Российской Федерации", либо заявляют о своем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частью 5 статьи 4 указанного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</w:p>
    <w:sectPr w:rsidR="00D02B6B">
      <w:pgSz w:w="11910" w:h="16840"/>
      <w:pgMar w:top="1020" w:right="460" w:bottom="280" w:left="1600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6E" w:rsidRDefault="00F26B6E">
      <w:r>
        <w:separator/>
      </w:r>
    </w:p>
  </w:endnote>
  <w:endnote w:type="continuationSeparator" w:id="0">
    <w:p w:rsidR="00F26B6E" w:rsidRDefault="00F2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6E" w:rsidRDefault="00F26B6E">
      <w:r>
        <w:separator/>
      </w:r>
    </w:p>
  </w:footnote>
  <w:footnote w:type="continuationSeparator" w:id="0">
    <w:p w:rsidR="00F26B6E" w:rsidRDefault="00F2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6B" w:rsidRDefault="00F26B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9.5pt;margin-top:27.95pt;width:14pt;height:17.55pt;z-index:-251658752;mso-position-horizontal-relative:page;mso-position-vertical-relative:page" filled="f" stroked="f">
          <v:textbox inset="0,0,0,0">
            <w:txbxContent>
              <w:p w:rsidR="00D02B6B" w:rsidRDefault="00F26B6E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165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BD6"/>
    <w:multiLevelType w:val="multilevel"/>
    <w:tmpl w:val="4DEA8186"/>
    <w:lvl w:ilvl="0">
      <w:start w:val="1"/>
      <w:numFmt w:val="decimal"/>
      <w:lvlText w:val="%1)"/>
      <w:lvlJc w:val="left"/>
      <w:pPr>
        <w:ind w:left="10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1" w:hanging="6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40"/>
      </w:pPr>
      <w:rPr>
        <w:rFonts w:hint="default"/>
        <w:lang w:val="ru-RU" w:eastAsia="en-US" w:bidi="ar-SA"/>
      </w:rPr>
    </w:lvl>
  </w:abstractNum>
  <w:abstractNum w:abstractNumId="1" w15:restartNumberingAfterBreak="0">
    <w:nsid w:val="674A4E14"/>
    <w:multiLevelType w:val="hybridMultilevel"/>
    <w:tmpl w:val="330A6402"/>
    <w:lvl w:ilvl="0" w:tplc="27D2FCDC">
      <w:start w:val="1"/>
      <w:numFmt w:val="decimal"/>
      <w:lvlText w:val="%1."/>
      <w:lvlJc w:val="left"/>
      <w:pPr>
        <w:ind w:left="101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7C6F82">
      <w:numFmt w:val="bullet"/>
      <w:lvlText w:val="•"/>
      <w:lvlJc w:val="left"/>
      <w:pPr>
        <w:ind w:left="1074" w:hanging="265"/>
      </w:pPr>
      <w:rPr>
        <w:rFonts w:hint="default"/>
        <w:lang w:val="ru-RU" w:eastAsia="en-US" w:bidi="ar-SA"/>
      </w:rPr>
    </w:lvl>
    <w:lvl w:ilvl="2" w:tplc="4F3E7FB8">
      <w:numFmt w:val="bullet"/>
      <w:lvlText w:val="•"/>
      <w:lvlJc w:val="left"/>
      <w:pPr>
        <w:ind w:left="2049" w:hanging="265"/>
      </w:pPr>
      <w:rPr>
        <w:rFonts w:hint="default"/>
        <w:lang w:val="ru-RU" w:eastAsia="en-US" w:bidi="ar-SA"/>
      </w:rPr>
    </w:lvl>
    <w:lvl w:ilvl="3" w:tplc="5BB6E3C2">
      <w:numFmt w:val="bullet"/>
      <w:lvlText w:val="•"/>
      <w:lvlJc w:val="left"/>
      <w:pPr>
        <w:ind w:left="3023" w:hanging="265"/>
      </w:pPr>
      <w:rPr>
        <w:rFonts w:hint="default"/>
        <w:lang w:val="ru-RU" w:eastAsia="en-US" w:bidi="ar-SA"/>
      </w:rPr>
    </w:lvl>
    <w:lvl w:ilvl="4" w:tplc="2B860E94">
      <w:numFmt w:val="bullet"/>
      <w:lvlText w:val="•"/>
      <w:lvlJc w:val="left"/>
      <w:pPr>
        <w:ind w:left="3998" w:hanging="265"/>
      </w:pPr>
      <w:rPr>
        <w:rFonts w:hint="default"/>
        <w:lang w:val="ru-RU" w:eastAsia="en-US" w:bidi="ar-SA"/>
      </w:rPr>
    </w:lvl>
    <w:lvl w:ilvl="5" w:tplc="9370BA24">
      <w:numFmt w:val="bullet"/>
      <w:lvlText w:val="•"/>
      <w:lvlJc w:val="left"/>
      <w:pPr>
        <w:ind w:left="4973" w:hanging="265"/>
      </w:pPr>
      <w:rPr>
        <w:rFonts w:hint="default"/>
        <w:lang w:val="ru-RU" w:eastAsia="en-US" w:bidi="ar-SA"/>
      </w:rPr>
    </w:lvl>
    <w:lvl w:ilvl="6" w:tplc="AC56031E">
      <w:numFmt w:val="bullet"/>
      <w:lvlText w:val="•"/>
      <w:lvlJc w:val="left"/>
      <w:pPr>
        <w:ind w:left="5947" w:hanging="265"/>
      </w:pPr>
      <w:rPr>
        <w:rFonts w:hint="default"/>
        <w:lang w:val="ru-RU" w:eastAsia="en-US" w:bidi="ar-SA"/>
      </w:rPr>
    </w:lvl>
    <w:lvl w:ilvl="7" w:tplc="03228516">
      <w:numFmt w:val="bullet"/>
      <w:lvlText w:val="•"/>
      <w:lvlJc w:val="left"/>
      <w:pPr>
        <w:ind w:left="6922" w:hanging="265"/>
      </w:pPr>
      <w:rPr>
        <w:rFonts w:hint="default"/>
        <w:lang w:val="ru-RU" w:eastAsia="en-US" w:bidi="ar-SA"/>
      </w:rPr>
    </w:lvl>
    <w:lvl w:ilvl="8" w:tplc="2D6863DE">
      <w:numFmt w:val="bullet"/>
      <w:lvlText w:val="•"/>
      <w:lvlJc w:val="left"/>
      <w:pPr>
        <w:ind w:left="7896" w:hanging="265"/>
      </w:pPr>
      <w:rPr>
        <w:rFonts w:hint="default"/>
        <w:lang w:val="ru-RU" w:eastAsia="en-US" w:bidi="ar-SA"/>
      </w:rPr>
    </w:lvl>
  </w:abstractNum>
  <w:abstractNum w:abstractNumId="2" w15:restartNumberingAfterBreak="0">
    <w:nsid w:val="6A4538D3"/>
    <w:multiLevelType w:val="multilevel"/>
    <w:tmpl w:val="68E6B9DE"/>
    <w:lvl w:ilvl="0">
      <w:start w:val="1"/>
      <w:numFmt w:val="decimal"/>
      <w:lvlText w:val="%1."/>
      <w:lvlJc w:val="left"/>
      <w:pPr>
        <w:ind w:left="62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5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0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2B6B"/>
    <w:rsid w:val="00791654"/>
    <w:rsid w:val="00D02B6B"/>
    <w:rsid w:val="00F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976732"/>
  <w15:docId w15:val="{0C834B3F-759F-46A6-841C-55FB912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796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Затеев И.Д.</cp:lastModifiedBy>
  <cp:revision>2</cp:revision>
  <dcterms:created xsi:type="dcterms:W3CDTF">2025-04-08T07:35:00Z</dcterms:created>
  <dcterms:modified xsi:type="dcterms:W3CDTF">2025-04-08T07:51:00Z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2025-04-08T00:00:00Z</vt:filetime>
  </property>
</Properties>
</file>