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CF" w:rsidRPr="006E72CF" w:rsidRDefault="006E72CF" w:rsidP="006E72CF">
      <w:pPr>
        <w:jc w:val="center"/>
        <w:rPr>
          <w:b/>
        </w:rPr>
      </w:pPr>
      <w:r w:rsidRPr="006E72CF">
        <w:rPr>
          <w:b/>
        </w:rPr>
        <w:t>РАЗЪЯСНЕНИЕ</w:t>
      </w:r>
    </w:p>
    <w:p w:rsidR="006E72CF" w:rsidRPr="006E72CF" w:rsidRDefault="006E72CF" w:rsidP="006E72CF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6E72CF">
        <w:t xml:space="preserve">положений конкурсной документации </w:t>
      </w:r>
      <w:r w:rsidRPr="006E72CF">
        <w:rPr>
          <w:bCs/>
          <w:color w:val="000000"/>
        </w:rPr>
        <w:t>№ 2/2017</w:t>
      </w:r>
    </w:p>
    <w:p w:rsidR="006E72CF" w:rsidRPr="006E72CF" w:rsidRDefault="006E72CF" w:rsidP="006E72CF">
      <w:pPr>
        <w:spacing w:line="234" w:lineRule="auto"/>
        <w:ind w:right="259"/>
        <w:jc w:val="center"/>
      </w:pPr>
      <w:r w:rsidRPr="006E72CF">
        <w:t>открытого конкурса на право осуществления перевозок по муниципальным маршрутам регулярных перевозок пассажиров и багажа автомобильным транспортом по нерегулируемым тарифам в границах муниципального образования город Краснодар</w:t>
      </w:r>
    </w:p>
    <w:p w:rsidR="006E72CF" w:rsidRDefault="006E72CF" w:rsidP="006E72CF">
      <w:pPr>
        <w:jc w:val="center"/>
      </w:pPr>
      <w:r w:rsidRPr="006E72CF">
        <w:t>(далее – конкурсная документация)</w:t>
      </w:r>
    </w:p>
    <w:p w:rsidR="006E72CF" w:rsidRPr="006E72CF" w:rsidRDefault="006E72CF" w:rsidP="006E72CF">
      <w:pPr>
        <w:jc w:val="center"/>
        <w:rPr>
          <w:b/>
        </w:rPr>
      </w:pPr>
    </w:p>
    <w:tbl>
      <w:tblPr>
        <w:tblW w:w="4997" w:type="pct"/>
        <w:tblInd w:w="18" w:type="dxa"/>
        <w:tblLook w:val="0000" w:firstRow="0" w:lastRow="0" w:firstColumn="0" w:lastColumn="0" w:noHBand="0" w:noVBand="0"/>
      </w:tblPr>
      <w:tblGrid>
        <w:gridCol w:w="550"/>
        <w:gridCol w:w="1750"/>
        <w:gridCol w:w="5884"/>
        <w:gridCol w:w="6593"/>
      </w:tblGrid>
      <w:tr w:rsidR="006E72CF" w:rsidRPr="009B1007" w:rsidTr="00883AA7">
        <w:trPr>
          <w:trHeight w:val="315"/>
        </w:trPr>
        <w:tc>
          <w:tcPr>
            <w:tcW w:w="18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E72CF" w:rsidRPr="009B1007" w:rsidRDefault="006E72CF" w:rsidP="008B457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9B1007">
              <w:rPr>
                <w:color w:val="000000"/>
              </w:rPr>
              <w:t>№</w:t>
            </w:r>
          </w:p>
          <w:p w:rsidR="006E72CF" w:rsidRPr="009B1007" w:rsidRDefault="006E72CF" w:rsidP="008B45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9B1007">
              <w:rPr>
                <w:color w:val="000000"/>
              </w:rPr>
              <w:t>п</w:t>
            </w:r>
            <w:proofErr w:type="gramEnd"/>
            <w:r w:rsidRPr="009B1007">
              <w:rPr>
                <w:color w:val="000000"/>
              </w:rPr>
              <w:t>/п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E72CF" w:rsidRPr="009B1007" w:rsidRDefault="006E72CF" w:rsidP="008B457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9B1007">
              <w:rPr>
                <w:color w:val="000000"/>
              </w:rPr>
              <w:t xml:space="preserve">Раздел </w:t>
            </w:r>
          </w:p>
          <w:p w:rsidR="006E72CF" w:rsidRPr="009B1007" w:rsidRDefault="006E72CF" w:rsidP="008B45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1007">
              <w:rPr>
                <w:color w:val="000000"/>
              </w:rPr>
              <w:t>конкурсной документации или извещения</w:t>
            </w:r>
          </w:p>
        </w:tc>
        <w:tc>
          <w:tcPr>
            <w:tcW w:w="199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72CF" w:rsidRPr="009B1007" w:rsidRDefault="006E72CF" w:rsidP="008B457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9B1007">
              <w:rPr>
                <w:color w:val="000000"/>
              </w:rPr>
              <w:t xml:space="preserve">Содержание запроса на разъяснение </w:t>
            </w:r>
          </w:p>
          <w:p w:rsidR="006E72CF" w:rsidRPr="009B1007" w:rsidRDefault="006E72CF" w:rsidP="008B457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9B1007">
              <w:rPr>
                <w:color w:val="000000"/>
              </w:rPr>
              <w:t xml:space="preserve">положений конкурсной документации или извещения </w:t>
            </w:r>
          </w:p>
        </w:tc>
        <w:tc>
          <w:tcPr>
            <w:tcW w:w="223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72CF" w:rsidRDefault="006E72CF" w:rsidP="006E72CF">
            <w:pPr>
              <w:widowControl w:val="0"/>
              <w:autoSpaceDE w:val="0"/>
              <w:autoSpaceDN w:val="0"/>
              <w:adjustRightInd w:val="0"/>
              <w:snapToGrid w:val="0"/>
              <w:ind w:firstLine="317"/>
              <w:jc w:val="center"/>
              <w:rPr>
                <w:color w:val="000000"/>
              </w:rPr>
            </w:pPr>
          </w:p>
          <w:p w:rsidR="006E72CF" w:rsidRPr="009B1007" w:rsidRDefault="006E72CF" w:rsidP="006E72CF">
            <w:pPr>
              <w:widowControl w:val="0"/>
              <w:autoSpaceDE w:val="0"/>
              <w:autoSpaceDN w:val="0"/>
              <w:adjustRightInd w:val="0"/>
              <w:snapToGrid w:val="0"/>
              <w:ind w:firstLine="317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9B1007">
              <w:rPr>
                <w:color w:val="000000"/>
              </w:rPr>
              <w:t xml:space="preserve">азъяснение </w:t>
            </w:r>
          </w:p>
          <w:p w:rsidR="006E72CF" w:rsidRPr="009B1007" w:rsidRDefault="006E72CF" w:rsidP="006E72CF">
            <w:pPr>
              <w:widowControl w:val="0"/>
              <w:autoSpaceDE w:val="0"/>
              <w:autoSpaceDN w:val="0"/>
              <w:adjustRightInd w:val="0"/>
              <w:snapToGrid w:val="0"/>
              <w:ind w:firstLine="317"/>
              <w:jc w:val="center"/>
              <w:rPr>
                <w:color w:val="000000"/>
              </w:rPr>
            </w:pPr>
            <w:r w:rsidRPr="009B1007">
              <w:rPr>
                <w:color w:val="000000"/>
              </w:rPr>
              <w:t>положен</w:t>
            </w:r>
            <w:bookmarkStart w:id="0" w:name="_GoBack"/>
            <w:bookmarkEnd w:id="0"/>
            <w:r w:rsidRPr="009B1007">
              <w:rPr>
                <w:color w:val="000000"/>
              </w:rPr>
              <w:t>ий конкурсной документации или извещения</w:t>
            </w:r>
          </w:p>
        </w:tc>
      </w:tr>
      <w:tr w:rsidR="006E72CF" w:rsidRPr="009B1007" w:rsidTr="00883AA7">
        <w:trPr>
          <w:trHeight w:val="315"/>
        </w:trPr>
        <w:tc>
          <w:tcPr>
            <w:tcW w:w="18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E72CF" w:rsidRPr="009B1007" w:rsidRDefault="006E72CF" w:rsidP="008B457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E72CF" w:rsidRPr="009B1007" w:rsidRDefault="006E72CF" w:rsidP="008B457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9B1007">
              <w:rPr>
                <w:color w:val="000000"/>
              </w:rPr>
              <w:t>Раздел 3 конкурсной документации</w:t>
            </w:r>
          </w:p>
        </w:tc>
        <w:tc>
          <w:tcPr>
            <w:tcW w:w="199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72CF" w:rsidRPr="009B1007" w:rsidRDefault="006E72CF" w:rsidP="006E72CF">
            <w:pPr>
              <w:widowControl w:val="0"/>
              <w:autoSpaceDE w:val="0"/>
              <w:autoSpaceDN w:val="0"/>
              <w:adjustRightInd w:val="0"/>
              <w:snapToGrid w:val="0"/>
              <w:ind w:firstLine="320"/>
              <w:jc w:val="both"/>
              <w:rPr>
                <w:color w:val="000000"/>
              </w:rPr>
            </w:pPr>
            <w:r w:rsidRPr="009B1007">
              <w:rPr>
                <w:color w:val="000000"/>
              </w:rPr>
              <w:t>Подпунктом 2 пункта 3.1 раздела 3 установлены обязательные требования к участникам конкурса, в том числе наличие 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перевозок по маршруту регулярных перевозок, либо принятие на себя обязательства по приобретению таких транспортных средств в сроки, определенные конкурсной документацией.</w:t>
            </w:r>
          </w:p>
          <w:p w:rsidR="006E72CF" w:rsidRPr="009B1007" w:rsidRDefault="006E72CF" w:rsidP="006E72CF">
            <w:pPr>
              <w:widowControl w:val="0"/>
              <w:autoSpaceDE w:val="0"/>
              <w:autoSpaceDN w:val="0"/>
              <w:adjustRightInd w:val="0"/>
              <w:snapToGrid w:val="0"/>
              <w:ind w:firstLine="320"/>
              <w:jc w:val="both"/>
              <w:rPr>
                <w:color w:val="000000"/>
              </w:rPr>
            </w:pPr>
            <w:r w:rsidRPr="009B1007">
              <w:rPr>
                <w:color w:val="000000"/>
              </w:rPr>
              <w:t>Прошу указать в каком разделе указан срок до которого необходимо приобрести транспортные средства</w:t>
            </w:r>
          </w:p>
        </w:tc>
        <w:tc>
          <w:tcPr>
            <w:tcW w:w="223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72CF" w:rsidRDefault="006E72CF" w:rsidP="006E72CF">
            <w:pPr>
              <w:ind w:right="28" w:firstLine="317"/>
              <w:jc w:val="both"/>
            </w:pPr>
            <w:r w:rsidRPr="004E76FC">
              <w:t>Пунктом 17.1.</w:t>
            </w:r>
            <w:r>
              <w:t xml:space="preserve"> Раздела 17 конкурсной документации определено, что ю</w:t>
            </w:r>
            <w:r w:rsidRPr="004E76FC">
              <w:t xml:space="preserve">ридическое лицо, индивидуальный предприниматель или уполномоченный участник договора простого товарищества, в отношении которого в соответствии с протоколом оценки и сопоставления заявок принято решение о выдаче свидетельства и карт маршрута регулярных перевозок (далее — карты маршрута), в срок, не превышающий трех рабочих дней после дня подведения итогов открытого конкурса, представляет организатору открытого конкурса заявление о выдаче свидетельства и карт маршрута с приложением копий свидетельств о регистрации транспортных средств и паспортов транспортных средств, которые планируется использовать для регулярных перевозок на </w:t>
            </w:r>
            <w:r w:rsidRPr="004E76FC">
              <w:rPr>
                <w:noProof/>
              </w:rPr>
              <w:drawing>
                <wp:inline distT="0" distB="0" distL="0" distR="0" wp14:anchorId="5A8F3787" wp14:editId="43522277">
                  <wp:extent cx="6350" cy="6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6FC">
              <w:t xml:space="preserve">маршруте, иных документов, подтверждающих право владения указанными транспортными средствами (договор аренды, лизинга и т.п.) в случае, если данные копии документов не представлялись в составе пакета документов, прилагаемых к заявке, а так же предоставляет сами указанные транспортные средства для осмотра на предмет их соответствия конкурсным критериям. </w:t>
            </w:r>
          </w:p>
          <w:p w:rsidR="006E72CF" w:rsidRPr="009B1007" w:rsidRDefault="006E72CF" w:rsidP="006E72CF">
            <w:pPr>
              <w:widowControl w:val="0"/>
              <w:autoSpaceDE w:val="0"/>
              <w:autoSpaceDN w:val="0"/>
              <w:adjustRightInd w:val="0"/>
              <w:snapToGrid w:val="0"/>
              <w:ind w:firstLine="317"/>
              <w:jc w:val="both"/>
              <w:rPr>
                <w:color w:val="000000"/>
              </w:rPr>
            </w:pPr>
            <w:r>
              <w:t>Таким образом, срок, до которого необходимо приобрести транспортные средства, должен быть достаточным для соверш</w:t>
            </w:r>
            <w:r w:rsidRPr="00B85639">
              <w:t>е</w:t>
            </w:r>
            <w:r>
              <w:t>ния</w:t>
            </w:r>
            <w:r w:rsidRPr="00B85639">
              <w:t xml:space="preserve"> действий, предусмотренных пунктом 17.1 конкурсной документации, в срок, установленный данным </w:t>
            </w:r>
            <w:r w:rsidRPr="00B85639">
              <w:lastRenderedPageBreak/>
              <w:t>пунктом</w:t>
            </w:r>
            <w:r>
              <w:t>.</w:t>
            </w:r>
          </w:p>
        </w:tc>
      </w:tr>
      <w:tr w:rsidR="006E72CF" w:rsidRPr="009B1007" w:rsidTr="00883AA7">
        <w:trPr>
          <w:trHeight w:val="315"/>
        </w:trPr>
        <w:tc>
          <w:tcPr>
            <w:tcW w:w="18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E72CF" w:rsidRPr="009B1007" w:rsidRDefault="006E72CF" w:rsidP="008B457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E72CF" w:rsidRPr="009B1007" w:rsidRDefault="006E72CF" w:rsidP="008B457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9B1007">
              <w:rPr>
                <w:color w:val="000000"/>
              </w:rPr>
              <w:t xml:space="preserve">Приложение </w:t>
            </w:r>
          </w:p>
          <w:p w:rsidR="006E72CF" w:rsidRPr="009B1007" w:rsidRDefault="006E72CF" w:rsidP="008B457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9B1007">
              <w:rPr>
                <w:color w:val="000000"/>
              </w:rPr>
              <w:t>№ 1 к конкурсной документации</w:t>
            </w:r>
          </w:p>
        </w:tc>
        <w:tc>
          <w:tcPr>
            <w:tcW w:w="199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72CF" w:rsidRPr="009B1007" w:rsidRDefault="006E72CF" w:rsidP="006E72CF">
            <w:pPr>
              <w:spacing w:after="4" w:line="233" w:lineRule="auto"/>
              <w:ind w:left="14" w:right="110" w:firstLine="320"/>
              <w:jc w:val="both"/>
            </w:pPr>
            <w:r w:rsidRPr="009B1007">
              <w:t>В соответствии с утвержденной формой заявки, необходимо указать дату проведения конкурса.</w:t>
            </w:r>
          </w:p>
          <w:p w:rsidR="006E72CF" w:rsidRPr="009B1007" w:rsidRDefault="006E72CF" w:rsidP="006E72CF">
            <w:pPr>
              <w:ind w:firstLine="320"/>
              <w:jc w:val="both"/>
            </w:pPr>
            <w:r w:rsidRPr="009B1007">
              <w:t>Что является началом проведения конкурса вскрытие конвертов с заявками, рассмотрение заявок на участие в конкурсе или заседание конкурсной комиссии по оценке и сопоставлению конкурсных</w:t>
            </w:r>
            <w:r w:rsidRPr="009B1007">
              <w:rPr>
                <w:color w:val="000000"/>
                <w:lang w:eastAsia="en-US"/>
              </w:rPr>
              <w:t xml:space="preserve"> заявок</w:t>
            </w:r>
            <w:r w:rsidRPr="009B1007">
              <w:rPr>
                <w:color w:val="000000"/>
              </w:rPr>
              <w:t xml:space="preserve"> </w:t>
            </w:r>
          </w:p>
        </w:tc>
        <w:tc>
          <w:tcPr>
            <w:tcW w:w="223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72CF" w:rsidRDefault="006E72CF" w:rsidP="006E72CF">
            <w:pPr>
              <w:ind w:right="28" w:firstLine="317"/>
              <w:jc w:val="both"/>
            </w:pPr>
            <w:r>
              <w:t>Пунктом 9 Приложения 2 к Конкурсной документации определено, что с</w:t>
            </w:r>
            <w:r w:rsidRPr="00FC1A05">
              <w:t xml:space="preserve">ведения о транспортных средствах, находившихся в распоряжении претендента на участие в открытом конкурсе, в течение одного года до даты проведения открытого конкурса (размещения на официальном сайте извещения о проведении открытого конкурса), в соответствии с приложением </w:t>
            </w:r>
            <w:r>
              <w:t>5</w:t>
            </w:r>
            <w:r w:rsidRPr="00FC1A05">
              <w:t xml:space="preserve"> к конкурсной документации (предоставляются в обязательном порядке).</w:t>
            </w:r>
          </w:p>
          <w:p w:rsidR="006E72CF" w:rsidRPr="009B1007" w:rsidRDefault="006E72CF" w:rsidP="006E72CF">
            <w:pPr>
              <w:spacing w:after="4" w:line="233" w:lineRule="auto"/>
              <w:ind w:right="110" w:firstLine="317"/>
              <w:jc w:val="both"/>
            </w:pPr>
            <w:r>
              <w:t>Таким образом</w:t>
            </w:r>
            <w:r w:rsidR="0099365B">
              <w:t>,</w:t>
            </w:r>
            <w:r>
              <w:t xml:space="preserve"> датой проведения открытого конкурса считается дата </w:t>
            </w:r>
            <w:r w:rsidRPr="00FC1A05">
              <w:t>размещения на официальном сайте извещения о проведении открытого конкурса</w:t>
            </w:r>
            <w:r>
              <w:t>.</w:t>
            </w:r>
          </w:p>
        </w:tc>
      </w:tr>
      <w:tr w:rsidR="006E72CF" w:rsidRPr="009B1007" w:rsidTr="00883AA7">
        <w:trPr>
          <w:trHeight w:val="315"/>
        </w:trPr>
        <w:tc>
          <w:tcPr>
            <w:tcW w:w="18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E72CF" w:rsidRPr="009B1007" w:rsidRDefault="006E72CF" w:rsidP="008B457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E72CF" w:rsidRPr="009B1007" w:rsidRDefault="006E72CF" w:rsidP="008B457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9B1007">
              <w:rPr>
                <w:color w:val="000000"/>
              </w:rPr>
              <w:t xml:space="preserve">Пункт 5 Приложение </w:t>
            </w:r>
          </w:p>
          <w:p w:rsidR="006E72CF" w:rsidRPr="009B1007" w:rsidRDefault="006E72CF" w:rsidP="008B457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9B1007">
              <w:rPr>
                <w:color w:val="000000"/>
              </w:rPr>
              <w:t>№ 2 к конкурсной документации</w:t>
            </w:r>
          </w:p>
        </w:tc>
        <w:tc>
          <w:tcPr>
            <w:tcW w:w="199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E72CF" w:rsidRPr="009B1007" w:rsidRDefault="006E72CF" w:rsidP="006E72CF">
            <w:pPr>
              <w:spacing w:after="5" w:line="263" w:lineRule="auto"/>
              <w:ind w:right="28" w:firstLine="320"/>
              <w:jc w:val="both"/>
            </w:pPr>
            <w:r w:rsidRPr="009B1007">
              <w:rPr>
                <w:color w:val="000000"/>
              </w:rPr>
              <w:t>К заявке прилагаются документы, подтверждающие наличие или отсутствие</w:t>
            </w:r>
            <w:r w:rsidRPr="009B1007">
              <w:rPr>
                <w:b/>
                <w:color w:val="000000"/>
              </w:rPr>
              <w:t xml:space="preserve"> </w:t>
            </w:r>
            <w:r w:rsidRPr="009B1007">
              <w:t xml:space="preserve">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</w:t>
            </w:r>
            <w:r w:rsidRPr="009B1007">
              <w:rPr>
                <w:u w:val="single"/>
              </w:rPr>
              <w:t>дате проведения открытого конкурса</w:t>
            </w:r>
            <w:r w:rsidRPr="009B1007">
              <w:t>,</w:t>
            </w:r>
            <w:r w:rsidRPr="009B1007">
              <w:rPr>
                <w:color w:val="000000"/>
              </w:rPr>
              <w:t xml:space="preserve"> выданные ОГИБДД управления МВД России по городу Краснодару.</w:t>
            </w:r>
          </w:p>
          <w:p w:rsidR="006E72CF" w:rsidRPr="009B1007" w:rsidRDefault="006E72CF" w:rsidP="006E72CF">
            <w:pPr>
              <w:spacing w:after="5" w:line="263" w:lineRule="auto"/>
              <w:ind w:left="14" w:right="28" w:firstLine="320"/>
              <w:jc w:val="both"/>
            </w:pPr>
            <w:r w:rsidRPr="009B1007">
              <w:rPr>
                <w:color w:val="000000"/>
              </w:rPr>
              <w:t>За какой период необходимо представить справку, если дата проведения конкурса позже даты подачи претендентом заявки на участие в конкурсе</w:t>
            </w:r>
            <w:r w:rsidRPr="009B1007">
              <w:t>?</w:t>
            </w:r>
          </w:p>
        </w:tc>
        <w:tc>
          <w:tcPr>
            <w:tcW w:w="223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E72CF" w:rsidRDefault="006E72CF" w:rsidP="006E72CF">
            <w:pPr>
              <w:ind w:firstLine="317"/>
              <w:jc w:val="both"/>
            </w:pPr>
            <w:r>
              <w:t>Пунктом 9 Приложения 2 к Конкурсной документации определено, что с</w:t>
            </w:r>
            <w:r w:rsidRPr="00FC1A05">
              <w:t xml:space="preserve">ведения о транспортных средствах, находившихся в распоряжении претендента на участие в открытом конкурсе, в течение одного года до даты проведения открытого конкурса (размещения на официальном сайте извещения о проведении открытого конкурса), в соответствии с приложением </w:t>
            </w:r>
            <w:r>
              <w:t>5</w:t>
            </w:r>
            <w:r w:rsidRPr="00FC1A05">
              <w:t xml:space="preserve"> к конкурсной документации (предоставляются в обязательном порядке).</w:t>
            </w:r>
          </w:p>
          <w:p w:rsidR="006E72CF" w:rsidRPr="009B1007" w:rsidRDefault="006E72CF" w:rsidP="006E72CF">
            <w:pPr>
              <w:spacing w:after="5" w:line="263" w:lineRule="auto"/>
              <w:ind w:right="28" w:firstLine="317"/>
              <w:jc w:val="both"/>
              <w:rPr>
                <w:color w:val="000000"/>
              </w:rPr>
            </w:pPr>
            <w:r>
              <w:t>Таким образом</w:t>
            </w:r>
            <w:r w:rsidR="0099365B">
              <w:t>,</w:t>
            </w:r>
            <w:r>
              <w:t xml:space="preserve"> датой проведения открытого конкурса считается дата </w:t>
            </w:r>
            <w:r w:rsidRPr="00FC1A05">
              <w:t>размещения на официальном сайте извещения о проведении открытого конкурса</w:t>
            </w:r>
            <w:r>
              <w:t xml:space="preserve">. Периодом, за который необходимо предоставить справку, является период в течение года до дня </w:t>
            </w:r>
            <w:r w:rsidRPr="00FC1A05">
              <w:t>размещения на официальном сайте извещения о проведении открытого конкурса</w:t>
            </w:r>
            <w:r>
              <w:t>.</w:t>
            </w:r>
          </w:p>
        </w:tc>
      </w:tr>
      <w:tr w:rsidR="006E72CF" w:rsidRPr="009B1007" w:rsidTr="00883AA7">
        <w:trPr>
          <w:trHeight w:val="315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2CF" w:rsidRPr="009B1007" w:rsidRDefault="006E72CF" w:rsidP="008B457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CF" w:rsidRPr="009B1007" w:rsidRDefault="006E72CF" w:rsidP="008B4570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 w:rsidRPr="009B1007">
              <w:rPr>
                <w:color w:val="000000"/>
              </w:rPr>
              <w:t>Абзац 3 пункта 5.3 Конкурсной документации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72CF" w:rsidRPr="009B1007" w:rsidRDefault="006E72CF" w:rsidP="006E72CF">
            <w:pPr>
              <w:ind w:left="52" w:right="28" w:firstLine="320"/>
              <w:jc w:val="both"/>
            </w:pPr>
            <w:r w:rsidRPr="009B1007">
              <w:t>Документы в составе заявки прикладываются в порядке, указанном в приложении 2 к конкурсной документации.</w:t>
            </w:r>
          </w:p>
          <w:p w:rsidR="006E72CF" w:rsidRPr="009B1007" w:rsidRDefault="006E72CF" w:rsidP="006E72CF">
            <w:pPr>
              <w:ind w:left="52" w:right="28" w:firstLine="320"/>
              <w:jc w:val="both"/>
              <w:rPr>
                <w:color w:val="000000"/>
              </w:rPr>
            </w:pPr>
            <w:r w:rsidRPr="009B1007">
              <w:t>Если документы сложены в другом порядке, является ли это в соответствии с п. 12.3 основанием для не допускается к участию в открытом конкурсе.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2CF" w:rsidRPr="00EB6334" w:rsidRDefault="006E72CF" w:rsidP="006E72CF">
            <w:pPr>
              <w:ind w:firstLine="317"/>
              <w:jc w:val="both"/>
            </w:pPr>
            <w:r>
              <w:rPr>
                <w:color w:val="000000"/>
              </w:rPr>
              <w:t xml:space="preserve">В соответствии с п. 10 раздела </w:t>
            </w:r>
            <w:r>
              <w:rPr>
                <w:color w:val="000000"/>
                <w:lang w:val="en-US"/>
              </w:rPr>
              <w:t>IV</w:t>
            </w:r>
            <w:r w:rsidRPr="00EB6334">
              <w:rPr>
                <w:color w:val="000000"/>
              </w:rPr>
              <w:t xml:space="preserve"> </w:t>
            </w:r>
            <w:r w:rsidRPr="00592BD9">
              <w:rPr>
                <w:color w:val="000000"/>
              </w:rPr>
              <w:t>Постановлени</w:t>
            </w:r>
            <w:r>
              <w:rPr>
                <w:color w:val="000000"/>
              </w:rPr>
              <w:t>я</w:t>
            </w:r>
            <w:r w:rsidRPr="00592BD9">
              <w:rPr>
                <w:color w:val="000000"/>
              </w:rPr>
              <w:t xml:space="preserve"> администрации муниципального образования город Краснодар от 27.02.2017 № 723</w:t>
            </w:r>
            <w:r w:rsidRPr="00592BD9">
              <w:t xml:space="preserve"> «О порядке организации регулярных перевозок пассажиров и багажа в границах муниципального образования город Краснодар» (далее – Постановление администрации МО город Краснодар № 723)</w:t>
            </w:r>
            <w:r>
              <w:t xml:space="preserve"> </w:t>
            </w:r>
            <w:r w:rsidRPr="00EB6334">
              <w:t>основанием для отказа в</w:t>
            </w:r>
            <w:r>
              <w:t xml:space="preserve"> </w:t>
            </w:r>
            <w:r w:rsidRPr="00EB6334">
              <w:t>допуске</w:t>
            </w:r>
            <w:r>
              <w:t xml:space="preserve"> к конкурсу является несоответствие заявки на участие в конкурсе требованиям </w:t>
            </w:r>
            <w:r>
              <w:lastRenderedPageBreak/>
              <w:t>конкурсной документации.</w:t>
            </w:r>
          </w:p>
          <w:p w:rsidR="006E72CF" w:rsidRDefault="006E72CF" w:rsidP="006E72CF">
            <w:pPr>
              <w:ind w:firstLine="317"/>
              <w:jc w:val="both"/>
            </w:pPr>
            <w:r>
              <w:t xml:space="preserve">В соответствии с п. 23, п. 24 раздела </w:t>
            </w:r>
            <w:r>
              <w:rPr>
                <w:lang w:val="en-US"/>
              </w:rPr>
              <w:t>VII</w:t>
            </w:r>
            <w:r>
              <w:t xml:space="preserve"> </w:t>
            </w:r>
            <w:r w:rsidRPr="00592BD9">
              <w:t>Постановлени</w:t>
            </w:r>
            <w:r>
              <w:t>я</w:t>
            </w:r>
            <w:r w:rsidRPr="00592BD9">
              <w:t xml:space="preserve"> администрации МО город Краснодар № 723</w:t>
            </w:r>
            <w:r>
              <w:t xml:space="preserve"> состав и содержание конкурсной документации определяет организатор конкурса. Конкурсная документация включает в себя форму заявки на участие в конкурсе с указанием перечня прилагаемых к ней документов, инструкцию по заполнению заявки и требования к оформлению прилагаемых к ней документов.</w:t>
            </w:r>
          </w:p>
          <w:p w:rsidR="006E72CF" w:rsidRDefault="006E72CF" w:rsidP="006E72CF">
            <w:pPr>
              <w:ind w:firstLine="317"/>
              <w:jc w:val="both"/>
            </w:pPr>
            <w:r>
              <w:t xml:space="preserve">В соответствии с п. 31 раздела </w:t>
            </w:r>
            <w:r>
              <w:rPr>
                <w:lang w:val="en-US"/>
              </w:rPr>
              <w:t>VIII</w:t>
            </w:r>
            <w:r>
              <w:t xml:space="preserve"> </w:t>
            </w:r>
            <w:r w:rsidRPr="00592BD9">
              <w:t>Постановлени</w:t>
            </w:r>
            <w:r>
              <w:t>я</w:t>
            </w:r>
            <w:r w:rsidRPr="00592BD9">
              <w:t xml:space="preserve"> администрации МО город Краснодар № 723</w:t>
            </w:r>
            <w:r>
              <w:t xml:space="preserve"> для участия в конкурсе перевозчик подает заявку на участие в конкурсе в сроки и по форме, которые установлены конкурсной документацией.</w:t>
            </w:r>
          </w:p>
          <w:p w:rsidR="006E72CF" w:rsidRDefault="006E72CF" w:rsidP="006E72CF">
            <w:pPr>
              <w:ind w:firstLine="317"/>
              <w:jc w:val="both"/>
            </w:pPr>
            <w:proofErr w:type="gramStart"/>
            <w:r>
              <w:t xml:space="preserve">В соответствии с </w:t>
            </w:r>
            <w:proofErr w:type="spellStart"/>
            <w:r>
              <w:t>п.п</w:t>
            </w:r>
            <w:proofErr w:type="spellEnd"/>
            <w:r>
              <w:t>. 3 п. 12.3. конкурсной документации п</w:t>
            </w:r>
            <w:r w:rsidRPr="002A5BBA">
              <w:t>ретендент не допускается к участию в открытом конкурсе по конкретному лоту и (или) поданная им заявка признается не соответствующей конкурсной документации, если заявка и (или) прилагаемые к ней документы не соответствуют требованиям (одному из требований) к содержанию конкурсного предложения, форме и составу заявок, установленным конкурсной документацией и предмету открытого конкурса</w:t>
            </w:r>
            <w:proofErr w:type="gramEnd"/>
            <w:r w:rsidRPr="002A5BBA">
              <w:t xml:space="preserve">, </w:t>
            </w:r>
            <w:proofErr w:type="gramStart"/>
            <w:r w:rsidRPr="002A5BBA">
              <w:t>указанному</w:t>
            </w:r>
            <w:proofErr w:type="gramEnd"/>
            <w:r w:rsidRPr="002A5BBA">
              <w:t xml:space="preserve"> в извещении</w:t>
            </w:r>
            <w:r>
              <w:t>.</w:t>
            </w:r>
          </w:p>
          <w:p w:rsidR="006E72CF" w:rsidRPr="009B1007" w:rsidRDefault="006E72CF" w:rsidP="006E72CF">
            <w:pPr>
              <w:ind w:right="28" w:firstLine="317"/>
              <w:jc w:val="both"/>
            </w:pPr>
            <w:r>
              <w:t>Таким образом</w:t>
            </w:r>
            <w:r w:rsidR="0099365B">
              <w:t>,</w:t>
            </w:r>
            <w:r>
              <w:t xml:space="preserve"> любое нарушение требований п. 5.3. конкурсной документации, в том числе приложение документов в составе заявки в порядке ином, чем указано в приложении 2 к конкурсной документации, будет являться основанием для отказа в допуске к конкурсу по основаниям, предусмотренным п. 12.3. конкурсной документации.</w:t>
            </w:r>
          </w:p>
        </w:tc>
      </w:tr>
      <w:tr w:rsidR="006E72CF" w:rsidRPr="009B1007" w:rsidTr="00883AA7">
        <w:trPr>
          <w:trHeight w:val="315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2CF" w:rsidRPr="009B1007" w:rsidRDefault="006E72CF" w:rsidP="008B457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CF" w:rsidRPr="009B1007" w:rsidRDefault="006E72CF" w:rsidP="008B457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9B1007">
              <w:rPr>
                <w:color w:val="000000"/>
              </w:rPr>
              <w:t>Раздел 20 Конкурсной документации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72CF" w:rsidRPr="009B1007" w:rsidRDefault="006E72CF" w:rsidP="006E72CF">
            <w:pPr>
              <w:widowControl w:val="0"/>
              <w:autoSpaceDE w:val="0"/>
              <w:autoSpaceDN w:val="0"/>
              <w:adjustRightInd w:val="0"/>
              <w:snapToGrid w:val="0"/>
              <w:ind w:firstLine="320"/>
              <w:jc w:val="both"/>
              <w:rPr>
                <w:color w:val="000000"/>
              </w:rPr>
            </w:pPr>
            <w:r w:rsidRPr="009B1007">
              <w:rPr>
                <w:color w:val="000000"/>
              </w:rPr>
              <w:t xml:space="preserve">В Приложении № 2 к конкурсной документации отсутствует перечень документов, прилагаемых к заявке которыми подтверждается сертификация транспортных средств на территории Российской Федерации, прохождении в установленном порядке государственного технического осмотра с </w:t>
            </w:r>
            <w:r w:rsidRPr="009B1007">
              <w:rPr>
                <w:color w:val="000000"/>
              </w:rPr>
              <w:lastRenderedPageBreak/>
              <w:t>использованием средств технического диагностирования, соответствие требованиям, установленным нормативными актами Российской Федерации, в части обеспечения информирования пассажиров об условиях выполнения перевозок и виде регулярных перевозок пассажиров и багажа, оборудование, внутреннее и внешнее оформление транспортных средств, предназначенных для перевозок пассажиров и багажа.</w:t>
            </w:r>
          </w:p>
          <w:p w:rsidR="006E72CF" w:rsidRPr="009B1007" w:rsidRDefault="006E72CF" w:rsidP="006E72CF">
            <w:pPr>
              <w:widowControl w:val="0"/>
              <w:autoSpaceDE w:val="0"/>
              <w:autoSpaceDN w:val="0"/>
              <w:adjustRightInd w:val="0"/>
              <w:snapToGrid w:val="0"/>
              <w:ind w:firstLine="320"/>
              <w:jc w:val="both"/>
              <w:rPr>
                <w:color w:val="000000"/>
              </w:rPr>
            </w:pPr>
            <w:r w:rsidRPr="009B1007">
              <w:rPr>
                <w:color w:val="000000"/>
              </w:rPr>
              <w:t>Нужно ли претенденту на участие в конкурсе подтверждать соблюдение указанных требований, если нужно, то какие подтверждающие документы необходимо прилагать.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2CF" w:rsidRDefault="006E72CF" w:rsidP="006E72CF">
            <w:pPr>
              <w:ind w:firstLine="317"/>
              <w:jc w:val="both"/>
              <w:rPr>
                <w:color w:val="000000"/>
              </w:rPr>
            </w:pPr>
            <w:r>
              <w:lastRenderedPageBreak/>
              <w:t xml:space="preserve">Разделом 20. конкурсной документации определены требования к </w:t>
            </w:r>
            <w:r>
              <w:rPr>
                <w:color w:val="000000"/>
              </w:rPr>
              <w:t>п</w:t>
            </w:r>
            <w:r w:rsidRPr="00A84118">
              <w:rPr>
                <w:color w:val="000000"/>
              </w:rPr>
              <w:t>обедител</w:t>
            </w:r>
            <w:r>
              <w:rPr>
                <w:color w:val="000000"/>
              </w:rPr>
              <w:t>ю</w:t>
            </w:r>
            <w:r w:rsidRPr="00A84118">
              <w:rPr>
                <w:color w:val="000000"/>
              </w:rPr>
              <w:t xml:space="preserve"> конкурса либо единственному его участнику, </w:t>
            </w:r>
            <w:r>
              <w:rPr>
                <w:color w:val="000000"/>
              </w:rPr>
              <w:t xml:space="preserve">определенному </w:t>
            </w:r>
            <w:r w:rsidRPr="00A84118">
              <w:rPr>
                <w:color w:val="000000"/>
              </w:rPr>
              <w:t>по результатам   конкурсных процедур</w:t>
            </w:r>
            <w:r>
              <w:rPr>
                <w:color w:val="000000"/>
              </w:rPr>
              <w:t xml:space="preserve">. Претендент, подавая заявку на участие в открытом конкурсе, заявляет о своем согласии с условиями открытого конкурса, в соответствии с содержанием Приложения 1 к </w:t>
            </w:r>
            <w:r>
              <w:rPr>
                <w:color w:val="000000"/>
              </w:rPr>
              <w:lastRenderedPageBreak/>
              <w:t>конкурсной документации, тем самым принимая на себя обязательства по соблюдению указанных условий.</w:t>
            </w:r>
          </w:p>
          <w:p w:rsidR="006E72CF" w:rsidRPr="009B1007" w:rsidRDefault="006E72CF" w:rsidP="006E72CF">
            <w:pPr>
              <w:widowControl w:val="0"/>
              <w:autoSpaceDE w:val="0"/>
              <w:autoSpaceDN w:val="0"/>
              <w:adjustRightInd w:val="0"/>
              <w:snapToGrid w:val="0"/>
              <w:ind w:firstLine="317"/>
              <w:jc w:val="both"/>
              <w:rPr>
                <w:color w:val="000000"/>
              </w:rPr>
            </w:pPr>
            <w:r>
              <w:rPr>
                <w:color w:val="000000"/>
              </w:rPr>
              <w:t>Таким образом</w:t>
            </w:r>
            <w:r w:rsidR="0099365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претенденту на участие в конкурсе дополнительно подтверждать соблюдение указанных требований, в случае признания его победителем</w:t>
            </w:r>
            <w:r w:rsidRPr="00A84118">
              <w:rPr>
                <w:color w:val="000000"/>
              </w:rPr>
              <w:t xml:space="preserve"> конкурса либо единственн</w:t>
            </w:r>
            <w:r>
              <w:rPr>
                <w:color w:val="000000"/>
              </w:rPr>
              <w:t>ы</w:t>
            </w:r>
            <w:r w:rsidRPr="00A84118">
              <w:rPr>
                <w:color w:val="000000"/>
              </w:rPr>
              <w:t>м его участник</w:t>
            </w:r>
            <w:r>
              <w:rPr>
                <w:color w:val="000000"/>
              </w:rPr>
              <w:t>ом</w:t>
            </w:r>
            <w:r w:rsidRPr="00A8411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определенным </w:t>
            </w:r>
            <w:r w:rsidRPr="00A84118">
              <w:rPr>
                <w:color w:val="000000"/>
              </w:rPr>
              <w:t>по результатам   конкурсных процедур</w:t>
            </w:r>
            <w:r>
              <w:rPr>
                <w:color w:val="000000"/>
              </w:rPr>
              <w:t>, не нужно.</w:t>
            </w:r>
          </w:p>
        </w:tc>
      </w:tr>
      <w:tr w:rsidR="006E72CF" w:rsidRPr="009B1007" w:rsidTr="00883AA7">
        <w:trPr>
          <w:trHeight w:val="315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2CF" w:rsidRPr="009B1007" w:rsidRDefault="006E72CF" w:rsidP="008B457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CF" w:rsidRPr="009B1007" w:rsidRDefault="006E72CF" w:rsidP="008B457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9B1007">
              <w:rPr>
                <w:color w:val="000000"/>
              </w:rPr>
              <w:t>Раздел 13</w:t>
            </w:r>
          </w:p>
          <w:p w:rsidR="006E72CF" w:rsidRPr="009B1007" w:rsidRDefault="006E72CF" w:rsidP="008B457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9B1007">
              <w:rPr>
                <w:color w:val="000000"/>
              </w:rPr>
              <w:t>Шкала для оценки и сопоставления заявок на участие в открытом конкурсе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72CF" w:rsidRPr="009B1007" w:rsidRDefault="006E72CF" w:rsidP="0099365B">
            <w:pPr>
              <w:spacing w:after="160" w:line="259" w:lineRule="auto"/>
              <w:ind w:firstLine="320"/>
              <w:jc w:val="both"/>
              <w:rPr>
                <w:color w:val="000000"/>
              </w:rPr>
            </w:pPr>
            <w:r w:rsidRPr="009B1007">
              <w:t>Как будет производиться оценка критерия «Максимальный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перевозок. Балл начисляется за каждое транспортное средство.» и какими документами заявитель может подтвердить максимальный срок эксплуатации транспортных средств, предлагаемых для осуществления регулярных перевозок в течение срока действия свидетельства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2CF" w:rsidRDefault="006E72CF" w:rsidP="006E72CF">
            <w:pPr>
              <w:ind w:firstLine="317"/>
              <w:jc w:val="both"/>
            </w:pPr>
            <w:r>
              <w:t>В соответствии с п. 10 Приложения 2 к Приказу Минтранса России № 331 от 10.11.2015 «Об утверждении формы бланка карты маршрута регулярных перевозок и порядка его заполнения», п. 7 Приложения 2 к Приказу Минтранса России № 332 от 10.11.2015 «Об утверждении формы бланка свидетельства об осуществлении перевозок по маршруту регулярных перевозок и порядка его заполнения»,  пункте 9 свидетельства и в пункте 6 карты маршрута соответственно указываются характеристики транспортного средства, влияющие на качество регулярных перевозок, если такие характеристики предусмотрены требованиями к осуществлению регулярных перевозок по нерегулируемым тарифам либо конкурсной заявкой юридического лица, индивидуального предпринимателя или уполномоченного участника договора простого товарищества, которым выдаются свидетельство и карты маршрута.</w:t>
            </w:r>
          </w:p>
          <w:p w:rsidR="006E72CF" w:rsidRDefault="006E72CF" w:rsidP="006E72CF">
            <w:pPr>
              <w:ind w:firstLine="317"/>
              <w:jc w:val="both"/>
            </w:pPr>
            <w:r>
              <w:t>Таким образом</w:t>
            </w:r>
            <w:r w:rsidR="0099365B">
              <w:t>,</w:t>
            </w:r>
            <w:r>
              <w:t xml:space="preserve"> в выдаваемых свидетельстве и картах маршрута будет внесена соответствующая информация о характеристиках транспортных средств типа «Максимальный срок эксплуатации транспортного средства ___ лет» с указанием числового значения лет, заявленного в конкурсном предложении победителя.</w:t>
            </w:r>
          </w:p>
          <w:p w:rsidR="006E72CF" w:rsidRPr="009B1007" w:rsidRDefault="006E72CF" w:rsidP="006E72CF">
            <w:pPr>
              <w:spacing w:after="160" w:line="259" w:lineRule="auto"/>
              <w:ind w:firstLine="317"/>
              <w:jc w:val="both"/>
            </w:pPr>
            <w:r>
              <w:lastRenderedPageBreak/>
              <w:t>Заявитель может подтвердить м</w:t>
            </w:r>
            <w:r w:rsidRPr="00367335">
              <w:t>аксимальный срок эксплуатации транспортных средств, предлагаемых для осуществления регулярных перевозок в течение срока действия свидетельства</w:t>
            </w:r>
            <w:r>
              <w:t>, на момент подачи заявки документами, указанными в Приложении 5 к  конкурсной документации, а так же сведениями, внесенными в конкурсное предложение.</w:t>
            </w:r>
          </w:p>
        </w:tc>
      </w:tr>
      <w:tr w:rsidR="006E72CF" w:rsidRPr="009B1007" w:rsidTr="00883AA7">
        <w:trPr>
          <w:trHeight w:val="392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72CF" w:rsidRPr="009B1007" w:rsidRDefault="006E72CF" w:rsidP="008B457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CF" w:rsidRPr="009B1007" w:rsidRDefault="006E72CF" w:rsidP="008B457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9B1007">
              <w:rPr>
                <w:color w:val="000000"/>
              </w:rPr>
              <w:t>Приложение</w:t>
            </w:r>
          </w:p>
          <w:p w:rsidR="006E72CF" w:rsidRPr="009B1007" w:rsidRDefault="006E72CF" w:rsidP="008B457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9B1007">
              <w:rPr>
                <w:color w:val="000000"/>
              </w:rPr>
              <w:t>№ 6 к конкурсной документации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72CF" w:rsidRPr="009B1007" w:rsidRDefault="006E72CF" w:rsidP="006E72CF">
            <w:pPr>
              <w:ind w:firstLine="320"/>
              <w:jc w:val="both"/>
              <w:rPr>
                <w:color w:val="000000"/>
              </w:rPr>
            </w:pPr>
            <w:r w:rsidRPr="009B1007">
              <w:rPr>
                <w:color w:val="000000"/>
              </w:rPr>
              <w:t xml:space="preserve">В соответствии с пунктом 10 </w:t>
            </w:r>
            <w:r w:rsidRPr="009B1007">
              <w:t>Перечня документов, прилагаемых к заявке на участие в открытом конкурсе</w:t>
            </w:r>
            <w:r w:rsidR="00837DAE">
              <w:t>,</w:t>
            </w:r>
            <w:r w:rsidRPr="009B1007">
              <w:rPr>
                <w:color w:val="000000"/>
              </w:rPr>
              <w:t xml:space="preserve"> претендент на участие в конкурсе прилагает с</w:t>
            </w:r>
            <w:r w:rsidRPr="009B1007">
              <w:t xml:space="preserve">ведения о транспортных средствах, </w:t>
            </w:r>
            <w:r w:rsidRPr="009B1007">
              <w:rPr>
                <w:u w:val="single"/>
              </w:rPr>
              <w:t>находившихся в собственности претендента</w:t>
            </w:r>
            <w:r w:rsidRPr="009B1007">
              <w:t xml:space="preserve"> на участие в открытом конкурсе в течение одного года до даты проведения открытого конкурса (размещения на официальном сайте извещения о проведении открытого конкурса), и выбывшие из его распоряжения в течение указанного периода, а в приложении № 6 к конкурсной документации указано что претендент на участие в конкурсе прикладывает с</w:t>
            </w:r>
            <w:r w:rsidRPr="009B1007">
              <w:rPr>
                <w:color w:val="000000"/>
              </w:rPr>
              <w:t xml:space="preserve">ведения о транспортных средствах, </w:t>
            </w:r>
            <w:r w:rsidRPr="009B1007">
              <w:rPr>
                <w:color w:val="000000"/>
                <w:u w:val="single"/>
              </w:rPr>
              <w:t>находившиеся в распоряжении претендента</w:t>
            </w:r>
            <w:r w:rsidRPr="009B1007">
              <w:rPr>
                <w:color w:val="000000"/>
              </w:rPr>
              <w:t xml:space="preserve"> на участие в открытом конкурсе в течение одного года до даты проведения открытого конкурса (размещения на официальном сайте извещения о проведении открытого конкурса).</w:t>
            </w:r>
          </w:p>
          <w:p w:rsidR="006E72CF" w:rsidRPr="009B1007" w:rsidRDefault="006E72CF" w:rsidP="006E72CF">
            <w:pPr>
              <w:ind w:firstLine="320"/>
              <w:jc w:val="both"/>
              <w:rPr>
                <w:color w:val="000000"/>
              </w:rPr>
            </w:pPr>
            <w:r w:rsidRPr="009B1007">
              <w:rPr>
                <w:color w:val="000000"/>
              </w:rPr>
              <w:t xml:space="preserve">Сведения о каких транспортных средствах необходимо указывать в приложении № 6 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2CF" w:rsidRDefault="006E72CF" w:rsidP="006E72CF">
            <w:pPr>
              <w:shd w:val="clear" w:color="auto" w:fill="FFFFFF"/>
              <w:spacing w:line="290" w:lineRule="atLeast"/>
              <w:ind w:firstLine="317"/>
              <w:jc w:val="both"/>
            </w:pPr>
            <w:r>
              <w:t>В соответствии с п.1 ст. 209  «Гражданского кодекса Российской Федерации» собственнику принадлежат права владения, пользования и распоряжения своим имуществом.</w:t>
            </w:r>
          </w:p>
          <w:p w:rsidR="006E72CF" w:rsidRPr="00613F65" w:rsidRDefault="006E72CF" w:rsidP="006E72CF">
            <w:pPr>
              <w:shd w:val="clear" w:color="auto" w:fill="FFFFFF"/>
              <w:spacing w:line="290" w:lineRule="atLeast"/>
              <w:ind w:firstLine="317"/>
              <w:jc w:val="both"/>
            </w:pPr>
            <w:r>
              <w:t>В</w:t>
            </w:r>
            <w:r w:rsidRPr="00613F65">
              <w:t xml:space="preserve"> соответствии с </w:t>
            </w:r>
            <w:r>
              <w:t xml:space="preserve">п.п.1 п.3 ст. 24 </w:t>
            </w:r>
            <w:r w:rsidRPr="00613F65">
              <w:t>Федеральн</w:t>
            </w:r>
            <w:r>
              <w:t>ого</w:t>
            </w:r>
            <w:r w:rsidRPr="00613F65">
              <w:t xml:space="preserve"> закон</w:t>
            </w:r>
            <w:r>
              <w:t>а</w:t>
            </w:r>
            <w:r w:rsidRPr="00613F65">
      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>
              <w:t xml:space="preserve"> о</w:t>
            </w:r>
            <w:r w:rsidRPr="00613F65">
              <w:t>ценка и сопоставление заявок на участие в открытом конкурсе осуществляются по следующим критериям:</w:t>
            </w:r>
          </w:p>
          <w:p w:rsidR="006E72CF" w:rsidRDefault="006E72CF" w:rsidP="006E72CF">
            <w:pPr>
              <w:shd w:val="clear" w:color="auto" w:fill="FFFFFF"/>
              <w:spacing w:line="290" w:lineRule="atLeast"/>
              <w:ind w:firstLine="317"/>
              <w:jc w:val="both"/>
            </w:pPr>
            <w:bookmarkStart w:id="1" w:name="dst100212"/>
            <w:bookmarkEnd w:id="1"/>
            <w:r w:rsidRPr="00613F65">
              <w:t>1) 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конкурса, в расчете на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</w:t>
            </w:r>
            <w:r>
              <w:t>е проведения открытого конкурса.</w:t>
            </w:r>
          </w:p>
          <w:p w:rsidR="006E72CF" w:rsidRPr="009B1007" w:rsidRDefault="006E72CF" w:rsidP="006E72CF">
            <w:pPr>
              <w:ind w:firstLine="317"/>
              <w:jc w:val="both"/>
              <w:rPr>
                <w:color w:val="000000"/>
              </w:rPr>
            </w:pPr>
            <w:r w:rsidRPr="00613F65">
              <w:t>Таким образом</w:t>
            </w:r>
            <w:r w:rsidR="0099365B">
              <w:t>,</w:t>
            </w:r>
            <w:r w:rsidR="00837DAE">
              <w:t xml:space="preserve"> в приложении № 6 к конкурсной документации</w:t>
            </w:r>
            <w:r w:rsidRPr="00613F65">
              <w:t xml:space="preserve"> необходимо указывать </w:t>
            </w:r>
            <w:r>
              <w:t>с</w:t>
            </w:r>
            <w:r w:rsidRPr="00613F65">
              <w:t>ведения о транспортных средствах, находивши</w:t>
            </w:r>
            <w:r>
              <w:t>х</w:t>
            </w:r>
            <w:r w:rsidRPr="00613F65">
              <w:t xml:space="preserve">ся в распоряжении </w:t>
            </w:r>
            <w:r w:rsidRPr="00613F65">
              <w:lastRenderedPageBreak/>
              <w:t>претендента на участие в открытом конкурсе в течение одного года до даты проведения открытого конкурса (размещения на официальном сайте извещения о проведении открытого конкурса), и выбывши</w:t>
            </w:r>
            <w:r>
              <w:t>х</w:t>
            </w:r>
            <w:r w:rsidRPr="00613F65">
              <w:t xml:space="preserve"> из его распоряжения в течение указанного периода</w:t>
            </w:r>
            <w:r>
              <w:t>.</w:t>
            </w:r>
          </w:p>
        </w:tc>
      </w:tr>
    </w:tbl>
    <w:p w:rsidR="006E72CF" w:rsidRDefault="006E72CF"/>
    <w:p w:rsidR="00837DAE" w:rsidRDefault="00837DAE"/>
    <w:p w:rsidR="00883AA7" w:rsidRDefault="00883AA7"/>
    <w:p w:rsidR="0099365B" w:rsidRDefault="0099365B">
      <w:pPr>
        <w:rPr>
          <w:b/>
        </w:rPr>
      </w:pPr>
    </w:p>
    <w:p w:rsidR="0099365B" w:rsidRDefault="0099365B">
      <w:pPr>
        <w:rPr>
          <w:b/>
        </w:rPr>
      </w:pPr>
      <w:r>
        <w:rPr>
          <w:b/>
        </w:rPr>
        <w:t>Заместитель д</w:t>
      </w:r>
      <w:r w:rsidR="00837DAE">
        <w:rPr>
          <w:b/>
        </w:rPr>
        <w:t>иректор</w:t>
      </w:r>
      <w:r>
        <w:rPr>
          <w:b/>
        </w:rPr>
        <w:t>а</w:t>
      </w:r>
      <w:r w:rsidR="00837DAE">
        <w:rPr>
          <w:b/>
        </w:rPr>
        <w:t xml:space="preserve"> департамента</w:t>
      </w:r>
      <w:r>
        <w:rPr>
          <w:b/>
        </w:rPr>
        <w:t>,</w:t>
      </w:r>
    </w:p>
    <w:p w:rsidR="0099365B" w:rsidRDefault="0099365B">
      <w:pPr>
        <w:rPr>
          <w:b/>
        </w:rPr>
      </w:pPr>
      <w:r>
        <w:rPr>
          <w:b/>
        </w:rPr>
        <w:t>начальник отдела организации перевозок</w:t>
      </w:r>
    </w:p>
    <w:p w:rsidR="0099365B" w:rsidRDefault="0099365B">
      <w:pPr>
        <w:rPr>
          <w:b/>
        </w:rPr>
      </w:pPr>
      <w:r>
        <w:rPr>
          <w:b/>
        </w:rPr>
        <w:t>департамента</w:t>
      </w:r>
      <w:r w:rsidR="00837DAE">
        <w:rPr>
          <w:b/>
        </w:rPr>
        <w:t xml:space="preserve"> транспорта</w:t>
      </w:r>
      <w:r>
        <w:rPr>
          <w:b/>
        </w:rPr>
        <w:t xml:space="preserve"> </w:t>
      </w:r>
      <w:r w:rsidR="00837DAE">
        <w:rPr>
          <w:b/>
        </w:rPr>
        <w:t>администрации</w:t>
      </w:r>
    </w:p>
    <w:p w:rsidR="00837DAE" w:rsidRDefault="00837DAE">
      <w:pPr>
        <w:rPr>
          <w:b/>
        </w:rPr>
      </w:pPr>
      <w:r>
        <w:rPr>
          <w:b/>
        </w:rPr>
        <w:t>муниципального образования</w:t>
      </w:r>
    </w:p>
    <w:p w:rsidR="00837DAE" w:rsidRPr="00837DAE" w:rsidRDefault="00837DAE">
      <w:pPr>
        <w:rPr>
          <w:b/>
        </w:rPr>
      </w:pPr>
      <w:r>
        <w:rPr>
          <w:b/>
        </w:rPr>
        <w:t>город Краснодар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proofErr w:type="spellStart"/>
      <w:r w:rsidR="0099365B">
        <w:rPr>
          <w:b/>
        </w:rPr>
        <w:t>Т.О.Таганов</w:t>
      </w:r>
      <w:proofErr w:type="spellEnd"/>
    </w:p>
    <w:sectPr w:rsidR="00837DAE" w:rsidRPr="00837DAE" w:rsidSect="00883AA7">
      <w:headerReference w:type="default" r:id="rId10"/>
      <w:pgSz w:w="16838" w:h="11906" w:orient="landscape"/>
      <w:pgMar w:top="1135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42" w:rsidRDefault="00407642" w:rsidP="00883AA7">
      <w:r>
        <w:separator/>
      </w:r>
    </w:p>
  </w:endnote>
  <w:endnote w:type="continuationSeparator" w:id="0">
    <w:p w:rsidR="00407642" w:rsidRDefault="00407642" w:rsidP="0088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42" w:rsidRDefault="00407642" w:rsidP="00883AA7">
      <w:r>
        <w:separator/>
      </w:r>
    </w:p>
  </w:footnote>
  <w:footnote w:type="continuationSeparator" w:id="0">
    <w:p w:rsidR="00407642" w:rsidRDefault="00407642" w:rsidP="00883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602613"/>
      <w:docPartObj>
        <w:docPartGallery w:val="Page Numbers (Top of Page)"/>
        <w:docPartUnique/>
      </w:docPartObj>
    </w:sdtPr>
    <w:sdtEndPr/>
    <w:sdtContent>
      <w:p w:rsidR="00883AA7" w:rsidRDefault="00883A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8C0">
          <w:rPr>
            <w:noProof/>
          </w:rPr>
          <w:t>1</w:t>
        </w:r>
        <w:r>
          <w:fldChar w:fldCharType="end"/>
        </w:r>
      </w:p>
    </w:sdtContent>
  </w:sdt>
  <w:p w:rsidR="00883AA7" w:rsidRDefault="00883A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25D87"/>
    <w:multiLevelType w:val="hybridMultilevel"/>
    <w:tmpl w:val="A8C06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CF"/>
    <w:rsid w:val="0016628C"/>
    <w:rsid w:val="00407642"/>
    <w:rsid w:val="006E72CF"/>
    <w:rsid w:val="00837DAE"/>
    <w:rsid w:val="00883AA7"/>
    <w:rsid w:val="0099365B"/>
    <w:rsid w:val="00CF08C0"/>
    <w:rsid w:val="00F8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7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6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83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3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A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7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6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83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3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A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7FF11-0F1D-4F59-B58C-1A4EA08A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Меженая Надежда Ивановна</cp:lastModifiedBy>
  <cp:revision>2</cp:revision>
  <cp:lastPrinted>2017-09-06T12:09:00Z</cp:lastPrinted>
  <dcterms:created xsi:type="dcterms:W3CDTF">2017-09-07T08:35:00Z</dcterms:created>
  <dcterms:modified xsi:type="dcterms:W3CDTF">2017-09-07T08:35:00Z</dcterms:modified>
</cp:coreProperties>
</file>