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D97" w:rsidRDefault="00B31D97" w:rsidP="00920D2C">
      <w:pPr>
        <w:tabs>
          <w:tab w:val="left" w:pos="720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 w:val="28"/>
          <w:szCs w:val="28"/>
        </w:rPr>
      </w:pPr>
    </w:p>
    <w:p w:rsidR="00B31D97" w:rsidRDefault="00B31D97" w:rsidP="00920D2C">
      <w:pPr>
        <w:tabs>
          <w:tab w:val="left" w:pos="720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 w:val="28"/>
          <w:szCs w:val="28"/>
        </w:rPr>
      </w:pPr>
    </w:p>
    <w:p w:rsidR="00B31D97" w:rsidRDefault="00B31D97" w:rsidP="00920D2C">
      <w:pPr>
        <w:tabs>
          <w:tab w:val="left" w:pos="720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 w:val="28"/>
          <w:szCs w:val="28"/>
        </w:rPr>
      </w:pPr>
    </w:p>
    <w:p w:rsidR="00B31D97" w:rsidRDefault="00B31D97" w:rsidP="00920D2C">
      <w:pPr>
        <w:tabs>
          <w:tab w:val="left" w:pos="720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 w:val="28"/>
          <w:szCs w:val="28"/>
        </w:rPr>
      </w:pPr>
    </w:p>
    <w:p w:rsidR="00B31D97" w:rsidRDefault="00B31D97" w:rsidP="00920D2C">
      <w:pPr>
        <w:tabs>
          <w:tab w:val="left" w:pos="720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 w:val="28"/>
          <w:szCs w:val="28"/>
        </w:rPr>
      </w:pPr>
    </w:p>
    <w:p w:rsidR="00B31D97" w:rsidRDefault="00B31D97" w:rsidP="00920D2C">
      <w:pPr>
        <w:tabs>
          <w:tab w:val="left" w:pos="720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 w:val="28"/>
          <w:szCs w:val="28"/>
        </w:rPr>
      </w:pPr>
    </w:p>
    <w:p w:rsidR="00B31D97" w:rsidRDefault="00B31D97" w:rsidP="00920D2C">
      <w:pPr>
        <w:tabs>
          <w:tab w:val="left" w:pos="720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 w:val="28"/>
          <w:szCs w:val="28"/>
        </w:rPr>
      </w:pPr>
    </w:p>
    <w:p w:rsidR="00B31D97" w:rsidRDefault="00B31D97" w:rsidP="005C28DA">
      <w:pPr>
        <w:tabs>
          <w:tab w:val="left" w:pos="7200"/>
        </w:tabs>
        <w:autoSpaceDE w:val="0"/>
        <w:autoSpaceDN w:val="0"/>
        <w:adjustRightInd w:val="0"/>
        <w:spacing w:after="0" w:line="240" w:lineRule="auto"/>
        <w:outlineLvl w:val="0"/>
        <w:rPr>
          <w:b/>
          <w:bCs/>
          <w:sz w:val="28"/>
          <w:szCs w:val="28"/>
        </w:rPr>
      </w:pPr>
    </w:p>
    <w:p w:rsidR="00B31D97" w:rsidRDefault="00B31D97" w:rsidP="005C28DA">
      <w:pPr>
        <w:tabs>
          <w:tab w:val="left" w:pos="7200"/>
        </w:tabs>
        <w:autoSpaceDE w:val="0"/>
        <w:autoSpaceDN w:val="0"/>
        <w:adjustRightInd w:val="0"/>
        <w:spacing w:after="0" w:line="240" w:lineRule="auto"/>
        <w:outlineLvl w:val="0"/>
        <w:rPr>
          <w:b/>
          <w:bCs/>
          <w:sz w:val="28"/>
          <w:szCs w:val="28"/>
        </w:rPr>
      </w:pPr>
    </w:p>
    <w:p w:rsidR="00B31D97" w:rsidRDefault="00B31D97" w:rsidP="005C28DA">
      <w:pPr>
        <w:tabs>
          <w:tab w:val="left" w:pos="7200"/>
        </w:tabs>
        <w:autoSpaceDE w:val="0"/>
        <w:autoSpaceDN w:val="0"/>
        <w:adjustRightInd w:val="0"/>
        <w:spacing w:after="0" w:line="240" w:lineRule="auto"/>
        <w:outlineLvl w:val="0"/>
        <w:rPr>
          <w:b/>
          <w:bCs/>
          <w:sz w:val="28"/>
          <w:szCs w:val="28"/>
        </w:rPr>
      </w:pPr>
    </w:p>
    <w:p w:rsidR="00B31D97" w:rsidRDefault="00B31D97" w:rsidP="005C28DA">
      <w:pPr>
        <w:tabs>
          <w:tab w:val="left" w:pos="7200"/>
        </w:tabs>
        <w:autoSpaceDE w:val="0"/>
        <w:autoSpaceDN w:val="0"/>
        <w:adjustRightInd w:val="0"/>
        <w:spacing w:after="0" w:line="240" w:lineRule="auto"/>
        <w:outlineLvl w:val="0"/>
        <w:rPr>
          <w:b/>
          <w:bCs/>
          <w:sz w:val="28"/>
          <w:szCs w:val="28"/>
        </w:rPr>
      </w:pPr>
    </w:p>
    <w:p w:rsidR="00B31D97" w:rsidRDefault="00B31D97" w:rsidP="005C28DA">
      <w:pPr>
        <w:tabs>
          <w:tab w:val="left" w:pos="7200"/>
        </w:tabs>
        <w:autoSpaceDE w:val="0"/>
        <w:autoSpaceDN w:val="0"/>
        <w:adjustRightInd w:val="0"/>
        <w:spacing w:after="0" w:line="240" w:lineRule="auto"/>
        <w:outlineLvl w:val="0"/>
        <w:rPr>
          <w:b/>
          <w:bCs/>
          <w:sz w:val="28"/>
          <w:szCs w:val="28"/>
        </w:rPr>
      </w:pPr>
    </w:p>
    <w:p w:rsidR="00B31D97" w:rsidRDefault="00B31D97" w:rsidP="005C28DA">
      <w:pPr>
        <w:tabs>
          <w:tab w:val="left" w:pos="7200"/>
        </w:tabs>
        <w:autoSpaceDE w:val="0"/>
        <w:autoSpaceDN w:val="0"/>
        <w:adjustRightInd w:val="0"/>
        <w:spacing w:after="0" w:line="240" w:lineRule="auto"/>
        <w:outlineLvl w:val="0"/>
        <w:rPr>
          <w:b/>
          <w:bCs/>
          <w:sz w:val="28"/>
          <w:szCs w:val="28"/>
        </w:rPr>
      </w:pPr>
    </w:p>
    <w:p w:rsidR="00B31D97" w:rsidRDefault="00B31D97" w:rsidP="00CF09C6">
      <w:pPr>
        <w:tabs>
          <w:tab w:val="left" w:pos="7200"/>
        </w:tabs>
        <w:autoSpaceDE w:val="0"/>
        <w:autoSpaceDN w:val="0"/>
        <w:adjustRightInd w:val="0"/>
        <w:spacing w:after="0" w:line="240" w:lineRule="auto"/>
        <w:outlineLvl w:val="0"/>
        <w:rPr>
          <w:b/>
          <w:bCs/>
          <w:sz w:val="28"/>
          <w:szCs w:val="28"/>
        </w:rPr>
      </w:pPr>
    </w:p>
    <w:p w:rsidR="00B31D97" w:rsidRDefault="00B31D97" w:rsidP="00DC20E7">
      <w:pPr>
        <w:tabs>
          <w:tab w:val="left" w:pos="720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color w:val="26282F"/>
          <w:sz w:val="28"/>
          <w:szCs w:val="28"/>
        </w:rPr>
      </w:pPr>
      <w:r w:rsidRPr="00DC20E7">
        <w:rPr>
          <w:b/>
          <w:bCs/>
          <w:color w:val="26282F"/>
          <w:sz w:val="28"/>
          <w:szCs w:val="28"/>
        </w:rPr>
        <w:t xml:space="preserve">О внесении изменения в </w:t>
      </w:r>
      <w:r w:rsidRPr="00DC20E7">
        <w:rPr>
          <w:b/>
          <w:bCs/>
          <w:color w:val="26282F"/>
          <w:sz w:val="28"/>
          <w:szCs w:val="28"/>
        </w:rPr>
        <w:fldChar w:fldCharType="begin"/>
      </w:r>
      <w:r w:rsidRPr="00DC20E7">
        <w:rPr>
          <w:b/>
          <w:bCs/>
          <w:color w:val="26282F"/>
          <w:sz w:val="28"/>
          <w:szCs w:val="28"/>
        </w:rPr>
        <w:instrText>HYPERLINK "garantF1://36876745.0"</w:instrText>
      </w:r>
      <w:r w:rsidRPr="005A4820">
        <w:rPr>
          <w:b/>
          <w:bCs/>
          <w:color w:val="26282F"/>
          <w:sz w:val="28"/>
          <w:szCs w:val="28"/>
        </w:rPr>
      </w:r>
      <w:r w:rsidRPr="00DC20E7">
        <w:rPr>
          <w:b/>
          <w:bCs/>
          <w:color w:val="26282F"/>
          <w:sz w:val="28"/>
          <w:szCs w:val="28"/>
        </w:rPr>
        <w:fldChar w:fldCharType="separate"/>
      </w:r>
      <w:r w:rsidRPr="00DC20E7">
        <w:rPr>
          <w:b/>
          <w:bCs/>
          <w:color w:val="26282F"/>
          <w:sz w:val="28"/>
          <w:szCs w:val="28"/>
        </w:rPr>
        <w:t xml:space="preserve">постановление администрации муниципального образования город Краснодар от 16.12.2014 № 9425 «Об утверждении </w:t>
      </w:r>
      <w:r>
        <w:rPr>
          <w:b/>
          <w:bCs/>
          <w:color w:val="26282F"/>
          <w:sz w:val="28"/>
          <w:szCs w:val="28"/>
        </w:rPr>
        <w:t xml:space="preserve"> </w:t>
      </w:r>
    </w:p>
    <w:p w:rsidR="00B31D97" w:rsidRDefault="00B31D97" w:rsidP="00DC20E7">
      <w:pPr>
        <w:tabs>
          <w:tab w:val="left" w:pos="720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 w:val="28"/>
          <w:szCs w:val="28"/>
        </w:rPr>
      </w:pPr>
      <w:r w:rsidRPr="00DC20E7">
        <w:rPr>
          <w:b/>
          <w:bCs/>
          <w:color w:val="26282F"/>
          <w:sz w:val="28"/>
          <w:szCs w:val="28"/>
        </w:rPr>
        <w:t xml:space="preserve">Порядка предоставления субсидий на возмещение части затрат лицам, осуществляющим пассажирские перевозки граждан автомобильным транспортом на муниципальных городских и муниципальных </w:t>
      </w:r>
      <w:r>
        <w:rPr>
          <w:b/>
          <w:bCs/>
          <w:color w:val="26282F"/>
          <w:sz w:val="28"/>
          <w:szCs w:val="28"/>
        </w:rPr>
        <w:t xml:space="preserve">               </w:t>
      </w:r>
      <w:r w:rsidRPr="00DC20E7">
        <w:rPr>
          <w:b/>
          <w:bCs/>
          <w:color w:val="26282F"/>
          <w:sz w:val="28"/>
          <w:szCs w:val="28"/>
        </w:rPr>
        <w:t xml:space="preserve">пригородных маршрутах регулярного сообщения муниципального </w:t>
      </w:r>
      <w:r>
        <w:rPr>
          <w:b/>
          <w:bCs/>
          <w:color w:val="26282F"/>
          <w:sz w:val="28"/>
          <w:szCs w:val="28"/>
        </w:rPr>
        <w:t xml:space="preserve">         </w:t>
      </w:r>
      <w:r w:rsidRPr="00DC20E7">
        <w:rPr>
          <w:b/>
          <w:bCs/>
          <w:color w:val="26282F"/>
          <w:sz w:val="28"/>
          <w:szCs w:val="28"/>
        </w:rPr>
        <w:t xml:space="preserve">образования город Краснодар, по приобретению автобусов, работающих </w:t>
      </w:r>
      <w:r>
        <w:rPr>
          <w:b/>
          <w:bCs/>
          <w:color w:val="26282F"/>
          <w:sz w:val="28"/>
          <w:szCs w:val="28"/>
        </w:rPr>
        <w:t xml:space="preserve">  </w:t>
      </w:r>
      <w:r w:rsidRPr="00DC20E7">
        <w:rPr>
          <w:b/>
          <w:bCs/>
          <w:color w:val="26282F"/>
          <w:sz w:val="28"/>
          <w:szCs w:val="28"/>
        </w:rPr>
        <w:t>на газомоторном топливе»</w:t>
      </w:r>
      <w:r w:rsidRPr="00DC20E7">
        <w:rPr>
          <w:b/>
          <w:bCs/>
          <w:color w:val="26282F"/>
          <w:sz w:val="28"/>
          <w:szCs w:val="28"/>
        </w:rPr>
        <w:fldChar w:fldCharType="end"/>
      </w:r>
    </w:p>
    <w:p w:rsidR="00B31D97" w:rsidRDefault="00B31D97" w:rsidP="00920D2C">
      <w:pPr>
        <w:tabs>
          <w:tab w:val="left" w:pos="7200"/>
        </w:tabs>
        <w:autoSpaceDE w:val="0"/>
        <w:autoSpaceDN w:val="0"/>
        <w:adjustRightInd w:val="0"/>
        <w:spacing w:after="0" w:line="240" w:lineRule="auto"/>
        <w:outlineLvl w:val="0"/>
        <w:rPr>
          <w:b/>
          <w:bCs/>
          <w:sz w:val="28"/>
          <w:szCs w:val="28"/>
        </w:rPr>
      </w:pPr>
    </w:p>
    <w:p w:rsidR="00B31D97" w:rsidRDefault="00B31D97" w:rsidP="00920D2C">
      <w:pPr>
        <w:tabs>
          <w:tab w:val="left" w:pos="7200"/>
        </w:tabs>
        <w:autoSpaceDE w:val="0"/>
        <w:autoSpaceDN w:val="0"/>
        <w:adjustRightInd w:val="0"/>
        <w:spacing w:after="0" w:line="240" w:lineRule="auto"/>
        <w:outlineLvl w:val="0"/>
        <w:rPr>
          <w:b/>
          <w:bCs/>
          <w:sz w:val="28"/>
          <w:szCs w:val="28"/>
        </w:rPr>
      </w:pPr>
    </w:p>
    <w:p w:rsidR="00B31D97" w:rsidRDefault="00B31D97" w:rsidP="00920D2C">
      <w:pPr>
        <w:tabs>
          <w:tab w:val="left" w:pos="7200"/>
        </w:tabs>
        <w:autoSpaceDE w:val="0"/>
        <w:autoSpaceDN w:val="0"/>
        <w:adjustRightInd w:val="0"/>
        <w:spacing w:after="0" w:line="240" w:lineRule="auto"/>
        <w:outlineLvl w:val="0"/>
        <w:rPr>
          <w:b/>
          <w:bCs/>
          <w:sz w:val="28"/>
          <w:szCs w:val="28"/>
        </w:rPr>
      </w:pPr>
    </w:p>
    <w:p w:rsidR="00B31D97" w:rsidRDefault="00B31D97" w:rsidP="00A24081">
      <w:pPr>
        <w:spacing w:after="0" w:line="240" w:lineRule="auto"/>
        <w:ind w:firstLine="709"/>
        <w:jc w:val="both"/>
        <w:rPr>
          <w:sz w:val="28"/>
          <w:szCs w:val="28"/>
        </w:rPr>
      </w:pPr>
      <w:r w:rsidRPr="000D4612">
        <w:rPr>
          <w:sz w:val="28"/>
          <w:szCs w:val="28"/>
        </w:rPr>
        <w:t>В соответствии с пунктом 16 Правил предоставления субсидий на закупку автобусов и техники для жилищно-коммунального хозяйства, работающих на газомоторном топ</w:t>
      </w:r>
      <w:r>
        <w:rPr>
          <w:sz w:val="28"/>
          <w:szCs w:val="28"/>
        </w:rPr>
        <w:t>ливе, в рамках подпрограммы «</w:t>
      </w:r>
      <w:r w:rsidRPr="000D4612">
        <w:rPr>
          <w:sz w:val="28"/>
          <w:szCs w:val="28"/>
        </w:rPr>
        <w:t>Автомобильная промышленность</w:t>
      </w:r>
      <w:r>
        <w:rPr>
          <w:sz w:val="28"/>
          <w:szCs w:val="28"/>
        </w:rPr>
        <w:t>»</w:t>
      </w:r>
      <w:r w:rsidRPr="000D4612">
        <w:rPr>
          <w:sz w:val="28"/>
          <w:szCs w:val="28"/>
        </w:rPr>
        <w:t xml:space="preserve"> государственной программы Российской Федерации </w:t>
      </w:r>
      <w:r>
        <w:rPr>
          <w:sz w:val="28"/>
          <w:szCs w:val="28"/>
        </w:rPr>
        <w:t>«</w:t>
      </w:r>
      <w:r w:rsidRPr="000D4612">
        <w:rPr>
          <w:sz w:val="28"/>
          <w:szCs w:val="28"/>
        </w:rPr>
        <w:t>Развитие промышленности и повышение её конкурентоспособности</w:t>
      </w:r>
      <w:r>
        <w:rPr>
          <w:sz w:val="28"/>
          <w:szCs w:val="28"/>
        </w:rPr>
        <w:t>»</w:t>
      </w:r>
      <w:r w:rsidRPr="000D4612">
        <w:rPr>
          <w:sz w:val="28"/>
          <w:szCs w:val="28"/>
        </w:rPr>
        <w:t>, утвержд</w:t>
      </w:r>
      <w:r>
        <w:rPr>
          <w:sz w:val="28"/>
          <w:szCs w:val="28"/>
        </w:rPr>
        <w:t>ё</w:t>
      </w:r>
      <w:r w:rsidRPr="000D4612">
        <w:rPr>
          <w:sz w:val="28"/>
          <w:szCs w:val="28"/>
        </w:rPr>
        <w:t xml:space="preserve">нных постановлением Правительства Российской Федерации от 08.10.2014 </w:t>
      </w:r>
      <w:r>
        <w:rPr>
          <w:sz w:val="28"/>
          <w:szCs w:val="28"/>
        </w:rPr>
        <w:t>№</w:t>
      </w:r>
      <w:r w:rsidRPr="000D4612">
        <w:rPr>
          <w:sz w:val="28"/>
          <w:szCs w:val="28"/>
        </w:rPr>
        <w:t xml:space="preserve"> 1027 </w:t>
      </w:r>
      <w:r>
        <w:rPr>
          <w:sz w:val="28"/>
          <w:szCs w:val="28"/>
        </w:rPr>
        <w:t xml:space="preserve">            </w:t>
      </w:r>
      <w:r w:rsidRPr="004146D8">
        <w:rPr>
          <w:sz w:val="28"/>
          <w:szCs w:val="28"/>
        </w:rPr>
        <w:t>п о с т а н о в л я ю:</w:t>
      </w:r>
    </w:p>
    <w:p w:rsidR="00B31D97" w:rsidRDefault="00B31D97" w:rsidP="00A2408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</w:t>
      </w:r>
      <w:r w:rsidRPr="00A24081">
        <w:rPr>
          <w:sz w:val="28"/>
          <w:szCs w:val="28"/>
        </w:rPr>
        <w:t>нес</w:t>
      </w:r>
      <w:r>
        <w:rPr>
          <w:sz w:val="28"/>
          <w:szCs w:val="28"/>
        </w:rPr>
        <w:t>ти</w:t>
      </w:r>
      <w:r w:rsidRPr="00A24081">
        <w:rPr>
          <w:sz w:val="28"/>
          <w:szCs w:val="28"/>
        </w:rPr>
        <w:t xml:space="preserve"> в </w:t>
      </w:r>
      <w:hyperlink r:id="rId6" w:history="1">
        <w:r w:rsidRPr="00A24081">
          <w:rPr>
            <w:sz w:val="28"/>
            <w:szCs w:val="28"/>
          </w:rPr>
          <w:t>постановление администрации муниципального образования город Краснодар от 16.12.2014 № 9425 «Об утверждении Порядка предоставления субсидий на возмещение ч</w:t>
        </w:r>
        <w:r>
          <w:rPr>
            <w:sz w:val="28"/>
            <w:szCs w:val="28"/>
          </w:rPr>
          <w:t>асти</w:t>
        </w:r>
        <w:r w:rsidRPr="00A24081">
          <w:rPr>
            <w:sz w:val="28"/>
            <w:szCs w:val="28"/>
          </w:rPr>
          <w:t xml:space="preserve"> затрат лицам, осуществляющим пассажирские перевозки граждан автомобильным транспортом на муниципальных городских и муниципальных пригородных маршрутах регулярного сообщения муниципального образования город Краснодар, по приобретению автобусов, работающих на газомоторном топливе»</w:t>
        </w:r>
      </w:hyperlink>
      <w:r>
        <w:rPr>
          <w:sz w:val="28"/>
          <w:szCs w:val="28"/>
        </w:rPr>
        <w:t xml:space="preserve"> следующее изменение:</w:t>
      </w:r>
    </w:p>
    <w:p w:rsidR="00B31D97" w:rsidRDefault="00B31D97" w:rsidP="00A240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8"/>
          <w:szCs w:val="28"/>
        </w:rPr>
      </w:pPr>
      <w:r w:rsidRPr="00A24081">
        <w:rPr>
          <w:sz w:val="28"/>
          <w:szCs w:val="28"/>
        </w:rPr>
        <w:t xml:space="preserve">в пункте 15 </w:t>
      </w:r>
      <w:r>
        <w:rPr>
          <w:sz w:val="28"/>
          <w:szCs w:val="28"/>
        </w:rPr>
        <w:t>р</w:t>
      </w:r>
      <w:r w:rsidRPr="00A24081">
        <w:rPr>
          <w:sz w:val="28"/>
          <w:szCs w:val="28"/>
        </w:rPr>
        <w:t>аздела III «Цели, условия и порядок предоставления Субсидий» Порядка предоставления субсидий на возмещение части затрат лицам, осуществляющим пассажирские перевозки граждан автомобильным транспортом на муниципальных городских и муниципальных пригородных маршрутах регулярного сообщения муниципального образования город Краснодар, по приобретению автобусов, работающих на газомоторном топливе слова «01.07.2015» заменить словами «15.08.2015».</w:t>
      </w:r>
    </w:p>
    <w:p w:rsidR="00B31D97" w:rsidRPr="00A24081" w:rsidRDefault="00B31D97" w:rsidP="00A24081">
      <w:pPr>
        <w:widowControl w:val="0"/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24081">
        <w:rPr>
          <w:sz w:val="28"/>
          <w:szCs w:val="28"/>
        </w:rPr>
        <w:t>2.</w:t>
      </w:r>
      <w:r w:rsidRPr="00A24081">
        <w:rPr>
          <w:color w:val="FFFFFF"/>
          <w:sz w:val="28"/>
          <w:szCs w:val="28"/>
        </w:rPr>
        <w:t>.</w:t>
      </w:r>
      <w:r w:rsidRPr="00A24081">
        <w:rPr>
          <w:sz w:val="28"/>
          <w:szCs w:val="28"/>
        </w:rPr>
        <w:t>Информационно-аналитическому управлению администрации муниципального образования город Краснодар (Тычинкин) опубликовать официально настоящее постановление в установленном порядке.</w:t>
      </w:r>
    </w:p>
    <w:p w:rsidR="00B31D97" w:rsidRDefault="00B31D97" w:rsidP="00C42D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24081">
        <w:rPr>
          <w:sz w:val="28"/>
          <w:szCs w:val="28"/>
        </w:rPr>
        <w:t xml:space="preserve">3. Настоящее постановление вступает в силу со дня его </w:t>
      </w:r>
      <w:hyperlink r:id="rId7" w:history="1">
        <w:r w:rsidRPr="00A24081">
          <w:rPr>
            <w:sz w:val="28"/>
            <w:szCs w:val="28"/>
          </w:rPr>
          <w:t>официального опубликования</w:t>
        </w:r>
      </w:hyperlink>
      <w:r>
        <w:t xml:space="preserve"> </w:t>
      </w:r>
      <w:r>
        <w:rPr>
          <w:sz w:val="28"/>
          <w:szCs w:val="28"/>
        </w:rPr>
        <w:t>и распространяет своё д</w:t>
      </w:r>
      <w:r w:rsidRPr="005E5B2F">
        <w:rPr>
          <w:sz w:val="28"/>
          <w:szCs w:val="28"/>
        </w:rPr>
        <w:t>ействие</w:t>
      </w:r>
      <w:r w:rsidRPr="00C838B7">
        <w:rPr>
          <w:sz w:val="28"/>
          <w:szCs w:val="28"/>
        </w:rPr>
        <w:t xml:space="preserve"> </w:t>
      </w:r>
      <w:r w:rsidRPr="005E5B2F">
        <w:rPr>
          <w:sz w:val="28"/>
          <w:szCs w:val="28"/>
        </w:rPr>
        <w:t>на отношения, возникшие</w:t>
      </w:r>
      <w:r>
        <w:rPr>
          <w:sz w:val="28"/>
          <w:szCs w:val="28"/>
        </w:rPr>
        <w:t xml:space="preserve"> с 01.07.2015.</w:t>
      </w:r>
    </w:p>
    <w:p w:rsidR="00B31D97" w:rsidRPr="00A24081" w:rsidRDefault="00B31D97" w:rsidP="00A24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24081">
        <w:rPr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 Краснодар В.П.Бондаря.</w:t>
      </w:r>
    </w:p>
    <w:p w:rsidR="00B31D97" w:rsidRDefault="00B31D97" w:rsidP="00A240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B31D97" w:rsidRDefault="00B31D97" w:rsidP="00A240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B31D97" w:rsidRDefault="00B31D97" w:rsidP="00A240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bookmarkStart w:id="0" w:name="_GoBack"/>
      <w:bookmarkEnd w:id="0"/>
    </w:p>
    <w:p w:rsidR="00B31D97" w:rsidRPr="00A24081" w:rsidRDefault="00B31D97" w:rsidP="00A240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A24081">
        <w:rPr>
          <w:sz w:val="28"/>
          <w:szCs w:val="28"/>
        </w:rPr>
        <w:t xml:space="preserve">Глава муниципального </w:t>
      </w:r>
    </w:p>
    <w:p w:rsidR="00B31D97" w:rsidRPr="00A24081" w:rsidRDefault="00B31D97" w:rsidP="00A2408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24081">
        <w:rPr>
          <w:sz w:val="28"/>
          <w:szCs w:val="28"/>
        </w:rPr>
        <w:t>образования город Краснодар                                                                 В.Л.Евланов</w:t>
      </w:r>
    </w:p>
    <w:p w:rsidR="00B31D97" w:rsidRPr="00A24081" w:rsidRDefault="00B31D97" w:rsidP="00A240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B31D97" w:rsidRDefault="00B31D97" w:rsidP="00A240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31D97" w:rsidRDefault="00B31D97" w:rsidP="00A240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31D97" w:rsidRDefault="00B31D97" w:rsidP="00A240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31D97" w:rsidRDefault="00B31D97" w:rsidP="00A240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31D97" w:rsidRDefault="00B31D97" w:rsidP="00A240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31D97" w:rsidRDefault="00B31D97" w:rsidP="00A240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31D97" w:rsidRDefault="00B31D97" w:rsidP="00A240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31D97" w:rsidRDefault="00B31D97" w:rsidP="00A240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31D97" w:rsidRDefault="00B31D97" w:rsidP="00A240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31D97" w:rsidRDefault="00B31D97" w:rsidP="00A240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31D97" w:rsidRDefault="00B31D97" w:rsidP="00A240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31D97" w:rsidRDefault="00B31D97" w:rsidP="00A240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31D97" w:rsidRDefault="00B31D97" w:rsidP="00A240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31D97" w:rsidRDefault="00B31D97" w:rsidP="00A240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31D97" w:rsidRDefault="00B31D97" w:rsidP="00A240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31D97" w:rsidRDefault="00B31D97" w:rsidP="00A240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31D97" w:rsidRDefault="00B31D97" w:rsidP="00A240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31D97" w:rsidRDefault="00B31D97" w:rsidP="00A240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31D97" w:rsidRDefault="00B31D97" w:rsidP="00A240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31D97" w:rsidRDefault="00B31D97" w:rsidP="00A240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31D97" w:rsidRDefault="00B31D97" w:rsidP="00A240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31D97" w:rsidRDefault="00B31D97" w:rsidP="00A240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31D97" w:rsidRDefault="00B31D97" w:rsidP="00A240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31D97" w:rsidRDefault="00B31D97" w:rsidP="00A240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31D97" w:rsidRDefault="00B31D97" w:rsidP="00A240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31D97" w:rsidRDefault="00B31D97" w:rsidP="00A240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31D97" w:rsidRDefault="00B31D97" w:rsidP="00A240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31D97" w:rsidRDefault="00B31D97" w:rsidP="00A240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31D97" w:rsidRDefault="00B31D97" w:rsidP="00A240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31D97" w:rsidRDefault="00B31D97" w:rsidP="00A240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sectPr w:rsidR="00B31D97" w:rsidSect="004E182E">
      <w:headerReference w:type="default" r:id="rId8"/>
      <w:pgSz w:w="11906" w:h="16838"/>
      <w:pgMar w:top="1134" w:right="567" w:bottom="851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D97" w:rsidRDefault="00B31D97" w:rsidP="0076245F">
      <w:pPr>
        <w:spacing w:after="0" w:line="240" w:lineRule="auto"/>
      </w:pPr>
      <w:r>
        <w:separator/>
      </w:r>
    </w:p>
  </w:endnote>
  <w:endnote w:type="continuationSeparator" w:id="0">
    <w:p w:rsidR="00B31D97" w:rsidRDefault="00B31D97" w:rsidP="00762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D97" w:rsidRDefault="00B31D97" w:rsidP="0076245F">
      <w:pPr>
        <w:spacing w:after="0" w:line="240" w:lineRule="auto"/>
      </w:pPr>
      <w:r>
        <w:separator/>
      </w:r>
    </w:p>
  </w:footnote>
  <w:footnote w:type="continuationSeparator" w:id="0">
    <w:p w:rsidR="00B31D97" w:rsidRDefault="00B31D97" w:rsidP="00762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D97" w:rsidRPr="0076245F" w:rsidRDefault="00B31D97">
    <w:pPr>
      <w:pStyle w:val="Header"/>
      <w:jc w:val="center"/>
      <w:rPr>
        <w:sz w:val="28"/>
        <w:szCs w:val="28"/>
      </w:rPr>
    </w:pPr>
    <w:r w:rsidRPr="0076245F">
      <w:rPr>
        <w:sz w:val="28"/>
        <w:szCs w:val="28"/>
      </w:rPr>
      <w:fldChar w:fldCharType="begin"/>
    </w:r>
    <w:r w:rsidRPr="0076245F">
      <w:rPr>
        <w:sz w:val="28"/>
        <w:szCs w:val="28"/>
      </w:rPr>
      <w:instrText>PAGE   \* MERGEFORMAT</w:instrText>
    </w:r>
    <w:r w:rsidRPr="0076245F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76245F">
      <w:rPr>
        <w:sz w:val="28"/>
        <w:szCs w:val="28"/>
      </w:rPr>
      <w:fldChar w:fldCharType="end"/>
    </w:r>
  </w:p>
  <w:p w:rsidR="00B31D97" w:rsidRDefault="00B31D9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6CE4"/>
    <w:rsid w:val="000037BC"/>
    <w:rsid w:val="00015152"/>
    <w:rsid w:val="000504CB"/>
    <w:rsid w:val="000955AF"/>
    <w:rsid w:val="000B0BC7"/>
    <w:rsid w:val="000C5165"/>
    <w:rsid w:val="000D2167"/>
    <w:rsid w:val="000D4612"/>
    <w:rsid w:val="000D74B5"/>
    <w:rsid w:val="000F5B6E"/>
    <w:rsid w:val="00156D3D"/>
    <w:rsid w:val="00163D8E"/>
    <w:rsid w:val="001654ED"/>
    <w:rsid w:val="001766A3"/>
    <w:rsid w:val="00193BA2"/>
    <w:rsid w:val="001962C6"/>
    <w:rsid w:val="001A4C49"/>
    <w:rsid w:val="001B2076"/>
    <w:rsid w:val="001C580D"/>
    <w:rsid w:val="001F3EDE"/>
    <w:rsid w:val="002159F6"/>
    <w:rsid w:val="00235FA8"/>
    <w:rsid w:val="00246CE4"/>
    <w:rsid w:val="00272135"/>
    <w:rsid w:val="00292FBA"/>
    <w:rsid w:val="0029396C"/>
    <w:rsid w:val="002B3674"/>
    <w:rsid w:val="002C02C1"/>
    <w:rsid w:val="002E4F50"/>
    <w:rsid w:val="003136B3"/>
    <w:rsid w:val="00326D85"/>
    <w:rsid w:val="00344B2D"/>
    <w:rsid w:val="00353D06"/>
    <w:rsid w:val="0036771F"/>
    <w:rsid w:val="003A406C"/>
    <w:rsid w:val="003B3822"/>
    <w:rsid w:val="003F2EBF"/>
    <w:rsid w:val="003F7F9C"/>
    <w:rsid w:val="004146D8"/>
    <w:rsid w:val="00414875"/>
    <w:rsid w:val="00423371"/>
    <w:rsid w:val="004357CB"/>
    <w:rsid w:val="00442CA3"/>
    <w:rsid w:val="00467B5F"/>
    <w:rsid w:val="00496416"/>
    <w:rsid w:val="004C6A7D"/>
    <w:rsid w:val="004E182E"/>
    <w:rsid w:val="004E201A"/>
    <w:rsid w:val="00502B11"/>
    <w:rsid w:val="0051105E"/>
    <w:rsid w:val="00524CD4"/>
    <w:rsid w:val="0054439A"/>
    <w:rsid w:val="00547C16"/>
    <w:rsid w:val="005507FD"/>
    <w:rsid w:val="00580062"/>
    <w:rsid w:val="005A4820"/>
    <w:rsid w:val="005C28DA"/>
    <w:rsid w:val="005E3944"/>
    <w:rsid w:val="005E5B2F"/>
    <w:rsid w:val="00610C48"/>
    <w:rsid w:val="006558C3"/>
    <w:rsid w:val="00662476"/>
    <w:rsid w:val="0067152D"/>
    <w:rsid w:val="00671761"/>
    <w:rsid w:val="00681AA1"/>
    <w:rsid w:val="006E407C"/>
    <w:rsid w:val="006E6882"/>
    <w:rsid w:val="006F1855"/>
    <w:rsid w:val="007228BE"/>
    <w:rsid w:val="00747CC5"/>
    <w:rsid w:val="0076245F"/>
    <w:rsid w:val="00764243"/>
    <w:rsid w:val="007A3009"/>
    <w:rsid w:val="007A7694"/>
    <w:rsid w:val="007C301F"/>
    <w:rsid w:val="007C3D78"/>
    <w:rsid w:val="007F31BE"/>
    <w:rsid w:val="007F76D6"/>
    <w:rsid w:val="008230FA"/>
    <w:rsid w:val="008741E9"/>
    <w:rsid w:val="00876337"/>
    <w:rsid w:val="008E441A"/>
    <w:rsid w:val="008E7082"/>
    <w:rsid w:val="008F4FE8"/>
    <w:rsid w:val="0090106F"/>
    <w:rsid w:val="00916624"/>
    <w:rsid w:val="00920D2C"/>
    <w:rsid w:val="00946F7E"/>
    <w:rsid w:val="009A6AC1"/>
    <w:rsid w:val="009B14A4"/>
    <w:rsid w:val="009C243A"/>
    <w:rsid w:val="009E4698"/>
    <w:rsid w:val="009F71BD"/>
    <w:rsid w:val="00A24081"/>
    <w:rsid w:val="00A240F5"/>
    <w:rsid w:val="00A274B7"/>
    <w:rsid w:val="00A43FC3"/>
    <w:rsid w:val="00A61334"/>
    <w:rsid w:val="00A653B7"/>
    <w:rsid w:val="00A72191"/>
    <w:rsid w:val="00A86044"/>
    <w:rsid w:val="00AA083B"/>
    <w:rsid w:val="00AB1ED8"/>
    <w:rsid w:val="00AB5EFE"/>
    <w:rsid w:val="00AE1648"/>
    <w:rsid w:val="00AE3124"/>
    <w:rsid w:val="00B03D8E"/>
    <w:rsid w:val="00B31D97"/>
    <w:rsid w:val="00B33573"/>
    <w:rsid w:val="00B42178"/>
    <w:rsid w:val="00B440E1"/>
    <w:rsid w:val="00B47592"/>
    <w:rsid w:val="00B900F0"/>
    <w:rsid w:val="00BB3BA6"/>
    <w:rsid w:val="00C01DD5"/>
    <w:rsid w:val="00C127BE"/>
    <w:rsid w:val="00C17275"/>
    <w:rsid w:val="00C42DE9"/>
    <w:rsid w:val="00C646C0"/>
    <w:rsid w:val="00C715C4"/>
    <w:rsid w:val="00C838B7"/>
    <w:rsid w:val="00C91F05"/>
    <w:rsid w:val="00C96F49"/>
    <w:rsid w:val="00CA0DE8"/>
    <w:rsid w:val="00CB107C"/>
    <w:rsid w:val="00CC61FD"/>
    <w:rsid w:val="00CE716F"/>
    <w:rsid w:val="00CF09C6"/>
    <w:rsid w:val="00CF0F22"/>
    <w:rsid w:val="00D20873"/>
    <w:rsid w:val="00D53891"/>
    <w:rsid w:val="00DB7073"/>
    <w:rsid w:val="00DC20E7"/>
    <w:rsid w:val="00E00442"/>
    <w:rsid w:val="00E2660D"/>
    <w:rsid w:val="00E47375"/>
    <w:rsid w:val="00E81463"/>
    <w:rsid w:val="00EB59C3"/>
    <w:rsid w:val="00EC69D5"/>
    <w:rsid w:val="00ED2565"/>
    <w:rsid w:val="00EF3B74"/>
    <w:rsid w:val="00F149EB"/>
    <w:rsid w:val="00F3785D"/>
    <w:rsid w:val="00F47D08"/>
    <w:rsid w:val="00F96715"/>
    <w:rsid w:val="00FB3BB4"/>
    <w:rsid w:val="00FD19E3"/>
    <w:rsid w:val="00FE2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D2C"/>
    <w:pPr>
      <w:spacing w:after="200" w:line="276" w:lineRule="auto"/>
    </w:pPr>
    <w:rPr>
      <w:rFonts w:ascii="Times New Roman" w:hAnsi="Times New Roman"/>
      <w:sz w:val="26"/>
      <w:szCs w:val="26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20D2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20D2C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920D2C"/>
    <w:rPr>
      <w:b/>
      <w:bCs/>
      <w:color w:val="008000"/>
    </w:rPr>
  </w:style>
  <w:style w:type="paragraph" w:customStyle="1" w:styleId="a0">
    <w:name w:val="Абзац_пост"/>
    <w:basedOn w:val="Normal"/>
    <w:uiPriority w:val="99"/>
    <w:rsid w:val="00A240F5"/>
    <w:pPr>
      <w:spacing w:before="120" w:after="0" w:line="240" w:lineRule="auto"/>
      <w:ind w:firstLine="720"/>
      <w:jc w:val="both"/>
    </w:pPr>
    <w:rPr>
      <w:rFonts w:eastAsia="Times New Roman"/>
      <w:lang w:eastAsia="ru-RU"/>
    </w:rPr>
  </w:style>
  <w:style w:type="paragraph" w:styleId="Header">
    <w:name w:val="header"/>
    <w:basedOn w:val="Normal"/>
    <w:link w:val="HeaderChar"/>
    <w:uiPriority w:val="99"/>
    <w:rsid w:val="00762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6245F"/>
    <w:rPr>
      <w:rFonts w:ascii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rsid w:val="00762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6245F"/>
    <w:rPr>
      <w:rFonts w:ascii="Times New Roman" w:hAnsi="Times New Roman" w:cs="Times New Roman"/>
      <w:sz w:val="26"/>
      <w:szCs w:val="26"/>
    </w:rPr>
  </w:style>
  <w:style w:type="character" w:styleId="Hyperlink">
    <w:name w:val="Hyperlink"/>
    <w:basedOn w:val="DefaultParagraphFont"/>
    <w:uiPriority w:val="99"/>
    <w:rsid w:val="00A43FC3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6771F"/>
    <w:pPr>
      <w:ind w:left="720"/>
    </w:pPr>
  </w:style>
  <w:style w:type="character" w:customStyle="1" w:styleId="BodyTextIndentChar">
    <w:name w:val="Body Text Indent Char"/>
    <w:uiPriority w:val="99"/>
    <w:locked/>
    <w:rsid w:val="0036771F"/>
    <w:rPr>
      <w:rFonts w:ascii="Calibri" w:hAnsi="Calibri" w:cs="Calibri"/>
      <w:sz w:val="26"/>
      <w:szCs w:val="26"/>
    </w:rPr>
  </w:style>
  <w:style w:type="paragraph" w:styleId="BodyTextIndent">
    <w:name w:val="Body Text Indent"/>
    <w:basedOn w:val="Normal"/>
    <w:link w:val="BodyTextIndentChar1"/>
    <w:uiPriority w:val="99"/>
    <w:rsid w:val="0036771F"/>
    <w:pPr>
      <w:spacing w:after="120"/>
      <w:ind w:left="283"/>
    </w:pPr>
    <w:rPr>
      <w:rFonts w:ascii="Calibri" w:hAnsi="Calibri" w:cs="Calibri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8E441A"/>
    <w:rPr>
      <w:rFonts w:ascii="Times New Roman" w:hAnsi="Times New Roman" w:cs="Times New Roman"/>
      <w:sz w:val="26"/>
      <w:szCs w:val="26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36771F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9C2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243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326D85"/>
  </w:style>
  <w:style w:type="paragraph" w:customStyle="1" w:styleId="a1">
    <w:name w:val="Информация об изменениях"/>
    <w:basedOn w:val="Normal"/>
    <w:next w:val="Normal"/>
    <w:uiPriority w:val="99"/>
    <w:rsid w:val="00CF09C6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2">
    <w:name w:val="Подзаголовок для информации об изменениях"/>
    <w:basedOn w:val="Normal"/>
    <w:next w:val="Normal"/>
    <w:uiPriority w:val="99"/>
    <w:rsid w:val="00CF09C6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a3">
    <w:name w:val="Знак Знак Знак Знак Знак Знак Знак"/>
    <w:basedOn w:val="Normal"/>
    <w:uiPriority w:val="99"/>
    <w:rsid w:val="00A24081"/>
    <w:pPr>
      <w:tabs>
        <w:tab w:val="left" w:pos="1134"/>
      </w:tabs>
      <w:spacing w:after="160" w:line="240" w:lineRule="exact"/>
    </w:pPr>
    <w:rPr>
      <w:rFonts w:eastAsia="Times New Roman"/>
      <w:noProof/>
      <w:sz w:val="22"/>
      <w:szCs w:val="22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21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garantf1://23949259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36876745.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2</Pages>
  <Words>392</Words>
  <Characters>2235</Characters>
  <Application>Microsoft Office Outlook</Application>
  <DocSecurity>0</DocSecurity>
  <Lines>0</Lines>
  <Paragraphs>0</Paragraphs>
  <ScaleCrop>false</ScaleCrop>
  <Company>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Шешина Г.В.</dc:creator>
  <cp:keywords/>
  <dc:description/>
  <cp:lastModifiedBy>i.abdullaev</cp:lastModifiedBy>
  <cp:revision>14</cp:revision>
  <cp:lastPrinted>2015-09-28T06:55:00Z</cp:lastPrinted>
  <dcterms:created xsi:type="dcterms:W3CDTF">2015-08-13T10:21:00Z</dcterms:created>
  <dcterms:modified xsi:type="dcterms:W3CDTF">2015-09-29T07:03:00Z</dcterms:modified>
</cp:coreProperties>
</file>