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07AE8" w:rsidRPr="008C5B19" w:rsidRDefault="005613D8" w:rsidP="002D3A5C">
      <w:pPr>
        <w:spacing w:after="0" w:line="240" w:lineRule="auto"/>
        <w:ind w:left="4956"/>
        <w:jc w:val="center"/>
        <w:rPr>
          <w:rFonts w:ascii="Times New Roman" w:hAnsi="Times New Roman" w:cs="Times New Roman"/>
          <w:sz w:val="28"/>
          <w:szCs w:val="28"/>
        </w:rPr>
      </w:pPr>
      <w:r w:rsidRPr="00E22BF7">
        <w:rPr>
          <w:rFonts w:ascii="Times New Roman" w:hAnsi="Times New Roman" w:cs="Times New Roman"/>
          <w:sz w:val="28"/>
          <w:szCs w:val="28"/>
        </w:rPr>
        <w:t xml:space="preserve">ПРИЛОЖЕНИЕ </w:t>
      </w:r>
      <w:r w:rsidRPr="00807FD6">
        <w:rPr>
          <w:rFonts w:ascii="Times New Roman" w:hAnsi="Times New Roman" w:cs="Times New Roman"/>
          <w:sz w:val="28"/>
          <w:szCs w:val="28"/>
        </w:rPr>
        <w:t xml:space="preserve">№ </w:t>
      </w:r>
      <w:r w:rsidR="00C93FD4">
        <w:rPr>
          <w:rFonts w:ascii="Times New Roman" w:hAnsi="Times New Roman" w:cs="Times New Roman"/>
          <w:sz w:val="28"/>
          <w:szCs w:val="28"/>
        </w:rPr>
        <w:t>5</w:t>
      </w:r>
    </w:p>
    <w:p w:rsidR="00A07AE8" w:rsidRPr="00F16F5C" w:rsidRDefault="00A07AE8" w:rsidP="002D3A5C">
      <w:pPr>
        <w:spacing w:after="0" w:line="240" w:lineRule="auto"/>
        <w:ind w:left="4956"/>
        <w:jc w:val="center"/>
        <w:rPr>
          <w:rFonts w:ascii="Times New Roman" w:hAnsi="Times New Roman" w:cs="Times New Roman"/>
          <w:sz w:val="28"/>
          <w:szCs w:val="28"/>
        </w:rPr>
      </w:pPr>
      <w:r w:rsidRPr="00F16F5C">
        <w:rPr>
          <w:rFonts w:ascii="Times New Roman" w:hAnsi="Times New Roman" w:cs="Times New Roman"/>
          <w:sz w:val="28"/>
          <w:szCs w:val="28"/>
        </w:rPr>
        <w:t>к решению городской Думы</w:t>
      </w:r>
    </w:p>
    <w:p w:rsidR="00A07AE8" w:rsidRPr="00A07AE8" w:rsidRDefault="00A07AE8" w:rsidP="002D3A5C">
      <w:pPr>
        <w:spacing w:after="0" w:line="240" w:lineRule="auto"/>
        <w:ind w:left="4956"/>
        <w:jc w:val="center"/>
        <w:rPr>
          <w:rFonts w:ascii="Times New Roman" w:hAnsi="Times New Roman" w:cs="Times New Roman"/>
          <w:sz w:val="28"/>
          <w:szCs w:val="28"/>
        </w:rPr>
      </w:pPr>
      <w:r>
        <w:rPr>
          <w:rFonts w:ascii="Times New Roman" w:hAnsi="Times New Roman" w:cs="Times New Roman"/>
          <w:sz w:val="28"/>
          <w:szCs w:val="28"/>
        </w:rPr>
        <w:t>Краснодара</w:t>
      </w:r>
    </w:p>
    <w:p w:rsidR="00A07AE8" w:rsidRPr="00A07AE8" w:rsidRDefault="00A07AE8" w:rsidP="002D3A5C">
      <w:pPr>
        <w:spacing w:after="0" w:line="240" w:lineRule="auto"/>
        <w:ind w:left="4956"/>
        <w:jc w:val="center"/>
        <w:rPr>
          <w:rFonts w:ascii="Times New Roman" w:hAnsi="Times New Roman" w:cs="Times New Roman"/>
          <w:sz w:val="28"/>
          <w:szCs w:val="28"/>
        </w:rPr>
      </w:pPr>
      <w:r>
        <w:rPr>
          <w:rFonts w:ascii="Times New Roman" w:hAnsi="Times New Roman" w:cs="Times New Roman"/>
          <w:sz w:val="28"/>
          <w:szCs w:val="28"/>
        </w:rPr>
        <w:t xml:space="preserve">от </w:t>
      </w:r>
      <w:r w:rsidR="002D3A5C">
        <w:rPr>
          <w:rFonts w:ascii="Times New Roman" w:hAnsi="Times New Roman" w:cs="Times New Roman"/>
          <w:sz w:val="28"/>
          <w:szCs w:val="28"/>
        </w:rPr>
        <w:t>20.06.2024</w:t>
      </w:r>
      <w:r>
        <w:rPr>
          <w:rFonts w:ascii="Times New Roman" w:hAnsi="Times New Roman" w:cs="Times New Roman"/>
          <w:sz w:val="28"/>
          <w:szCs w:val="28"/>
        </w:rPr>
        <w:t xml:space="preserve"> № </w:t>
      </w:r>
      <w:r w:rsidR="002D3A5C">
        <w:rPr>
          <w:rFonts w:ascii="Times New Roman" w:hAnsi="Times New Roman" w:cs="Times New Roman"/>
          <w:sz w:val="28"/>
          <w:szCs w:val="28"/>
        </w:rPr>
        <w:t xml:space="preserve">75 п. </w:t>
      </w:r>
      <w:r w:rsidR="00876491">
        <w:rPr>
          <w:rFonts w:ascii="Times New Roman" w:hAnsi="Times New Roman" w:cs="Times New Roman"/>
          <w:sz w:val="28"/>
          <w:szCs w:val="28"/>
        </w:rPr>
        <w:t>2</w:t>
      </w:r>
    </w:p>
    <w:p w:rsidR="00A07AE8" w:rsidRPr="00A07AE8" w:rsidRDefault="00A07AE8" w:rsidP="002D3A5C">
      <w:pPr>
        <w:spacing w:after="0" w:line="240" w:lineRule="auto"/>
        <w:ind w:left="4956"/>
        <w:jc w:val="center"/>
        <w:rPr>
          <w:rFonts w:ascii="Times New Roman" w:hAnsi="Times New Roman" w:cs="Times New Roman"/>
          <w:sz w:val="28"/>
          <w:szCs w:val="28"/>
        </w:rPr>
      </w:pPr>
    </w:p>
    <w:p w:rsidR="00A07AE8" w:rsidRPr="00A07AE8" w:rsidRDefault="00A07AE8" w:rsidP="002D3A5C">
      <w:pPr>
        <w:spacing w:after="0" w:line="240" w:lineRule="auto"/>
        <w:ind w:left="4956"/>
        <w:jc w:val="center"/>
        <w:rPr>
          <w:rFonts w:ascii="Times New Roman" w:hAnsi="Times New Roman" w:cs="Times New Roman"/>
          <w:sz w:val="28"/>
          <w:szCs w:val="28"/>
        </w:rPr>
      </w:pPr>
      <w:r>
        <w:rPr>
          <w:rFonts w:ascii="Times New Roman" w:hAnsi="Times New Roman" w:cs="Times New Roman"/>
          <w:sz w:val="28"/>
          <w:szCs w:val="28"/>
        </w:rPr>
        <w:t>«ПРИЛОЖЕНИЕ № 7</w:t>
      </w:r>
    </w:p>
    <w:p w:rsidR="00A07AE8" w:rsidRPr="00A07AE8" w:rsidRDefault="00A07AE8" w:rsidP="002D3A5C">
      <w:pPr>
        <w:spacing w:after="0" w:line="240" w:lineRule="auto"/>
        <w:ind w:left="4956"/>
        <w:jc w:val="center"/>
        <w:rPr>
          <w:rFonts w:ascii="Times New Roman" w:hAnsi="Times New Roman" w:cs="Times New Roman"/>
          <w:sz w:val="28"/>
          <w:szCs w:val="28"/>
        </w:rPr>
      </w:pPr>
      <w:r>
        <w:rPr>
          <w:rFonts w:ascii="Times New Roman" w:hAnsi="Times New Roman" w:cs="Times New Roman"/>
          <w:sz w:val="28"/>
          <w:szCs w:val="28"/>
        </w:rPr>
        <w:t>к решению городской Думы</w:t>
      </w:r>
    </w:p>
    <w:p w:rsidR="00A07AE8" w:rsidRPr="00A07AE8" w:rsidRDefault="00A07AE8" w:rsidP="002D3A5C">
      <w:pPr>
        <w:spacing w:after="0" w:line="240" w:lineRule="auto"/>
        <w:ind w:left="4956"/>
        <w:jc w:val="center"/>
        <w:rPr>
          <w:rFonts w:ascii="Times New Roman" w:hAnsi="Times New Roman" w:cs="Times New Roman"/>
          <w:sz w:val="28"/>
          <w:szCs w:val="28"/>
        </w:rPr>
      </w:pPr>
      <w:r>
        <w:rPr>
          <w:rFonts w:ascii="Times New Roman" w:hAnsi="Times New Roman" w:cs="Times New Roman"/>
          <w:sz w:val="28"/>
          <w:szCs w:val="28"/>
        </w:rPr>
        <w:t>Краснодара</w:t>
      </w:r>
    </w:p>
    <w:p w:rsidR="00A07AE8" w:rsidRPr="00A07AE8" w:rsidRDefault="004123A4" w:rsidP="002D3A5C">
      <w:pPr>
        <w:spacing w:after="0" w:line="240" w:lineRule="auto"/>
        <w:ind w:left="4956"/>
        <w:jc w:val="center"/>
        <w:rPr>
          <w:rFonts w:ascii="Times New Roman" w:hAnsi="Times New Roman" w:cs="Times New Roman"/>
          <w:sz w:val="28"/>
          <w:szCs w:val="28"/>
        </w:rPr>
      </w:pPr>
      <w:r>
        <w:rPr>
          <w:rFonts w:ascii="Times New Roman" w:hAnsi="Times New Roman" w:cs="Times New Roman"/>
          <w:sz w:val="28"/>
          <w:szCs w:val="28"/>
        </w:rPr>
        <w:t xml:space="preserve">от </w:t>
      </w:r>
      <w:r w:rsidRPr="002738BF">
        <w:rPr>
          <w:rFonts w:ascii="Times New Roman" w:hAnsi="Times New Roman" w:cs="Times New Roman"/>
          <w:sz w:val="28"/>
          <w:szCs w:val="28"/>
        </w:rPr>
        <w:t>14</w:t>
      </w:r>
      <w:r>
        <w:rPr>
          <w:rFonts w:ascii="Times New Roman" w:hAnsi="Times New Roman" w:cs="Times New Roman"/>
          <w:sz w:val="28"/>
          <w:szCs w:val="28"/>
        </w:rPr>
        <w:t>.12.2023 № 67 п. 4</w:t>
      </w:r>
    </w:p>
    <w:p w:rsidR="00A07AE8" w:rsidRPr="00A07AE8" w:rsidRDefault="00A07AE8" w:rsidP="002D3A5C">
      <w:pPr>
        <w:spacing w:after="0" w:line="240" w:lineRule="auto"/>
        <w:jc w:val="center"/>
        <w:rPr>
          <w:rFonts w:ascii="Times New Roman" w:hAnsi="Times New Roman" w:cs="Times New Roman"/>
          <w:sz w:val="28"/>
          <w:szCs w:val="28"/>
        </w:rPr>
      </w:pPr>
    </w:p>
    <w:p w:rsidR="00A07AE8" w:rsidRPr="00A07AE8" w:rsidRDefault="00A07AE8" w:rsidP="002D3A5C">
      <w:pPr>
        <w:spacing w:after="0" w:line="240" w:lineRule="auto"/>
        <w:jc w:val="center"/>
        <w:rPr>
          <w:rFonts w:ascii="Times New Roman" w:hAnsi="Times New Roman" w:cs="Times New Roman"/>
          <w:sz w:val="28"/>
          <w:szCs w:val="28"/>
        </w:rPr>
      </w:pPr>
    </w:p>
    <w:p w:rsidR="00A07AE8" w:rsidRPr="00A07AE8" w:rsidRDefault="00A07AE8" w:rsidP="002D3A5C">
      <w:pPr>
        <w:spacing w:after="0" w:line="240" w:lineRule="auto"/>
        <w:jc w:val="center"/>
        <w:rPr>
          <w:rFonts w:ascii="Times New Roman" w:hAnsi="Times New Roman" w:cs="Times New Roman"/>
          <w:sz w:val="28"/>
          <w:szCs w:val="28"/>
        </w:rPr>
      </w:pPr>
    </w:p>
    <w:p w:rsidR="00A07AE8" w:rsidRPr="00A07AE8" w:rsidRDefault="00A07AE8" w:rsidP="002D3A5C">
      <w:pPr>
        <w:spacing w:after="0" w:line="240" w:lineRule="auto"/>
        <w:jc w:val="center"/>
        <w:rPr>
          <w:rFonts w:ascii="Times New Roman" w:hAnsi="Times New Roman" w:cs="Times New Roman"/>
          <w:b/>
          <w:sz w:val="28"/>
          <w:szCs w:val="28"/>
        </w:rPr>
      </w:pPr>
      <w:r w:rsidRPr="00A07AE8">
        <w:rPr>
          <w:rFonts w:ascii="Times New Roman" w:hAnsi="Times New Roman" w:cs="Times New Roman"/>
          <w:b/>
          <w:sz w:val="28"/>
          <w:szCs w:val="28"/>
        </w:rPr>
        <w:t>РАСПРЕДЕЛЕНИЕ</w:t>
      </w:r>
    </w:p>
    <w:p w:rsidR="00A07AE8" w:rsidRDefault="00A07AE8" w:rsidP="002D3A5C">
      <w:pPr>
        <w:spacing w:after="0" w:line="240" w:lineRule="auto"/>
        <w:jc w:val="center"/>
        <w:rPr>
          <w:rFonts w:ascii="Times New Roman" w:hAnsi="Times New Roman" w:cs="Times New Roman"/>
          <w:b/>
          <w:sz w:val="28"/>
          <w:szCs w:val="28"/>
        </w:rPr>
      </w:pPr>
      <w:r w:rsidRPr="00A07AE8">
        <w:rPr>
          <w:rFonts w:ascii="Times New Roman" w:hAnsi="Times New Roman" w:cs="Times New Roman"/>
          <w:b/>
          <w:sz w:val="28"/>
          <w:szCs w:val="28"/>
        </w:rPr>
        <w:t>бюджетных ассигнований по целевым статьям (муниципальным</w:t>
      </w:r>
    </w:p>
    <w:p w:rsidR="00A07AE8" w:rsidRDefault="00A07AE8" w:rsidP="002D3A5C">
      <w:pPr>
        <w:spacing w:after="0" w:line="240" w:lineRule="auto"/>
        <w:jc w:val="center"/>
        <w:rPr>
          <w:rFonts w:ascii="Times New Roman" w:hAnsi="Times New Roman" w:cs="Times New Roman"/>
          <w:b/>
          <w:sz w:val="28"/>
          <w:szCs w:val="28"/>
        </w:rPr>
      </w:pPr>
      <w:r w:rsidRPr="00A07AE8">
        <w:rPr>
          <w:rFonts w:ascii="Times New Roman" w:hAnsi="Times New Roman" w:cs="Times New Roman"/>
          <w:b/>
          <w:sz w:val="28"/>
          <w:szCs w:val="28"/>
        </w:rPr>
        <w:t>программам муниципального образования город Краснодар и</w:t>
      </w:r>
    </w:p>
    <w:p w:rsidR="002D3A5C" w:rsidRDefault="00A07AE8" w:rsidP="002D3A5C">
      <w:pPr>
        <w:spacing w:after="0" w:line="240" w:lineRule="auto"/>
        <w:jc w:val="center"/>
        <w:rPr>
          <w:rFonts w:ascii="Times New Roman" w:hAnsi="Times New Roman" w:cs="Times New Roman"/>
          <w:b/>
          <w:sz w:val="28"/>
          <w:szCs w:val="28"/>
        </w:rPr>
      </w:pPr>
      <w:r w:rsidRPr="00A07AE8">
        <w:rPr>
          <w:rFonts w:ascii="Times New Roman" w:hAnsi="Times New Roman" w:cs="Times New Roman"/>
          <w:b/>
          <w:sz w:val="28"/>
          <w:szCs w:val="28"/>
        </w:rPr>
        <w:t>непрограммным направлениям деятельности), группам видов расходов</w:t>
      </w:r>
    </w:p>
    <w:p w:rsidR="00A07AE8" w:rsidRPr="00A07AE8" w:rsidRDefault="00A07AE8" w:rsidP="002D3A5C">
      <w:pPr>
        <w:spacing w:after="0" w:line="240" w:lineRule="auto"/>
        <w:jc w:val="center"/>
        <w:rPr>
          <w:rFonts w:ascii="Times New Roman" w:hAnsi="Times New Roman" w:cs="Times New Roman"/>
          <w:b/>
          <w:sz w:val="28"/>
          <w:szCs w:val="28"/>
        </w:rPr>
      </w:pPr>
      <w:r w:rsidRPr="00A07AE8">
        <w:rPr>
          <w:rFonts w:ascii="Times New Roman" w:hAnsi="Times New Roman" w:cs="Times New Roman"/>
          <w:b/>
          <w:sz w:val="28"/>
          <w:szCs w:val="28"/>
        </w:rPr>
        <w:t>классификации расходов бюджетов на 202</w:t>
      </w:r>
      <w:r w:rsidR="007216E4">
        <w:rPr>
          <w:rFonts w:ascii="Times New Roman" w:hAnsi="Times New Roman" w:cs="Times New Roman"/>
          <w:b/>
          <w:sz w:val="28"/>
          <w:szCs w:val="28"/>
        </w:rPr>
        <w:t>4</w:t>
      </w:r>
      <w:r w:rsidRPr="00A07AE8">
        <w:rPr>
          <w:rFonts w:ascii="Times New Roman" w:hAnsi="Times New Roman" w:cs="Times New Roman"/>
          <w:b/>
          <w:sz w:val="28"/>
          <w:szCs w:val="28"/>
        </w:rPr>
        <w:t xml:space="preserve"> год</w:t>
      </w:r>
    </w:p>
    <w:p w:rsidR="00A07AE8" w:rsidRPr="00655736" w:rsidRDefault="00A07AE8" w:rsidP="002D3A5C">
      <w:pPr>
        <w:spacing w:after="0" w:line="240" w:lineRule="auto"/>
        <w:jc w:val="right"/>
        <w:rPr>
          <w:rFonts w:ascii="Times New Roman" w:hAnsi="Times New Roman" w:cs="Times New Roman"/>
          <w:sz w:val="28"/>
          <w:szCs w:val="28"/>
        </w:rPr>
      </w:pPr>
    </w:p>
    <w:p w:rsidR="00A07AE8" w:rsidRPr="00655736" w:rsidRDefault="00A07AE8" w:rsidP="002D3A5C">
      <w:pPr>
        <w:spacing w:after="0" w:line="240" w:lineRule="auto"/>
        <w:jc w:val="right"/>
        <w:rPr>
          <w:rFonts w:ascii="Times New Roman" w:hAnsi="Times New Roman" w:cs="Times New Roman"/>
          <w:sz w:val="28"/>
          <w:szCs w:val="28"/>
        </w:rPr>
      </w:pPr>
    </w:p>
    <w:p w:rsidR="00A128DF" w:rsidRDefault="00A07AE8" w:rsidP="002D3A5C">
      <w:pPr>
        <w:spacing w:after="0" w:line="240" w:lineRule="auto"/>
        <w:jc w:val="right"/>
        <w:rPr>
          <w:rFonts w:ascii="Times New Roman" w:hAnsi="Times New Roman" w:cs="Times New Roman"/>
          <w:sz w:val="24"/>
          <w:szCs w:val="24"/>
        </w:rPr>
      </w:pPr>
      <w:r w:rsidRPr="00A07AE8">
        <w:rPr>
          <w:rFonts w:ascii="Times New Roman" w:hAnsi="Times New Roman" w:cs="Times New Roman"/>
          <w:sz w:val="24"/>
          <w:szCs w:val="24"/>
        </w:rPr>
        <w:t>(тыс. рублей)</w:t>
      </w:r>
    </w:p>
    <w:tbl>
      <w:tblPr>
        <w:tblW w:w="9507" w:type="dxa"/>
        <w:tblBorders>
          <w:top w:val="single" w:sz="4" w:space="0" w:color="auto"/>
          <w:left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2"/>
        <w:gridCol w:w="4395"/>
        <w:gridCol w:w="2409"/>
        <w:gridCol w:w="567"/>
        <w:gridCol w:w="1574"/>
      </w:tblGrid>
      <w:tr w:rsidR="00A07AE8" w:rsidRPr="00A07AE8" w:rsidTr="00325744">
        <w:trPr>
          <w:trHeight w:val="825"/>
        </w:trPr>
        <w:tc>
          <w:tcPr>
            <w:tcW w:w="562" w:type="dxa"/>
            <w:shd w:val="clear" w:color="auto" w:fill="auto"/>
            <w:vAlign w:val="center"/>
            <w:hideMark/>
          </w:tcPr>
          <w:p w:rsidR="00A07AE8" w:rsidRPr="00A07AE8" w:rsidRDefault="00A07AE8" w:rsidP="00597742">
            <w:pPr>
              <w:spacing w:after="0" w:line="240" w:lineRule="auto"/>
              <w:jc w:val="center"/>
              <w:rPr>
                <w:rFonts w:ascii="Times New Roman" w:eastAsia="Times New Roman" w:hAnsi="Times New Roman" w:cs="Times New Roman"/>
                <w:sz w:val="24"/>
                <w:szCs w:val="24"/>
                <w:lang w:eastAsia="ru-RU"/>
              </w:rPr>
            </w:pPr>
            <w:r w:rsidRPr="00A07AE8">
              <w:rPr>
                <w:rFonts w:ascii="Times New Roman" w:eastAsia="Times New Roman" w:hAnsi="Times New Roman" w:cs="Times New Roman"/>
                <w:sz w:val="24"/>
                <w:szCs w:val="24"/>
                <w:lang w:eastAsia="ru-RU"/>
              </w:rPr>
              <w:t>№</w:t>
            </w:r>
            <w:r w:rsidR="001657DF">
              <w:rPr>
                <w:rFonts w:ascii="Times New Roman" w:eastAsia="Times New Roman" w:hAnsi="Times New Roman" w:cs="Times New Roman"/>
                <w:sz w:val="24"/>
                <w:szCs w:val="24"/>
                <w:lang w:eastAsia="ru-RU"/>
              </w:rPr>
              <w:t xml:space="preserve"> </w:t>
            </w:r>
            <w:r w:rsidRPr="00A07AE8">
              <w:rPr>
                <w:rFonts w:ascii="Times New Roman" w:eastAsia="Times New Roman" w:hAnsi="Times New Roman" w:cs="Times New Roman"/>
                <w:sz w:val="24"/>
                <w:szCs w:val="24"/>
                <w:lang w:eastAsia="ru-RU"/>
              </w:rPr>
              <w:t>п/п</w:t>
            </w:r>
          </w:p>
        </w:tc>
        <w:tc>
          <w:tcPr>
            <w:tcW w:w="4395" w:type="dxa"/>
            <w:shd w:val="clear" w:color="auto" w:fill="auto"/>
            <w:vAlign w:val="center"/>
            <w:hideMark/>
          </w:tcPr>
          <w:p w:rsidR="00A07AE8" w:rsidRPr="00A07AE8" w:rsidRDefault="00A07AE8" w:rsidP="00597742">
            <w:pPr>
              <w:spacing w:after="0" w:line="240" w:lineRule="auto"/>
              <w:jc w:val="center"/>
              <w:rPr>
                <w:rFonts w:ascii="Times New Roman" w:eastAsia="Times New Roman" w:hAnsi="Times New Roman" w:cs="Times New Roman"/>
                <w:sz w:val="24"/>
                <w:szCs w:val="24"/>
                <w:lang w:eastAsia="ru-RU"/>
              </w:rPr>
            </w:pPr>
            <w:r w:rsidRPr="00A07AE8">
              <w:rPr>
                <w:rFonts w:ascii="Times New Roman" w:eastAsia="Times New Roman" w:hAnsi="Times New Roman" w:cs="Times New Roman"/>
                <w:sz w:val="24"/>
                <w:szCs w:val="24"/>
                <w:lang w:eastAsia="ru-RU"/>
              </w:rPr>
              <w:t>Наименование</w:t>
            </w:r>
          </w:p>
        </w:tc>
        <w:tc>
          <w:tcPr>
            <w:tcW w:w="2409" w:type="dxa"/>
            <w:shd w:val="clear" w:color="auto" w:fill="auto"/>
            <w:vAlign w:val="center"/>
            <w:hideMark/>
          </w:tcPr>
          <w:p w:rsidR="00A07AE8" w:rsidRPr="00A07AE8" w:rsidRDefault="00A07AE8" w:rsidP="00597742">
            <w:pPr>
              <w:spacing w:after="0" w:line="240" w:lineRule="auto"/>
              <w:jc w:val="center"/>
              <w:rPr>
                <w:rFonts w:ascii="Times New Roman" w:eastAsia="Times New Roman" w:hAnsi="Times New Roman" w:cs="Times New Roman"/>
                <w:sz w:val="24"/>
                <w:szCs w:val="24"/>
                <w:lang w:eastAsia="ru-RU"/>
              </w:rPr>
            </w:pPr>
            <w:r w:rsidRPr="00A07AE8">
              <w:rPr>
                <w:rFonts w:ascii="Times New Roman" w:eastAsia="Times New Roman" w:hAnsi="Times New Roman" w:cs="Times New Roman"/>
                <w:sz w:val="24"/>
                <w:szCs w:val="24"/>
                <w:lang w:eastAsia="ru-RU"/>
              </w:rPr>
              <w:t>ЦСР</w:t>
            </w:r>
          </w:p>
        </w:tc>
        <w:tc>
          <w:tcPr>
            <w:tcW w:w="567" w:type="dxa"/>
            <w:shd w:val="clear" w:color="auto" w:fill="auto"/>
            <w:vAlign w:val="center"/>
            <w:hideMark/>
          </w:tcPr>
          <w:p w:rsidR="00A07AE8" w:rsidRPr="00A07AE8" w:rsidRDefault="00A07AE8" w:rsidP="00597742">
            <w:pPr>
              <w:spacing w:after="0" w:line="240" w:lineRule="auto"/>
              <w:jc w:val="center"/>
              <w:rPr>
                <w:rFonts w:ascii="Times New Roman" w:eastAsia="Times New Roman" w:hAnsi="Times New Roman" w:cs="Times New Roman"/>
                <w:sz w:val="24"/>
                <w:szCs w:val="24"/>
                <w:lang w:eastAsia="ru-RU"/>
              </w:rPr>
            </w:pPr>
            <w:r w:rsidRPr="00A07AE8">
              <w:rPr>
                <w:rFonts w:ascii="Times New Roman" w:eastAsia="Times New Roman" w:hAnsi="Times New Roman" w:cs="Times New Roman"/>
                <w:sz w:val="24"/>
                <w:szCs w:val="24"/>
                <w:lang w:eastAsia="ru-RU"/>
              </w:rPr>
              <w:t>ВР</w:t>
            </w:r>
          </w:p>
        </w:tc>
        <w:tc>
          <w:tcPr>
            <w:tcW w:w="1574" w:type="dxa"/>
            <w:shd w:val="clear" w:color="auto" w:fill="auto"/>
            <w:vAlign w:val="center"/>
            <w:hideMark/>
          </w:tcPr>
          <w:p w:rsidR="00A07AE8" w:rsidRPr="00A07AE8" w:rsidRDefault="00A07AE8" w:rsidP="00597742">
            <w:pPr>
              <w:spacing w:after="0" w:line="240" w:lineRule="auto"/>
              <w:jc w:val="center"/>
              <w:rPr>
                <w:rFonts w:ascii="Times New Roman" w:eastAsia="Times New Roman" w:hAnsi="Times New Roman" w:cs="Times New Roman"/>
                <w:sz w:val="24"/>
                <w:szCs w:val="24"/>
                <w:lang w:eastAsia="ru-RU"/>
              </w:rPr>
            </w:pPr>
            <w:r w:rsidRPr="00A07AE8">
              <w:rPr>
                <w:rFonts w:ascii="Times New Roman" w:eastAsia="Times New Roman" w:hAnsi="Times New Roman" w:cs="Times New Roman"/>
                <w:sz w:val="24"/>
                <w:szCs w:val="24"/>
                <w:lang w:eastAsia="ru-RU"/>
              </w:rPr>
              <w:t>Сумма</w:t>
            </w:r>
          </w:p>
        </w:tc>
      </w:tr>
    </w:tbl>
    <w:p w:rsidR="00A07AE8" w:rsidRPr="00694405" w:rsidRDefault="00A07AE8" w:rsidP="00694405">
      <w:pPr>
        <w:spacing w:after="0"/>
        <w:rPr>
          <w:rFonts w:ascii="Times New Roman" w:hAnsi="Times New Roman" w:cs="Times New Roman"/>
          <w:sz w:val="2"/>
          <w:szCs w:val="2"/>
        </w:rPr>
      </w:pPr>
    </w:p>
    <w:tbl>
      <w:tblPr>
        <w:tblW w:w="9919" w:type="dxa"/>
        <w:tblCellMar>
          <w:left w:w="28" w:type="dxa"/>
          <w:right w:w="28" w:type="dxa"/>
        </w:tblCellMar>
        <w:tblLook w:val="04A0" w:firstRow="1" w:lastRow="0" w:firstColumn="1" w:lastColumn="0" w:noHBand="0" w:noVBand="1"/>
      </w:tblPr>
      <w:tblGrid>
        <w:gridCol w:w="562"/>
        <w:gridCol w:w="4395"/>
        <w:gridCol w:w="560"/>
        <w:gridCol w:w="354"/>
        <w:gridCol w:w="523"/>
        <w:gridCol w:w="963"/>
        <w:gridCol w:w="576"/>
        <w:gridCol w:w="1560"/>
        <w:gridCol w:w="426"/>
      </w:tblGrid>
      <w:tr w:rsidR="00325744" w:rsidRPr="00CB2AA2" w:rsidTr="002D3A5C">
        <w:trPr>
          <w:gridAfter w:val="1"/>
          <w:wAfter w:w="426" w:type="dxa"/>
          <w:tblHeader/>
        </w:trPr>
        <w:tc>
          <w:tcPr>
            <w:tcW w:w="562" w:type="dxa"/>
            <w:tcBorders>
              <w:top w:val="single" w:sz="4" w:space="0" w:color="auto"/>
              <w:left w:val="single" w:sz="4" w:space="0" w:color="auto"/>
              <w:bottom w:val="single" w:sz="4" w:space="0" w:color="auto"/>
              <w:right w:val="dotted" w:sz="4" w:space="0" w:color="auto"/>
            </w:tcBorders>
            <w:shd w:val="clear" w:color="auto" w:fill="auto"/>
            <w:noWrap/>
            <w:tcMar>
              <w:left w:w="28" w:type="dxa"/>
              <w:right w:w="28" w:type="dxa"/>
            </w:tcMar>
          </w:tcPr>
          <w:p w:rsidR="00693B68" w:rsidRPr="00693B68" w:rsidRDefault="00693B68" w:rsidP="00693B68">
            <w:pPr>
              <w:spacing w:after="0" w:line="240" w:lineRule="auto"/>
              <w:jc w:val="center"/>
              <w:rPr>
                <w:rFonts w:ascii="Times New Roman" w:eastAsia="Times New Roman" w:hAnsi="Times New Roman" w:cs="Times New Roman"/>
                <w:bCs/>
                <w:sz w:val="24"/>
                <w:szCs w:val="24"/>
                <w:lang w:eastAsia="ru-RU"/>
              </w:rPr>
            </w:pPr>
            <w:r w:rsidRPr="00693B68">
              <w:rPr>
                <w:rFonts w:ascii="Times New Roman" w:eastAsia="Times New Roman" w:hAnsi="Times New Roman" w:cs="Times New Roman"/>
                <w:bCs/>
                <w:sz w:val="24"/>
                <w:szCs w:val="24"/>
                <w:lang w:eastAsia="ru-RU"/>
              </w:rPr>
              <w:t>1</w:t>
            </w:r>
          </w:p>
        </w:tc>
        <w:tc>
          <w:tcPr>
            <w:tcW w:w="4395" w:type="dxa"/>
            <w:tcBorders>
              <w:top w:val="single" w:sz="4" w:space="0" w:color="auto"/>
              <w:left w:val="dotted" w:sz="4" w:space="0" w:color="auto"/>
              <w:bottom w:val="single" w:sz="4" w:space="0" w:color="auto"/>
              <w:right w:val="dotted" w:sz="4" w:space="0" w:color="auto"/>
            </w:tcBorders>
            <w:shd w:val="clear" w:color="auto" w:fill="auto"/>
            <w:tcMar>
              <w:left w:w="28" w:type="dxa"/>
              <w:right w:w="28" w:type="dxa"/>
            </w:tcMar>
          </w:tcPr>
          <w:p w:rsidR="00693B68" w:rsidRPr="00693B68" w:rsidRDefault="00693B68" w:rsidP="00693B68">
            <w:pPr>
              <w:spacing w:after="0" w:line="240" w:lineRule="auto"/>
              <w:jc w:val="center"/>
              <w:rPr>
                <w:rFonts w:ascii="Times New Roman" w:eastAsia="Times New Roman" w:hAnsi="Times New Roman" w:cs="Times New Roman"/>
                <w:bCs/>
                <w:sz w:val="24"/>
                <w:szCs w:val="24"/>
                <w:lang w:eastAsia="ru-RU"/>
              </w:rPr>
            </w:pPr>
            <w:r w:rsidRPr="00693B68">
              <w:rPr>
                <w:rFonts w:ascii="Times New Roman" w:eastAsia="Times New Roman" w:hAnsi="Times New Roman" w:cs="Times New Roman"/>
                <w:bCs/>
                <w:sz w:val="24"/>
                <w:szCs w:val="24"/>
                <w:lang w:eastAsia="ru-RU"/>
              </w:rPr>
              <w:t>2</w:t>
            </w:r>
          </w:p>
        </w:tc>
        <w:tc>
          <w:tcPr>
            <w:tcW w:w="2400" w:type="dxa"/>
            <w:gridSpan w:val="4"/>
            <w:tcBorders>
              <w:top w:val="single" w:sz="4" w:space="0" w:color="auto"/>
              <w:left w:val="dotted" w:sz="4" w:space="0" w:color="auto"/>
              <w:bottom w:val="single" w:sz="4" w:space="0" w:color="auto"/>
              <w:right w:val="single" w:sz="4" w:space="0" w:color="auto"/>
            </w:tcBorders>
            <w:shd w:val="clear" w:color="auto" w:fill="auto"/>
            <w:noWrap/>
            <w:tcMar>
              <w:left w:w="28" w:type="dxa"/>
              <w:right w:w="28" w:type="dxa"/>
            </w:tcMar>
            <w:vAlign w:val="bottom"/>
          </w:tcPr>
          <w:p w:rsidR="00693B68" w:rsidRPr="00693B68" w:rsidRDefault="00693B68" w:rsidP="00693B68">
            <w:pPr>
              <w:spacing w:after="0" w:line="240" w:lineRule="auto"/>
              <w:jc w:val="center"/>
              <w:rPr>
                <w:rFonts w:ascii="Times New Roman" w:eastAsia="Times New Roman" w:hAnsi="Times New Roman" w:cs="Times New Roman"/>
                <w:bCs/>
                <w:sz w:val="24"/>
                <w:szCs w:val="24"/>
                <w:lang w:eastAsia="ru-RU"/>
              </w:rPr>
            </w:pPr>
            <w:r w:rsidRPr="00693B68">
              <w:rPr>
                <w:rFonts w:ascii="Times New Roman" w:eastAsia="Times New Roman" w:hAnsi="Times New Roman" w:cs="Times New Roman"/>
                <w:bCs/>
                <w:sz w:val="24"/>
                <w:szCs w:val="24"/>
                <w:lang w:eastAsia="ru-RU"/>
              </w:rPr>
              <w:t>3</w:t>
            </w:r>
          </w:p>
        </w:tc>
        <w:tc>
          <w:tcPr>
            <w:tcW w:w="576" w:type="dxa"/>
            <w:tcBorders>
              <w:top w:val="single" w:sz="4" w:space="0" w:color="auto"/>
              <w:left w:val="nil"/>
              <w:bottom w:val="single" w:sz="4" w:space="0" w:color="auto"/>
              <w:right w:val="single" w:sz="4" w:space="0" w:color="auto"/>
            </w:tcBorders>
            <w:shd w:val="clear" w:color="auto" w:fill="auto"/>
            <w:noWrap/>
            <w:tcMar>
              <w:left w:w="28" w:type="dxa"/>
              <w:right w:w="28" w:type="dxa"/>
            </w:tcMar>
            <w:vAlign w:val="bottom"/>
          </w:tcPr>
          <w:p w:rsidR="00693B68" w:rsidRPr="00693B68" w:rsidRDefault="00693B68" w:rsidP="00693B68">
            <w:pPr>
              <w:spacing w:after="0" w:line="240" w:lineRule="auto"/>
              <w:jc w:val="center"/>
              <w:rPr>
                <w:rFonts w:ascii="Times New Roman" w:eastAsia="Times New Roman" w:hAnsi="Times New Roman" w:cs="Times New Roman"/>
                <w:bCs/>
                <w:sz w:val="24"/>
                <w:szCs w:val="24"/>
                <w:lang w:eastAsia="ru-RU"/>
              </w:rPr>
            </w:pPr>
            <w:r w:rsidRPr="00693B68">
              <w:rPr>
                <w:rFonts w:ascii="Times New Roman" w:eastAsia="Times New Roman" w:hAnsi="Times New Roman" w:cs="Times New Roman"/>
                <w:bCs/>
                <w:sz w:val="24"/>
                <w:szCs w:val="24"/>
                <w:lang w:eastAsia="ru-RU"/>
              </w:rPr>
              <w:t>4</w:t>
            </w:r>
          </w:p>
        </w:tc>
        <w:tc>
          <w:tcPr>
            <w:tcW w:w="1560" w:type="dxa"/>
            <w:tcBorders>
              <w:top w:val="single" w:sz="4" w:space="0" w:color="auto"/>
              <w:left w:val="single" w:sz="4" w:space="0" w:color="auto"/>
              <w:bottom w:val="single" w:sz="4" w:space="0" w:color="auto"/>
              <w:right w:val="single" w:sz="4" w:space="0" w:color="auto"/>
            </w:tcBorders>
            <w:shd w:val="clear" w:color="auto" w:fill="auto"/>
            <w:noWrap/>
            <w:tcMar>
              <w:left w:w="28" w:type="dxa"/>
              <w:right w:w="28" w:type="dxa"/>
            </w:tcMar>
            <w:vAlign w:val="bottom"/>
          </w:tcPr>
          <w:p w:rsidR="00693B68" w:rsidRPr="00693B68" w:rsidRDefault="00693B68" w:rsidP="00693B68">
            <w:pPr>
              <w:spacing w:after="0" w:line="240" w:lineRule="auto"/>
              <w:jc w:val="center"/>
              <w:rPr>
                <w:rFonts w:ascii="Times New Roman" w:eastAsia="Times New Roman" w:hAnsi="Times New Roman" w:cs="Times New Roman"/>
                <w:bCs/>
                <w:sz w:val="24"/>
                <w:szCs w:val="24"/>
                <w:lang w:eastAsia="ru-RU"/>
              </w:rPr>
            </w:pPr>
            <w:r w:rsidRPr="00693B68">
              <w:rPr>
                <w:rFonts w:ascii="Times New Roman" w:eastAsia="Times New Roman" w:hAnsi="Times New Roman" w:cs="Times New Roman"/>
                <w:bCs/>
                <w:sz w:val="24"/>
                <w:szCs w:val="24"/>
                <w:lang w:eastAsia="ru-RU"/>
              </w:rPr>
              <w:t>5</w:t>
            </w:r>
          </w:p>
        </w:tc>
      </w:tr>
      <w:tr w:rsidR="00325744" w:rsidRPr="00CB2AA2" w:rsidTr="002D3A5C">
        <w:trPr>
          <w:gridAfter w:val="1"/>
          <w:wAfter w:w="426" w:type="dxa"/>
        </w:trPr>
        <w:tc>
          <w:tcPr>
            <w:tcW w:w="562" w:type="dxa"/>
            <w:tcBorders>
              <w:top w:val="single"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w:t>
            </w:r>
          </w:p>
        </w:tc>
        <w:tc>
          <w:tcPr>
            <w:tcW w:w="4395" w:type="dxa"/>
            <w:tcBorders>
              <w:top w:val="single"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Муниципальная программа муниципального образования город Краснодар «Развитие образования в муниципальном образовании город Краснодар»</w:t>
            </w:r>
          </w:p>
        </w:tc>
        <w:tc>
          <w:tcPr>
            <w:tcW w:w="560" w:type="dxa"/>
            <w:tcBorders>
              <w:top w:val="single"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02</w:t>
            </w:r>
          </w:p>
        </w:tc>
        <w:tc>
          <w:tcPr>
            <w:tcW w:w="354" w:type="dxa"/>
            <w:tcBorders>
              <w:top w:val="single"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single"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single"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single"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single"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E7572A">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29 113 929,8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«Развитие общего, дополнительного образования и отдельных муниципальных учреждений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27 917 870,9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финансово-экономических механизмов, обеспечивающих равный доступ жителей муниципального образования город Краснодар к качественным услугам дошкольного, общего и дополнительного образования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24 899 820,8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FA5E83" w:rsidRDefault="00CB2AA2" w:rsidP="002D08AF">
            <w:pPr>
              <w:spacing w:after="0" w:line="240" w:lineRule="auto"/>
              <w:contextualSpacing/>
              <w:jc w:val="both"/>
              <w:rPr>
                <w:rFonts w:ascii="Times New Roman" w:eastAsia="Times New Roman" w:hAnsi="Times New Roman" w:cs="Times New Roman"/>
                <w:spacing w:val="-4"/>
                <w:sz w:val="24"/>
                <w:szCs w:val="24"/>
                <w:lang w:eastAsia="ru-RU"/>
              </w:rPr>
            </w:pPr>
            <w:r w:rsidRPr="00FA5E83">
              <w:rPr>
                <w:rFonts w:ascii="Times New Roman" w:eastAsia="Times New Roman" w:hAnsi="Times New Roman" w:cs="Times New Roman"/>
                <w:spacing w:val="-4"/>
                <w:sz w:val="24"/>
                <w:szCs w:val="24"/>
                <w:lang w:eastAsia="ru-RU"/>
              </w:rPr>
              <w:t>Расходы на обеспечение деятельности (оказание услуг)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6 574 726,4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22 006,0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4 071,1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6 548 649,0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Организация бесплатной перевозки обучающихся в муниципальных образовательных организациях, реализующих основные общеобразовательные программы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710 493,3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669 492,5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41 000,8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FA5E83" w:rsidRDefault="00CB2AA2" w:rsidP="002D08AF">
            <w:pPr>
              <w:spacing w:after="0" w:line="240" w:lineRule="auto"/>
              <w:contextualSpacing/>
              <w:jc w:val="both"/>
              <w:rPr>
                <w:rFonts w:ascii="Times New Roman" w:eastAsia="Times New Roman" w:hAnsi="Times New Roman" w:cs="Times New Roman"/>
                <w:spacing w:val="-4"/>
                <w:sz w:val="24"/>
                <w:szCs w:val="24"/>
                <w:lang w:eastAsia="ru-RU"/>
              </w:rPr>
            </w:pPr>
            <w:r w:rsidRPr="00FA5E83">
              <w:rPr>
                <w:rFonts w:ascii="Times New Roman" w:eastAsia="Times New Roman" w:hAnsi="Times New Roman" w:cs="Times New Roman"/>
                <w:spacing w:val="-4"/>
                <w:sz w:val="24"/>
                <w:szCs w:val="24"/>
                <w:lang w:eastAsia="ru-RU"/>
              </w:rPr>
              <w:t>Обеспечение функционирования системы персонифицированного финансирования дополнительного образования детей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5 948,9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4 948,9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1 000,0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09010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70 952,9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09010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70 952,9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по решениям судебных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5 704,5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5 704,5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комплекса мер по развитию системы организации школьного питания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10170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131 304,8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10170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131 304,8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комплекса мер по развитию системы дошкольного образования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59 307,5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59 307,5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FA5E83" w:rsidRDefault="00CB2AA2" w:rsidP="002D08AF">
            <w:pPr>
              <w:spacing w:after="0" w:line="240" w:lineRule="auto"/>
              <w:contextualSpacing/>
              <w:jc w:val="both"/>
              <w:rPr>
                <w:rFonts w:ascii="Times New Roman" w:eastAsia="Times New Roman" w:hAnsi="Times New Roman" w:cs="Times New Roman"/>
                <w:spacing w:val="-4"/>
                <w:sz w:val="24"/>
                <w:szCs w:val="24"/>
                <w:lang w:eastAsia="ru-RU"/>
              </w:rPr>
            </w:pPr>
            <w:r w:rsidRPr="00FA5E83">
              <w:rPr>
                <w:rFonts w:ascii="Times New Roman" w:eastAsia="Times New Roman" w:hAnsi="Times New Roman" w:cs="Times New Roman"/>
                <w:spacing w:val="-4"/>
                <w:sz w:val="24"/>
                <w:szCs w:val="24"/>
                <w:lang w:eastAsia="ru-RU"/>
              </w:rPr>
              <w:t>Осуществление комплекса мер по развитию системы дополнительного образования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10600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20 576,2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10600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20 576,2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в сфере развития образования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11250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2 426,0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11250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2 426,0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Развитие сети муниципальных образовательных организаций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11780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902 290,3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11780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902 290,3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60860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13 916 915,5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60860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13 916 915,5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xml:space="preserve">Осуществление государственных полномочий по финансовому обеспечению получения образования в частных дошкольных </w:t>
            </w:r>
            <w:r w:rsidRPr="00FA5E83">
              <w:rPr>
                <w:rFonts w:ascii="Times New Roman" w:eastAsia="Times New Roman" w:hAnsi="Times New Roman" w:cs="Times New Roman"/>
                <w:spacing w:val="-4"/>
                <w:sz w:val="24"/>
                <w:szCs w:val="24"/>
                <w:lang w:eastAsia="ru-RU"/>
              </w:rPr>
              <w:t>и общеобразовательных организациях</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62460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538 853,1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62460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240 642,1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62460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298 211,0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R3032</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473 563,4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R3032</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473 563,4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w:t>
            </w:r>
            <w:r w:rsidRPr="00CB2AA2">
              <w:rPr>
                <w:rFonts w:ascii="Times New Roman" w:eastAsia="Times New Roman" w:hAnsi="Times New Roman" w:cs="Times New Roman"/>
                <w:sz w:val="24"/>
                <w:szCs w:val="24"/>
                <w:lang w:eastAsia="ru-RU"/>
              </w:rPr>
              <w:lastRenderedPageBreak/>
              <w:t>зациях (приобретение движимого имущества для обеспечения функционирования вновь созданных и (или) создаваемых мест в муниципальных образовательных организациях)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S337К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900 999,2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S337К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900 999,2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(приобретение движимого имущества для обеспечения функционирования вновь созданных </w:t>
            </w:r>
            <w:r w:rsidRPr="00FA5E83">
              <w:rPr>
                <w:rFonts w:ascii="Times New Roman" w:eastAsia="Times New Roman" w:hAnsi="Times New Roman" w:cs="Times New Roman"/>
                <w:spacing w:val="-4"/>
                <w:sz w:val="24"/>
                <w:szCs w:val="24"/>
                <w:lang w:eastAsia="ru-RU"/>
              </w:rPr>
              <w:t>и (или) создаваемых мест в муниципальных образовательных организациях)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S337М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585 758,8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S337М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585 758,8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 по социальной поддержке отдельных категорий обучающихся и работников образовательных организаций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2 108 621,9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источником финансового обеспечения которых являются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20540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990,1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20540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990,1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957566" w:rsidRDefault="00CB2AA2" w:rsidP="002D08AF">
            <w:pPr>
              <w:spacing w:after="0" w:line="240" w:lineRule="auto"/>
              <w:contextualSpacing/>
              <w:jc w:val="both"/>
              <w:rPr>
                <w:rFonts w:ascii="Times New Roman" w:eastAsia="Times New Roman" w:hAnsi="Times New Roman" w:cs="Times New Roman"/>
                <w:spacing w:val="-4"/>
                <w:sz w:val="24"/>
                <w:szCs w:val="24"/>
                <w:lang w:eastAsia="ru-RU"/>
              </w:rPr>
            </w:pPr>
            <w:r w:rsidRPr="00957566">
              <w:rPr>
                <w:rFonts w:ascii="Times New Roman" w:eastAsia="Times New Roman" w:hAnsi="Times New Roman" w:cs="Times New Roman"/>
                <w:spacing w:val="-4"/>
                <w:sz w:val="24"/>
                <w:szCs w:val="24"/>
                <w:lang w:eastAsia="ru-RU"/>
              </w:rPr>
              <w:t>Дополнительная мера социальной поддержки в виде обеспечения ежедневным бесплатным одноразовым питанием детей сотрудников правоохранительных органов, погибших при исполнении служебных обязанностей, военнослужащих, погибших (умерших) при исполнении обязанностей военной службы, граждан Российской Фе</w:t>
            </w:r>
            <w:r w:rsidRPr="00957566">
              <w:rPr>
                <w:rFonts w:ascii="Times New Roman" w:eastAsia="Times New Roman" w:hAnsi="Times New Roman" w:cs="Times New Roman"/>
                <w:spacing w:val="-4"/>
                <w:sz w:val="24"/>
                <w:szCs w:val="24"/>
                <w:lang w:eastAsia="ru-RU"/>
              </w:rPr>
              <w:lastRenderedPageBreak/>
              <w:t>дерации, заключивших контракт о пребывании в добровольческом формировании (о добровольном содействии в выполнении задач, возложенных на Вооружённые Силы Российской Федерации), погибших (умерших) в ходе участия в специальной военной операции на территориях Российской Федерации и Украины, обучающихся по образовательным программам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23220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1 097,8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23220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1 097,8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Дополнительная мера социальной поддержки в виде организации отдыха отдельных категорий граждан в муниципальном бюджетном учреждении муниципального образования город Краснодар «Комплексный спортивно-оздоровительный центр «Ольгинка»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23240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23 002,1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23240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23 002,1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Дополнительная мера социальной поддержки в виде частичной компенсации стоимости питания обучающихся по образовательным программам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23320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52 031,1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23320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52 031,1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Дополнительная мера социальной поддержки в виде частичной компенсации стоимости питания обучающихся из малоимущих семей, осваивающих образовательные программы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23330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1 986,8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23330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1 986,8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xml:space="preserve">Дополнительная мера социальной поддержки в виде обеспечения ежедневным </w:t>
            </w:r>
            <w:r w:rsidRPr="00CB2AA2">
              <w:rPr>
                <w:rFonts w:ascii="Times New Roman" w:eastAsia="Times New Roman" w:hAnsi="Times New Roman" w:cs="Times New Roman"/>
                <w:sz w:val="24"/>
                <w:szCs w:val="24"/>
                <w:lang w:eastAsia="ru-RU"/>
              </w:rPr>
              <w:lastRenderedPageBreak/>
              <w:t>бесплатным одноразовым питанием детей из семей военнослужащих, проходящих военную службу по контракту, граждан Российской Федерации, заключивших контракт о пребывании в добровольческом формировании (о добровольном содействии в выполнении задач, возложенных на Вооружённые Силы Российской Федерации), принимающих (принимавших) участие в специальной военной операции на территориях Российской Федерации и Украины, а также граждан, призванных на военную службу по мобилизации в Вооружённые Силы Российской Федерации в соответствии с Указом Президента Российской Федерации от 21.09.2022 № 647 «Об объявлении частичной мобилизации в Российской Федерации», обучающихся по образовательным программам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23340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21 925,4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23340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21 925,4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Дополнительная мера социальной поддержки для детей-инвалидов (инвалидов), не являющихся обучающимися с ограниченными возможностями здоровья, осваивающих образовательные программы начального общего образования в муниципальных общеобразовательных организациях муниципального образования город Краснодар на дому, в виде денежной компенсации на бесплатное питание в случае, если такая компенсация не осуществляется за счёт средств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23350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1 259,9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23350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1 259,9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xml:space="preserve">Дополнительная мера социальной поддержки в виде ежегодного осуществления денежной выплаты в размере 5750 рублей отдельным категориям работников муниципальных учреждений, находящихся в ведении департамента образования администрации муниципального образования город Краснодар, управления культуры </w:t>
            </w:r>
            <w:r w:rsidRPr="00CB2AA2">
              <w:rPr>
                <w:rFonts w:ascii="Times New Roman" w:eastAsia="Times New Roman" w:hAnsi="Times New Roman" w:cs="Times New Roman"/>
                <w:sz w:val="24"/>
                <w:szCs w:val="24"/>
                <w:lang w:eastAsia="ru-RU"/>
              </w:rPr>
              <w:lastRenderedPageBreak/>
              <w:t>администрации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23380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132 338,9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23380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232,1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23380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132 106,8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Дополнительная мера социальной поддержки для детей-инвалидов (инвалидов), не являющихся обучающимися с ограниченными возможностями здоровья, осваивающих образовательные программы начального общего, основного общего и среднего общего образования в муниципальных общеобразовательных организациях муниципального образования город Краснодар, в виде услуги по приготовлению набора продуктов питания в целях осуществления муниципальным образованием город Краснодар переданных государственных полномочий по обеспечению бесплатным двухразовым питанием детей-инвалидов в соответствии с Законом Крас</w:t>
            </w:r>
            <w:r w:rsidR="00957566">
              <w:rPr>
                <w:rFonts w:ascii="Times New Roman" w:eastAsia="Times New Roman" w:hAnsi="Times New Roman" w:cs="Times New Roman"/>
                <w:sz w:val="24"/>
                <w:szCs w:val="24"/>
                <w:lang w:eastAsia="ru-RU"/>
              </w:rPr>
              <w:t>нодарского края от 15.12.2004</w:t>
            </w:r>
            <w:r w:rsidR="002D3A5C">
              <w:rPr>
                <w:rFonts w:ascii="Times New Roman" w:eastAsia="Times New Roman" w:hAnsi="Times New Roman" w:cs="Times New Roman"/>
                <w:sz w:val="24"/>
                <w:szCs w:val="24"/>
                <w:lang w:eastAsia="ru-RU"/>
              </w:rPr>
              <w:t xml:space="preserve"> </w:t>
            </w:r>
            <w:r w:rsidRPr="00CB2AA2">
              <w:rPr>
                <w:rFonts w:ascii="Times New Roman" w:eastAsia="Times New Roman" w:hAnsi="Times New Roman" w:cs="Times New Roman"/>
                <w:sz w:val="24"/>
                <w:szCs w:val="24"/>
                <w:lang w:eastAsia="ru-RU"/>
              </w:rPr>
              <w:t>№ 805-КЗ «О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23390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14 624,3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23390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14 624,3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Дополнительная мера социальной поддержки в виде компенсации (частичной компенсации) за наём жилого помещения педагогическим работникам муниципальных образовательных организаций муниципального образования город Краснодар, находящихся в ведении департамента образования администрации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23440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25 108,0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23440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25 108,0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xml:space="preserve">Дополнительная мера социальной поддержки в виде компенсации (частичной компенсации) ежемесячного платежа по договору об ипотеке жилого помещения педагогическим работникам муниципальных образовательных организаций муниципального образования город Краснодар, </w:t>
            </w:r>
            <w:r w:rsidRPr="00CB2AA2">
              <w:rPr>
                <w:rFonts w:ascii="Times New Roman" w:eastAsia="Times New Roman" w:hAnsi="Times New Roman" w:cs="Times New Roman"/>
                <w:sz w:val="24"/>
                <w:szCs w:val="24"/>
                <w:lang w:eastAsia="ru-RU"/>
              </w:rPr>
              <w:lastRenderedPageBreak/>
              <w:t>находящихся в ведении департамента образования администрации муниципального образования город Краснодар</w:t>
            </w:r>
          </w:p>
        </w:tc>
        <w:tc>
          <w:tcPr>
            <w:tcW w:w="560" w:type="dxa"/>
            <w:tcBorders>
              <w:top w:val="dotted" w:sz="4" w:space="0" w:color="auto"/>
              <w:left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02</w:t>
            </w:r>
          </w:p>
        </w:tc>
        <w:tc>
          <w:tcPr>
            <w:tcW w:w="354" w:type="dxa"/>
            <w:tcBorders>
              <w:top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23460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36 235,1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23460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36 235,1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посёлках (посёлках городского типа) на территории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60820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9 698,4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60820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9 698,4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62370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8 999,9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62370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8 999,9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обеспечению одноразовым бесплатным горячим питанием обучающихся 1‒4-х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63530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2 100,7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63530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2 100,7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xml:space="preserve">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w:t>
            </w:r>
            <w:r w:rsidRPr="00CB2AA2">
              <w:rPr>
                <w:rFonts w:ascii="Times New Roman" w:eastAsia="Times New Roman" w:hAnsi="Times New Roman" w:cs="Times New Roman"/>
                <w:sz w:val="24"/>
                <w:szCs w:val="24"/>
                <w:lang w:eastAsia="ru-RU"/>
              </w:rPr>
              <w:lastRenderedPageBreak/>
              <w:t>образование в муниципальных общеобразовательных организациях</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63540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35 149,2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63540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35 149,2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L304К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223 996,2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L304К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223 996,2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L304М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76 636,0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L304М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76 636,0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957566" w:rsidRDefault="00CB2AA2" w:rsidP="002D08AF">
            <w:pPr>
              <w:spacing w:after="0" w:line="240" w:lineRule="auto"/>
              <w:contextualSpacing/>
              <w:jc w:val="both"/>
              <w:rPr>
                <w:rFonts w:ascii="Times New Roman" w:eastAsia="Times New Roman" w:hAnsi="Times New Roman" w:cs="Times New Roman"/>
                <w:spacing w:val="-4"/>
                <w:sz w:val="24"/>
                <w:szCs w:val="24"/>
                <w:lang w:eastAsia="ru-RU"/>
              </w:rPr>
            </w:pPr>
            <w:r w:rsidRPr="00957566">
              <w:rPr>
                <w:rFonts w:ascii="Times New Roman" w:eastAsia="Times New Roman" w:hAnsi="Times New Roman" w:cs="Times New Roman"/>
                <w:spacing w:val="-4"/>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(средства федерального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L304Ф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794 167,5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L304Ф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794 167,5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S355К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79 436,1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S355К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79 436,1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S355М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76 321,0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S355М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76 321,0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Г3040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491 517,4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Г3040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491 517,4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безопасных современных условий для комфортного пребывания обучающихся, воспитанников и работников в муниципальных учреждениях, находящихся в ведении департамента образования администрации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452 786,1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муниципальными учреждениями капитального ремонта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09020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366 769,2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09020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366 769,2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решение вопросов местного значения муниципального образования город Краснодар по итогам краевого конкурса по отбору проектов местных инициатив (реализация проекта местных инициатив «Благоустройство прилегающей территории к зданию муниципального автономного образовательного учреждения дополнительного образования муниципального образования город Краснодар «Межшкольный эстетический центр» (МАОУ ДО МЭЦ)»)</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27001</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rPr>
                <w:rFonts w:ascii="Times New Roman" w:eastAsia="Times New Roman" w:hAnsi="Times New Roman" w:cs="Times New Roman"/>
                <w:color w:val="000000"/>
                <w:sz w:val="24"/>
                <w:szCs w:val="24"/>
                <w:lang w:eastAsia="ru-RU"/>
              </w:rPr>
            </w:pPr>
            <w:r w:rsidRPr="00CB2AA2">
              <w:rPr>
                <w:rFonts w:ascii="Times New Roman" w:eastAsia="Times New Roman" w:hAnsi="Times New Roman" w:cs="Times New Roman"/>
                <w:color w:val="000000"/>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10 963,5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27001</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10 963,5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S010К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53 164,7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S010К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53 164,7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w:t>
            </w:r>
            <w:r w:rsidRPr="00CB2AA2">
              <w:rPr>
                <w:rFonts w:ascii="Times New Roman" w:eastAsia="Times New Roman" w:hAnsi="Times New Roman" w:cs="Times New Roman"/>
                <w:sz w:val="24"/>
                <w:szCs w:val="24"/>
                <w:lang w:eastAsia="ru-RU"/>
              </w:rPr>
              <w:lastRenderedPageBreak/>
              <w:t>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S010М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21 888,7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S010М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21 888,7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Организация отдыха и оздоровления детей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97 835,9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87 960,4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87 960,4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957566" w:rsidRDefault="00CB2AA2" w:rsidP="002D08AF">
            <w:pPr>
              <w:spacing w:after="0" w:line="240" w:lineRule="auto"/>
              <w:contextualSpacing/>
              <w:jc w:val="both"/>
              <w:rPr>
                <w:rFonts w:ascii="Times New Roman" w:eastAsia="Times New Roman" w:hAnsi="Times New Roman" w:cs="Times New Roman"/>
                <w:spacing w:val="-4"/>
                <w:sz w:val="24"/>
                <w:szCs w:val="24"/>
                <w:lang w:eastAsia="ru-RU"/>
              </w:rPr>
            </w:pPr>
            <w:r w:rsidRPr="00957566">
              <w:rPr>
                <w:rFonts w:ascii="Times New Roman" w:eastAsia="Times New Roman" w:hAnsi="Times New Roman" w:cs="Times New Roman"/>
                <w:spacing w:val="-4"/>
                <w:sz w:val="24"/>
                <w:szCs w:val="24"/>
                <w:lang w:eastAsia="ru-RU"/>
              </w:rPr>
              <w:t>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S059К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7 900,4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S059К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7 900,4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S059М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1 975,1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S059М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1 975,1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957566" w:rsidRDefault="00CB2AA2" w:rsidP="002D08AF">
            <w:pPr>
              <w:spacing w:after="0" w:line="240" w:lineRule="auto"/>
              <w:contextualSpacing/>
              <w:jc w:val="both"/>
              <w:rPr>
                <w:rFonts w:ascii="Times New Roman" w:eastAsia="Times New Roman" w:hAnsi="Times New Roman" w:cs="Times New Roman"/>
                <w:spacing w:val="-4"/>
                <w:sz w:val="24"/>
                <w:szCs w:val="24"/>
                <w:lang w:eastAsia="ru-RU"/>
              </w:rPr>
            </w:pPr>
            <w:r w:rsidRPr="00957566">
              <w:rPr>
                <w:rFonts w:ascii="Times New Roman" w:eastAsia="Times New Roman" w:hAnsi="Times New Roman" w:cs="Times New Roman"/>
                <w:spacing w:val="-4"/>
                <w:sz w:val="24"/>
                <w:szCs w:val="24"/>
                <w:lang w:eastAsia="ru-RU"/>
              </w:rPr>
              <w:t>Повышение инженерно-технической защищённости социально значимых объектов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128 090,0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направленных на обеспечение комплексной безопасности в муниципальных образовательных организациях и муниципальных учреждениях</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11460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128 030,0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11460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128 030,0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по предупреждению и снижению детского дорожно-транспортного травматизма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12470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12470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957566" w:rsidRDefault="00CB2AA2" w:rsidP="002D08AF">
            <w:pPr>
              <w:spacing w:after="0" w:line="240" w:lineRule="auto"/>
              <w:contextualSpacing/>
              <w:jc w:val="both"/>
              <w:rPr>
                <w:rFonts w:ascii="Times New Roman" w:eastAsia="Times New Roman" w:hAnsi="Times New Roman" w:cs="Times New Roman"/>
                <w:spacing w:val="-4"/>
                <w:sz w:val="24"/>
                <w:szCs w:val="24"/>
                <w:lang w:eastAsia="ru-RU"/>
              </w:rPr>
            </w:pPr>
            <w:r w:rsidRPr="00957566">
              <w:rPr>
                <w:rFonts w:ascii="Times New Roman" w:eastAsia="Times New Roman" w:hAnsi="Times New Roman" w:cs="Times New Roman"/>
                <w:spacing w:val="-4"/>
                <w:sz w:val="24"/>
                <w:szCs w:val="24"/>
                <w:lang w:eastAsia="ru-RU"/>
              </w:rPr>
              <w:t>Реализация мероприятий в рамках Программы по выполнению наказов избирателей депутатам городской Думы Краснодара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66 645,1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Укрепление материально-технической базы муниципальных бюджетных и автономных учреждений в рамках выполнения наказов избирателей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22 582,4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22 582,4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муниципальными бюджетными и автономными учреждениями капитального ремонта в рамках выполнения наказов избирателей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4 803,1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4 803,1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муниципальными бюджетными и автономными учреждениями иных мероприятий в рамках выполнения наказов избирателей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39 259,6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39 259,6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957566" w:rsidRDefault="00CB2AA2" w:rsidP="002D08AF">
            <w:pPr>
              <w:spacing w:after="0" w:line="240" w:lineRule="auto"/>
              <w:contextualSpacing/>
              <w:jc w:val="both"/>
              <w:rPr>
                <w:rFonts w:ascii="Times New Roman" w:eastAsia="Times New Roman" w:hAnsi="Times New Roman" w:cs="Times New Roman"/>
                <w:spacing w:val="-4"/>
                <w:sz w:val="24"/>
                <w:szCs w:val="24"/>
                <w:lang w:eastAsia="ru-RU"/>
              </w:rPr>
            </w:pPr>
            <w:r w:rsidRPr="00957566">
              <w:rPr>
                <w:rFonts w:ascii="Times New Roman" w:eastAsia="Times New Roman" w:hAnsi="Times New Roman" w:cs="Times New Roman"/>
                <w:spacing w:val="-4"/>
                <w:sz w:val="24"/>
                <w:szCs w:val="24"/>
                <w:lang w:eastAsia="ru-RU"/>
              </w:rPr>
              <w:t>Реализация мероприятий в рамках дополнительной помощи местным бюджетам для решения социально значимых вопросов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120 064,8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Дополнительная помощь местным бюджетам для решения социально значимых вопросов местного значения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62980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120 064,8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62980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120 064,8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957566"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957566">
              <w:rPr>
                <w:rFonts w:ascii="Times New Roman" w:eastAsia="Times New Roman" w:hAnsi="Times New Roman" w:cs="Times New Roman"/>
                <w:sz w:val="24"/>
                <w:szCs w:val="24"/>
                <w:lang w:eastAsia="ru-RU"/>
              </w:rPr>
              <w:t>Региональный проект «Патриотическое воспитание граждан Российской Федерации»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ЕВ</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44 006,3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ЕВ</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51790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44 006,3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ЕВ</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51790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44 006,3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«Обеспечение реализации муниципальной программы муниципального образования город Краснодар «Развитие образования в муниципальном образовании город Краснодар» и иные мероприятия в области образования»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1 196 058,9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деятельности департамента образования администрации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146 744,3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 и муниципальных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134 086,8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129 134,6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4 869,2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83,0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по решениям судебных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60860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9 874,6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60860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9 363,4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60860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511,2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62460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1 770,0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62460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1 727,4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62460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42,6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xml:space="preserve">Осуществление отдельных государственных полномочий по материально-техническому обеспечению пунктов проведения </w:t>
            </w:r>
            <w:r w:rsidRPr="00CB2AA2">
              <w:rPr>
                <w:rFonts w:ascii="Times New Roman" w:eastAsia="Times New Roman" w:hAnsi="Times New Roman" w:cs="Times New Roman"/>
                <w:sz w:val="24"/>
                <w:szCs w:val="24"/>
                <w:lang w:eastAsia="ru-RU"/>
              </w:rPr>
              <w:lastRenderedPageBreak/>
              <w:t>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62500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844,0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62500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822,0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62500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63110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138,4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63110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138,4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выполнения функций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803 860,0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666 167,2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566 043,1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99 168,2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78,2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877,7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xml:space="preserve">Реализация мероприятий, направленных на обеспечение комплексной безопасности в муниципальных образовательных </w:t>
            </w:r>
            <w:r w:rsidRPr="00CB2AA2">
              <w:rPr>
                <w:rFonts w:ascii="Times New Roman" w:eastAsia="Times New Roman" w:hAnsi="Times New Roman" w:cs="Times New Roman"/>
                <w:sz w:val="24"/>
                <w:szCs w:val="24"/>
                <w:lang w:eastAsia="ru-RU"/>
              </w:rPr>
              <w:lastRenderedPageBreak/>
              <w:t>организациях и муниципальных учреждениях</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11460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1 250,0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11460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1 250,0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60710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2 609,7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60710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844,7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60710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1 765,0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посёлках (посёлках городского типа) на территории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60820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145,3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60820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145,3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60860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127 073,1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60860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92 994,5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60860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34 078,6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62370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134,9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62370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134,9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62460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6 312,7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62460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1 689,5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62460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4 623,2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62500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62500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63110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153,0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63110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153,0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Мероприятия в сфере развития образования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177 241,2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в сфере развития образования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11250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3 255,4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11250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3 255,4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60710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173 985,8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60710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60710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173 984,8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системы образования муниципального образования город Краснодар высококвалифицированными кадрами, создание механизмов мотивации педагогических работников к повышению профессионального уровня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11 000,0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Ежегодное предоставление грантов в размере 50000 рублей молодым педагогическим работникам муниципальных образовательных организаций, находящихся в ведении департамента образования администрации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7 250,0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7 250,0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Ежегодное предоставление грантов молодым педагогическим работникам муниципальных образовательных организаций муниципального образования город Краснодар, находящихся в ведении департамента образования администрации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23300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3 750,0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23300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3 750,0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связанных с участием в организации и проведении государственной (итоговой) аттестации выпускников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57 213,4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w:t>
            </w:r>
            <w:r w:rsidRPr="00CB2AA2">
              <w:rPr>
                <w:rFonts w:ascii="Times New Roman" w:eastAsia="Times New Roman" w:hAnsi="Times New Roman" w:cs="Times New Roman"/>
                <w:sz w:val="24"/>
                <w:szCs w:val="24"/>
                <w:lang w:eastAsia="ru-RU"/>
              </w:rPr>
              <w:lastRenderedPageBreak/>
              <w:t>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62500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57 213,4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62500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2 350,0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62500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54 863,4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Муниципальная программа муниципального образования город Краснодар «Социальная поддержка граждан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2 128 246,7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«Старшее поколение»</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38 214,5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отдельных мероприятий в сфере социальной поддержки граждан пожилого возраста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38 214,5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w:t>
            </w:r>
            <w:r w:rsidR="00957566">
              <w:rPr>
                <w:rFonts w:ascii="Times New Roman" w:eastAsia="Times New Roman" w:hAnsi="Times New Roman" w:cs="Times New Roman"/>
                <w:sz w:val="24"/>
                <w:szCs w:val="24"/>
                <w:lang w:eastAsia="ru-RU"/>
              </w:rPr>
              <w:softHyphen/>
            </w:r>
            <w:r w:rsidR="00957566">
              <w:rPr>
                <w:rFonts w:ascii="Times New Roman" w:eastAsia="Times New Roman" w:hAnsi="Times New Roman" w:cs="Times New Roman"/>
                <w:sz w:val="24"/>
                <w:szCs w:val="24"/>
                <w:lang w:eastAsia="ru-RU"/>
              </w:rPr>
              <w:softHyphen/>
            </w:r>
            <w:r w:rsidRPr="00CB2AA2">
              <w:rPr>
                <w:rFonts w:ascii="Times New Roman" w:eastAsia="Times New Roman" w:hAnsi="Times New Roman" w:cs="Times New Roman"/>
                <w:sz w:val="24"/>
                <w:szCs w:val="24"/>
                <w:lang w:eastAsia="ru-RU"/>
              </w:rPr>
              <w:t>реж</w:t>
            </w:r>
            <w:r w:rsidR="00957566">
              <w:rPr>
                <w:rFonts w:ascii="Times New Roman" w:eastAsia="Times New Roman" w:hAnsi="Times New Roman" w:cs="Times New Roman"/>
                <w:sz w:val="24"/>
                <w:szCs w:val="24"/>
                <w:lang w:eastAsia="ru-RU"/>
              </w:rPr>
              <w:softHyphen/>
            </w:r>
            <w:r w:rsidRPr="00CB2AA2">
              <w:rPr>
                <w:rFonts w:ascii="Times New Roman" w:eastAsia="Times New Roman" w:hAnsi="Times New Roman" w:cs="Times New Roman"/>
                <w:sz w:val="24"/>
                <w:szCs w:val="24"/>
                <w:lang w:eastAsia="ru-RU"/>
              </w:rPr>
              <w:t>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21 025,5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13 286,5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7 481,4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257,6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Активизация социального участия граждан пожилого возраста в жизни муниципального образования город Краснодар, создание благоприятных условий для реализации интеллектуальных и культурных потребностей граждан пожилого возраста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24020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24020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xml:space="preserve">Предоставление дополнительных мер социальной поддержки гражданам пожилого возраста для организации отдыха и </w:t>
            </w:r>
            <w:r w:rsidRPr="00CB2AA2">
              <w:rPr>
                <w:rFonts w:ascii="Times New Roman" w:eastAsia="Times New Roman" w:hAnsi="Times New Roman" w:cs="Times New Roman"/>
                <w:sz w:val="24"/>
                <w:szCs w:val="24"/>
                <w:lang w:eastAsia="ru-RU"/>
              </w:rPr>
              <w:lastRenderedPageBreak/>
              <w:t>оздоровления, участия в культурно-досуговых мероприятиях</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24030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7 749,0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24030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7 749,0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условий для улучшения социально-бытовых условий ветеранов Великой Отечественной войны и лиц, приравненных к ним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24040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9 280,0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24040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9 280,0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«Дополнительные меры социальной помощи и социальной поддержки отдельных категорий граждан»</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637 028,4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Выплата компенсации расходов на погребение отдельным категориям граждан</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770,0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Компенсация расходов на погребение вдов Героев Советского Союза, Героев Российской Федерации и полных кавалеров ордена Славы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23010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23010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Компенсация расходов на погребение Почётных граждан города Краснодара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23160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720,0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23160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720,0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Социальная поддержка несовершеннолетних детей, нуждающихся в особой заботе государства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10 700,0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отдельных мероприятий в сфере социальной поддержки несовершеннолетних детей, нуждающихся в особой заботе государства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12130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12130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Ежегодное вручение новогодних подарочных наборов, приобретаемых в пользу несовершеннолетних детей в возрасте от 3 до 14 лет (включительно) из отдельных категорий семей, проживающих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23130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10 200,0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23130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10 200,0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реализации подпрограммы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47 201,3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 и муниципальных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46 941,3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45 633,8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1 303,7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отдельных мероприятий в сфере социальной помощи и социальной поддержки отдельных категорий граждан</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11470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11470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ежемесячных денежных выплат отдельным категориям граждан</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123 261,6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Пенсии за выслугу лет лицам, замещавшим муниципальные должности и должности муниципальной службы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49100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123 261,6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49100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1 821,6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49100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121 440,0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единовременных денежных выплат отдельным категориям граждан</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424 337,5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Дополнительная мера социальной поддержки в виде единовременной материальной помощи в размере 250 000 рублей гражданам Российской Федерации, прошедшим отбор в военном комиссариате Западного и Прикубанского округов города Краснодар Краснодарского края либо в военном комиссариате Карасунского и Центрального округов города Краснодар Краснодарского края и заключившим с 01.06.2024 по 01.10.2024 контракт о прохождении военной службы в Вооружённых Силах Российской Федерации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23040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401 500,0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23040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401 500,0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Дополнительная мера социальной поддержки в виде единовременной денежной выплаты малоимущим многодетным семьям, проживающим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23550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22 837,5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23550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337,5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23550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22 500,0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прав, льгот, выплат и компенсаций Почётным гражданам города Краснодара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25 758,0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Ежегодная денежная компенсация расходов, фактически понесённых за санаторно-курортное лечение Почётными гражданами города Краснодара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23110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2 624,0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23110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37,7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23110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2 586,3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Ежемесячная денежная выплата Почётным гражданам города Краснодара, пережившим супругам Почётных граждан города Краснодара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23140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23 134,0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23140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298,0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23140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22 836,0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автономными дымовыми пожарными извещателями мест проживания семей отдельных категорий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5 000,0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Дополнительная мера социальной поддержки в виде оснащения автономными дымовыми пожарными извещателями мест проживания малоимущих многодетных семей и семей, находящихся в трудной жизненной ситуации или в социально опасном положении, предоставляемая однократно в натуральной форме</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23170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5 000,0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23170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5 000,0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«Совершенствование социальной поддержки семьи и детей»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1 118 959,1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переданных органам местного самоуправления отдельных государственных полномочий, направленных на социальную поддержку граждан</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558 087,3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местного бюджета на организацию и осуществление деятельности по опеке и попечительству в отношении несовершеннолетних, источником финансового обеспечения которых являются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20880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30 728,8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20880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16 413,1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20880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14 310,5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20880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приёмную семью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6910Z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257 179,9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6910Z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3 800,7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6910Z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253 379,2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6911Z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362,8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6911Z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6911Z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357,5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ежемесячного вознаграждения, причитающегося приёмным родителям за оказание услуг по воспитанию приёмных детей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6913Z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146 825,5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6913Z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2 169,8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6913Z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144 655,7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6914Z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387,3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6914Z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6914Z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381,6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6918Z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756,0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6918Z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712,3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6918Z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43,7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6919Z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121 847,0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6919Z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112 118,4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6919Z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9 725,3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6919Z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специализированного жилищного фонда для детей-сирот и детей, оставшихся без попечения родителей, а также лиц из их числа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560 207,9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xml:space="preserve">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w:t>
            </w:r>
            <w:r w:rsidRPr="00CB2AA2">
              <w:rPr>
                <w:rFonts w:ascii="Times New Roman" w:eastAsia="Times New Roman" w:hAnsi="Times New Roman" w:cs="Times New Roman"/>
                <w:sz w:val="24"/>
                <w:szCs w:val="24"/>
                <w:lang w:eastAsia="ru-RU"/>
              </w:rPr>
              <w:lastRenderedPageBreak/>
              <w:t>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6917Z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2 564,5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6917Z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2 458,8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6917Z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105,7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А0820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557 643,4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957566" w:rsidRDefault="00CB2AA2" w:rsidP="002D08AF">
            <w:pPr>
              <w:spacing w:after="0" w:line="240" w:lineRule="auto"/>
              <w:contextualSpacing/>
              <w:jc w:val="both"/>
              <w:rPr>
                <w:rFonts w:ascii="Times New Roman" w:eastAsia="Times New Roman" w:hAnsi="Times New Roman" w:cs="Times New Roman"/>
                <w:spacing w:val="-4"/>
                <w:sz w:val="24"/>
                <w:szCs w:val="24"/>
                <w:lang w:eastAsia="ru-RU"/>
              </w:rPr>
            </w:pPr>
            <w:r w:rsidRPr="00957566">
              <w:rPr>
                <w:rFonts w:ascii="Times New Roman" w:eastAsia="Times New Roman" w:hAnsi="Times New Roman" w:cs="Times New Roman"/>
                <w:spacing w:val="-4"/>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А0820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557 643,4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Организация отдыха и оздоровления детей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663,9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приёмную семью или на патронатное воспитание, к месту лечения (отдыха) и обратно</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6912Z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663,9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6912Z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650,9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6912Z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«Дополнительные меры социальной поддержки жителям муниципального образования город Краснодар по оплате проезда на муниципальных маршрутах регулярных перевозок в границах муниципального образования город Краснодар в городском и пригородном сообщениях»</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334 044,7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xml:space="preserve">Реализация решения городской Думы Краснодара от 28.02.2013 № 43 п. 1 «О дополнительных мерах социальной поддержки отдельных категорий граждан по </w:t>
            </w:r>
            <w:r w:rsidRPr="00CB2AA2">
              <w:rPr>
                <w:rFonts w:ascii="Times New Roman" w:eastAsia="Times New Roman" w:hAnsi="Times New Roman" w:cs="Times New Roman"/>
                <w:sz w:val="24"/>
                <w:szCs w:val="24"/>
                <w:lang w:eastAsia="ru-RU"/>
              </w:rPr>
              <w:lastRenderedPageBreak/>
              <w:t>оплате проезда на муниципальных маршрутах регулярных перевозок в границах муниципального образования город Краснодар в пригородном сообщении»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34 052,6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лицам, осуществляющим перевозки пассажиров на территории муниципального образования город Краснодар, в целях возмещения им недополученных доходов в связи с получением дополнительных мер социальной поддержки гражданами в соответствии с решением городской Думы Краснодара от 28.02.2013 № 43 п. 1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пригородном сообщении»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23420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34 052,6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23420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34 052,6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решения городской Думы Краснодара от 31.01.2013 № 42 п. 12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городском сообщении»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299 992,1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лицам, осуществляющим перевозки пассажиров на территории муниципального образования город Краснодар, в целях возмещения им недополученных доходов в связи с получением дополнительных мер социальной поддержки гражданами в соответствии с решением городской Думы Краснодара от 31.01.2013 № 42 п. 12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городском сообщении»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23430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299 992,1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23430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299 992,1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3.</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Муниципальная программа муниципального образования город Краснодар «Доступная среда»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19 407,1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по формированию доступной для инвалидов и других маломобильных групп населения среды жизнедеятельности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19 407,1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(людей, испытывающих затруднения при самостоятельном передвижении, получении услуг, необходимой информации)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19 407,1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Повышение уровня доступности</w:t>
            </w:r>
            <w:r w:rsidR="002D3A5C">
              <w:rPr>
                <w:rFonts w:ascii="Times New Roman" w:eastAsia="Times New Roman" w:hAnsi="Times New Roman" w:cs="Times New Roman"/>
                <w:sz w:val="24"/>
                <w:szCs w:val="24"/>
                <w:lang w:eastAsia="ru-RU"/>
              </w:rPr>
              <w:t xml:space="preserve"> </w:t>
            </w:r>
            <w:r w:rsidRPr="00CB2AA2">
              <w:rPr>
                <w:rFonts w:ascii="Times New Roman" w:eastAsia="Times New Roman" w:hAnsi="Times New Roman" w:cs="Times New Roman"/>
                <w:sz w:val="24"/>
                <w:szCs w:val="24"/>
                <w:lang w:eastAsia="ru-RU"/>
              </w:rPr>
              <w:t>для инвалидов и других маломобильных групп населения</w:t>
            </w:r>
            <w:r w:rsidR="002D3A5C">
              <w:rPr>
                <w:rFonts w:ascii="Times New Roman" w:eastAsia="Times New Roman" w:hAnsi="Times New Roman" w:cs="Times New Roman"/>
                <w:sz w:val="24"/>
                <w:szCs w:val="24"/>
                <w:lang w:eastAsia="ru-RU"/>
              </w:rPr>
              <w:t xml:space="preserve"> </w:t>
            </w:r>
            <w:r w:rsidRPr="00CB2AA2">
              <w:rPr>
                <w:rFonts w:ascii="Times New Roman" w:eastAsia="Times New Roman" w:hAnsi="Times New Roman" w:cs="Times New Roman"/>
                <w:sz w:val="24"/>
                <w:szCs w:val="24"/>
                <w:lang w:eastAsia="ru-RU"/>
              </w:rPr>
              <w:t>учреждений культуры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10700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917,1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10700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917,1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Повышение уровня доступности для инвалидов и других маломобильных групп населения образовательных организаций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10710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17 640,0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10710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17 640,0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беспрепятственного доступа инженерной и транспортной инфраструктуры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10780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10780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4.</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Муниципальная программа муниципального образования город Краснодар «Город детям»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98 468,4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в сфере поддержки семьи, детей и подростков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98 468,4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Профилактика правонарушений и безнадзорности детей и подростков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2 395,4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городской среды, безопасной для жизни и развития детей и подростков, формирование гражданской позиции подрастающего поколения и участие детей в процессе обсуждения и принятия решений, влияющих на их жизнь</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10430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2 395,4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10430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2 395,4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Организация работы с детьми и подростками на досуговых площадках по месту жительства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комфортной и доброжелательной среды для жизни детей и подростков в муниципальном образовании город Краснодар</w:t>
            </w:r>
            <w:r w:rsidR="002D3A5C">
              <w:rPr>
                <w:rFonts w:ascii="Times New Roman" w:eastAsia="Times New Roman" w:hAnsi="Times New Roman" w:cs="Times New Roman"/>
                <w:sz w:val="24"/>
                <w:szCs w:val="24"/>
                <w:lang w:eastAsia="ru-RU"/>
              </w:rPr>
              <w:t xml:space="preserve"> </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10450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10450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Организация и проведение социально значимых мероприятий, направленных на поддержку семьи и детей (в том числе оставшихся без попечения родителей), укрепление семейных ценностей и традиций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181,7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Мероприятия в сфере семейной политики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10470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181,7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10470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181,7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Организация отдыха и оздоровления детей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95 706,3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Организация отдыха, оздоровления и занятости детей и подростков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10460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60 154,1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10460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60 154,1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 источником финансового обеспечения которых являются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20110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15 625,2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20110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15 625,2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63110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19 433,2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63110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19 433,2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S059К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395,0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S059К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395,0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S059М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98,8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S059М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98,8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5.</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Муниципальная программа муниципального образования город Краснодар «Реализация молодёжной политики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231 119,8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«Молодёжь Краснодара»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24 595,2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Гражданское воспитание, творческое, интеллектуальное развитие молодёжи муниципального образования город Краснодар, профилактика безнадзорности, правонарушений и экстремистской деятельности в молодёжной среде</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24 595,2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в сфере молодёжной политики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10440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24 345,2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10440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20 439,2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10440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2 250,0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10440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1 656,0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иных мероприятий в рамках выполнения наказов избирателей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«Патриотическое и духовно-нравственное воспитание граждан, проживающих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3 705,2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Совершенствование системы патриотического и духовно-нравственного воспитания граждан, проживающих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3 705,2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Мероприятия по патриотическому воспитанию граждан, проживающих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10570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3 705,2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10570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2 486,9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10570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1 218,3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Мероприятия муниципальной программы муниципального образования город Краснодар «Реализация молодёжной политики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202 819,4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деятельности управления по делам молодёжи администрации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26 625,6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 и муниципальных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26 625,6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25 312,4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1 313,2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выполнения функций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170 268,4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125 592,0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38 320,8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6 469,2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80 094,8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707,2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09010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371,0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09010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371,0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муниципальными учреждениями капитального ремонта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09020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42 065,4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09020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42 065,4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иных мероприятий в рамках выполнения наказов избирателей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Укрепление материально-технической базы муниципальных бюджетных и автономных учреждений в рамках выполнения наказов избирателей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1 305,0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1 305,0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муниципальными бюджетными и автономными учреждениями иных мероприятий в рамках выполнения наказов избирателей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865,0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865,0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Организация отдыха и оздоровления детей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5 925,4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S059К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4 740,3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S059К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4 740,3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S059М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1 185,1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S059М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1 185,1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6.</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Муниципальная программа муниципального образования город Краснодар «Развитие культуры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3 125 269,9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Мероприятия муниципальной программы муниципального образования город Краснодар «Развитие культуры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3 125 269,9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Поддержка, развитие и методическое обеспечение культурно-досуговых учреждений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739 432,4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374 889,4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374 889,4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09010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114 671,5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09010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114 671,5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муниципальными учреждениями капитального ремонта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09020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20 922,9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09020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20 922,9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Поддержка и развитие самодеятельного народного творчества, улучшения культурно-досугового обслуживания населения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11100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1 340,0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11100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11100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1 200,0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направленных на обеспечение комплексной безопасности учреждений культуры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11260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1 283,9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11260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1 283,9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Дополнительная мера социальной поддержки в виде компенсации расходов по оплате за жилое помещение, отопление и освещение отдельным категориям граждан, работающих и проживающих в сельских населённых пунктах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23650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141,9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23650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141,9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xml:space="preserve">Ремонт и укрепление материально-технической базы, в том числе приобретение автотранспорта (автобусы, микроавтобусы), техническое оснащение муниципальных </w:t>
            </w:r>
            <w:r w:rsidRPr="00CB2AA2">
              <w:rPr>
                <w:rFonts w:ascii="Times New Roman" w:eastAsia="Times New Roman" w:hAnsi="Times New Roman" w:cs="Times New Roman"/>
                <w:sz w:val="24"/>
                <w:szCs w:val="24"/>
                <w:lang w:eastAsia="ru-RU"/>
              </w:rPr>
              <w:lastRenderedPageBreak/>
              <w:t>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S064К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180 946,2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S064К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180 946,2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S064М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45 236,6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S064М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45 236,6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Поддержка и развитие организаций дополнительного образования детей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1 091 049,9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1 006 276,2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1 006 276,2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09010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6 124,4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09010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6 124,4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муниципальными учреждениями капитального ремонта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09020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37 517,7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09020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37 517,7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условий для выявления, поддержки и развития творчески одарённых детей, творческих коллективов и творчески работающих преподавателей муници</w:t>
            </w:r>
            <w:r w:rsidRPr="00CB2AA2">
              <w:rPr>
                <w:rFonts w:ascii="Times New Roman" w:eastAsia="Times New Roman" w:hAnsi="Times New Roman" w:cs="Times New Roman"/>
                <w:sz w:val="24"/>
                <w:szCs w:val="24"/>
                <w:lang w:eastAsia="ru-RU"/>
              </w:rPr>
              <w:lastRenderedPageBreak/>
              <w:t>пальных образовательных учреждений дополнительного образования детей отрасли «Культура»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10800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2 000,0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10800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280,0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10800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1 720,0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направленных на обеспечение комплексной безопасности в муниципальных образовательных организациях и муниципальных учреждениях</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11460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1 488,0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11460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1 488,0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Дополнительная мера социальной поддержки в виде ежегодного осуществления денежной выплаты в размере 5750 рублей отдельным категориям работников муниципальных учреждений, находящихся в ведении департамента образования администрации муниципального образования город Краснодар, управления культуры администрации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23380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6 633,1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23380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6 633,1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посёлках (посёлках городского типа) на территории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60820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382,5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60820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382,5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xml:space="preserve">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w:t>
            </w:r>
            <w:r w:rsidRPr="00CB2AA2">
              <w:rPr>
                <w:rFonts w:ascii="Times New Roman" w:eastAsia="Times New Roman" w:hAnsi="Times New Roman" w:cs="Times New Roman"/>
                <w:sz w:val="24"/>
                <w:szCs w:val="24"/>
                <w:lang w:eastAsia="ru-RU"/>
              </w:rPr>
              <w:lastRenderedPageBreak/>
              <w:t>отношении которых осуществляют органы местного самоуправления муниципальных образований Краснодарского края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S064К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24 502,4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S064К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24 502,4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Ремонт и укрепление материально-технической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S064М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6 125,6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S064М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6 125,6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Поддержка и развитие муниципальных библиотек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355 734,0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343 946,7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343 946,7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09010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1 249,8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09010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1 249,8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муниципальными учреждениями капитального ремонта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09020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830,0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09020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830,0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xml:space="preserve">Реализация мероприятий в сфере поддержки и развития муниципальных библиотек </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10820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375,0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10820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375,0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направленных на обеспечение комплексной безопасности учреждений культуры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11260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2 865,7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11260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2 865,7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Дополнительная мера социальной поддержки в виде компенсации расходов по оплате за жилое помещение, отопление и освещение отдельным категориям граждан, работающих и проживающих в сельских населённых пунктах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23650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235,1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23650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235,1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Государственная поддержка отрасли культуры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L519К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1 096,8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L519К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1 096,8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Государственная поддержка отрасли культуры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L519М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1 246,4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L519М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1 246,4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Государственная поддержка отрасли культуры (средства федерального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L519Ф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3 888,5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L519Ф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3 888,5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Поддержка и развитие театрально-концертных учреждений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530 371,4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511 779,0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511 779,0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Поддержка и развитие самодеятельного народного творчества, улучшения культурно-досугового обслуживания населения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11100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11100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направленных на обеспечение комплексной безопасности учреждений культуры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11260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8 760,4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11260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8 760,4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Поддержка творческой деятельности и техническое оснащение детских и кукольных театров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L517К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1 704,0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L517К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1 704,0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Поддержка творческой деятельности и техническое оснащение детских и кукольных театров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L517М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1 936,4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L517М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1 936,4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957566" w:rsidRDefault="00CB2AA2" w:rsidP="002D08AF">
            <w:pPr>
              <w:spacing w:after="0" w:line="240" w:lineRule="auto"/>
              <w:contextualSpacing/>
              <w:jc w:val="both"/>
              <w:rPr>
                <w:rFonts w:ascii="Times New Roman" w:eastAsia="Times New Roman" w:hAnsi="Times New Roman" w:cs="Times New Roman"/>
                <w:spacing w:val="-4"/>
                <w:sz w:val="24"/>
                <w:szCs w:val="24"/>
                <w:lang w:eastAsia="ru-RU"/>
              </w:rPr>
            </w:pPr>
            <w:r w:rsidRPr="00957566">
              <w:rPr>
                <w:rFonts w:ascii="Times New Roman" w:eastAsia="Times New Roman" w:hAnsi="Times New Roman" w:cs="Times New Roman"/>
                <w:spacing w:val="-4"/>
                <w:sz w:val="24"/>
                <w:szCs w:val="24"/>
                <w:lang w:eastAsia="ru-RU"/>
              </w:rPr>
              <w:t>Поддержка творческой деятельности и техническое оснащение детских и кукольных театров (средства федерального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L517Ф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6 041,6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L517Ф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6 041,6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выполнения функций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63 993,3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63 993,3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52 180,9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11 626,9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185,5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в области культуры, в том числе участие в фестивально-конкурсных мероприятиях</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15 901,0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отдельных мероприятий в области культуры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11430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15 901,0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11430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11430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15 401,0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деятельности управления культуры администрации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33 948,9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 и муниципальных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33 948,9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33 173,1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775,8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Поддержка деятельности творческих работников в области культуры и искусства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Ежегодные денежные выплаты творческим работникам муниципального образования город Краснодар, являющимся членами союзов писателей, композиторов, художников, театральных деятелей, архитекторов, проживающим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23120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23120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Ежегодная выплата лауреатам краснодарской муниципальной премии имени А.Д.Знаменского</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23150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23150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Ежегодное предоставление грантов молодым педагогическим работникам муниципальных образовательных учреждений дополнительного образования детей, находящихся в ведении управления культуры администрации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23200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23200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в рамках Программы по выполнению наказов избирателей депутатам городской Думы Краснодара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15 583,1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Укрепление материально-технической базы муниципальных бюджетных и автономных учреждений в рамках выполнения наказов избирателей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13 931,1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13 931,1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xml:space="preserve">Осуществление муниципальными бюджетными и автономными учреждениями </w:t>
            </w:r>
            <w:r w:rsidRPr="00CB2AA2">
              <w:rPr>
                <w:rFonts w:ascii="Times New Roman" w:eastAsia="Times New Roman" w:hAnsi="Times New Roman" w:cs="Times New Roman"/>
                <w:sz w:val="24"/>
                <w:szCs w:val="24"/>
                <w:lang w:eastAsia="ru-RU"/>
              </w:rPr>
              <w:lastRenderedPageBreak/>
              <w:t>иных мероприятий в рамках выполнения наказов избирателей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1 652,0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1 652,0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в рамках дополнительной помощи местным бюджетам для решения социально значимых вопросов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19 604,4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Дополнительная помощь местным бюджетам для решения социально значимых вопросов местного значения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62980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19 604,4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62980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19 604,4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отдельных мероприятий муниципальной программы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38 661,7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отдельных мероприятий в области культуры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11430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38 661,7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11430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38 661,7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Поддержка и развитие парковых территорий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210 312,0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183 172,5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183 172,5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направленных на обеспечение комплексной безопасности учреждений культуры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11260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3 361,0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11260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3 361,0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инициативного проекта «Благоустройство парка «Городской сад» с ремонтом горки «Казачьей» по адресу: г. Краснодар, ул. Постовая, 34»</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26022</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12 004,7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26022</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12 004,7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инициативного проекта «Ремонт лектория в парке «Городской сад» по адресу: ул. Постовая, 34»</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26041</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11 773,8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26041</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11 773,8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Региональный проект «Культурная среда»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A1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9 877,8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Государственная поддержка отрасли культуры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A1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5519К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632,2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A1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5519К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632,2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Государственная поддержка отрасли культуры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A1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5519М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1 975,6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A1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5519М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1 975,6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Государственная поддержка отрасли культуры (средства федерального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A1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5519Ф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7 270,0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A1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5519Ф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7 270,0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7.</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Муниципальная программа муниципального образования город Краснодар «Развитие физической культуры и спорта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1 532 056,8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«Развитие физической культуры и массового спорта»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879 411,4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Содействие субъектам физической культуры и спорта, развитие физической культуры и массового спорта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808 736,2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262FBE" w:rsidRDefault="00CB2AA2" w:rsidP="002D08AF">
            <w:pPr>
              <w:spacing w:after="0" w:line="240" w:lineRule="auto"/>
              <w:contextualSpacing/>
              <w:jc w:val="both"/>
              <w:rPr>
                <w:rFonts w:ascii="Times New Roman" w:eastAsia="Times New Roman" w:hAnsi="Times New Roman" w:cs="Times New Roman"/>
                <w:spacing w:val="-4"/>
                <w:sz w:val="24"/>
                <w:szCs w:val="24"/>
                <w:lang w:eastAsia="ru-RU"/>
              </w:rPr>
            </w:pPr>
            <w:r w:rsidRPr="00262FBE">
              <w:rPr>
                <w:rFonts w:ascii="Times New Roman" w:eastAsia="Times New Roman" w:hAnsi="Times New Roman" w:cs="Times New Roman"/>
                <w:spacing w:val="-4"/>
                <w:sz w:val="24"/>
                <w:szCs w:val="24"/>
                <w:lang w:eastAsia="ru-RU"/>
              </w:rPr>
              <w:t>Расходы на обеспечение деятельности (оказание услуг)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786 570,3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16 176,9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2 348,0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768 020,4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Приобретение муниципальными учреждениями движимого имущества</w:t>
            </w:r>
          </w:p>
        </w:tc>
        <w:tc>
          <w:tcPr>
            <w:tcW w:w="560" w:type="dxa"/>
            <w:tcBorders>
              <w:top w:val="dotted" w:sz="4" w:space="0" w:color="auto"/>
              <w:left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09010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1 563,9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09010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1 563,9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социальной поддержки отдельным катего</w:t>
            </w:r>
            <w:r w:rsidRPr="00CB2AA2">
              <w:rPr>
                <w:rFonts w:ascii="Times New Roman" w:eastAsia="Times New Roman" w:hAnsi="Times New Roman" w:cs="Times New Roman"/>
                <w:sz w:val="24"/>
                <w:szCs w:val="24"/>
                <w:lang w:eastAsia="ru-RU"/>
              </w:rPr>
              <w:lastRenderedPageBreak/>
              <w:t>риям работников муниципальных физкультурно-спортивных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60740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4 562,3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60740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4 562,3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Приобретение спортивно-технологического 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S269M</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2 187,9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S269M</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2 187,9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условий для развития физической культуры и массового спорта в части оплаты труда инструкторов по спорту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S282К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4 810,2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S282К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4 810,2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условий для развития физической культуры и массового спорта в части оплаты труда инструкторов по спорту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S282М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1 202,6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S282М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1 202,6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участия в обеспечении подготовки спортивного резерва для спортивных сборных команд Краснодарского края, на укрепление материально-технической базы муниципальных физкультурно-спортивных организаций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S357K</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4 126,5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S357K</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4 126,5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участия в обеспечении подготовки спортивного резерва для спортивных сборных команд Краснодарского края, на укрепление материально-технической базы муниципальных физкультурно-спортивных организаций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S357М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1 031,7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S357М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1 031,7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Укрепление материально-технической базы муниципальных бюджетных и автономных учреждений в рамках выполнения наказов избирателей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1 669,8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1 669,8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муниципальными бюджетными и автономными учреждениями иных мероприятий в рамках выполнения наказов избирателей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1 011,0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1 011,0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Пропаганда физической культуры, спорта и здорового образа жизни, создание условий для подготовки спортсменов и спортивного резерва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48 308,1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Мероприятия по развитию физической культуры и массового спорта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10690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48 308,1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10690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5 524,9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10690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42 783,2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Повышение эффективности управления отрасли физической культуры и спорта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22 367,1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 и муниципальных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22 367,1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21 425,6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941,5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«Развитие спортивных сооружений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652 645,4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Развитие спортивных сооружений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652 645,4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решение вопросов местного значения муниципального образования город Краснодар, реализуемых за счёт средств бюджета Краснодарского края на поощрение победителей краевого конкурса на звание «Лучший Совет (группа) молодых депутатов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10420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6 000,0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10420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6 000,0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Благоустройство и ремонт спортивных объектов и сооружений, приобретение спортивно-технологического оборудования для их оснащения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11300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36 777,1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11300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36 777,1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Строительство, реконструкция спортивных объектов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11550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157 181,7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11550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2 460,2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262FBE" w:rsidRDefault="00CB2AA2" w:rsidP="002D08AF">
            <w:pPr>
              <w:spacing w:after="0" w:line="240" w:lineRule="auto"/>
              <w:contextualSpacing/>
              <w:jc w:val="both"/>
              <w:rPr>
                <w:rFonts w:ascii="Times New Roman" w:eastAsia="Times New Roman" w:hAnsi="Times New Roman" w:cs="Times New Roman"/>
                <w:spacing w:val="-4"/>
                <w:sz w:val="24"/>
                <w:szCs w:val="24"/>
                <w:lang w:eastAsia="ru-RU"/>
              </w:rPr>
            </w:pPr>
            <w:r w:rsidRPr="00262FBE">
              <w:rPr>
                <w:rFonts w:ascii="Times New Roman" w:eastAsia="Times New Roman" w:hAnsi="Times New Roman" w:cs="Times New Roman"/>
                <w:spacing w:val="-4"/>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11550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154 721,5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Строительство, реконструкция (в том числе реконструкция объектов незавершённого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берегоукрепления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S047K</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413 820,9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262FBE" w:rsidRDefault="00CB2AA2" w:rsidP="002D08AF">
            <w:pPr>
              <w:spacing w:after="0" w:line="240" w:lineRule="auto"/>
              <w:contextualSpacing/>
              <w:jc w:val="both"/>
              <w:rPr>
                <w:rFonts w:ascii="Times New Roman" w:eastAsia="Times New Roman" w:hAnsi="Times New Roman" w:cs="Times New Roman"/>
                <w:spacing w:val="-4"/>
                <w:sz w:val="24"/>
                <w:szCs w:val="24"/>
                <w:lang w:eastAsia="ru-RU"/>
              </w:rPr>
            </w:pPr>
            <w:r w:rsidRPr="00262FBE">
              <w:rPr>
                <w:rFonts w:ascii="Times New Roman" w:eastAsia="Times New Roman" w:hAnsi="Times New Roman" w:cs="Times New Roman"/>
                <w:spacing w:val="-4"/>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S047K</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413 820,9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Строительство, реконструкция (в том числе реконструкция объектов незавершённого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берегоукрепления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S047M</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38 268,0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S047M</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38 268,0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Укрепление материально-технической базы муниципальных бюджетных и автономных учреждений в рамках выполнения наказов избирателей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236,5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236,5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муниципальными бюджетными и автономными учреждениями иных мероприятий в рамках выполнения наказов избирателей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361,2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361,2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8.</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Муниципальная программа муниципального образования город Краснодар «Обеспечение защиты населения и территории муниципального образования город Краснодар от чрезвычайных ситуаций природного и техногенного характера в мирное и военное время»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902 420,3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«Предупреждение и ликвидация чрезвычайных ситуаций природного и техногенного характера, обеспечение безопасности людей на водных объектах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56 172,0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в сфере предупреждения и ликвидации чрезвычайных ситуаций природного и техногенного характера, обеспечения безопасности людей на водных объектах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56 172,0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Снижение рисков чрезвычайных ситуаций, повышение безопасности населения и территории муниципального образования город Краснодар от угроз природного и техногенного характера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11950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56 172,0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11950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56 172,0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«Развитие гражданской обороны и защиты населения муниципального</w:t>
            </w:r>
            <w:r w:rsidR="002D3A5C">
              <w:rPr>
                <w:rFonts w:ascii="Times New Roman" w:eastAsia="Times New Roman" w:hAnsi="Times New Roman" w:cs="Times New Roman"/>
                <w:sz w:val="24"/>
                <w:szCs w:val="24"/>
                <w:lang w:eastAsia="ru-RU"/>
              </w:rPr>
              <w:t xml:space="preserve"> </w:t>
            </w:r>
            <w:r w:rsidRPr="00CB2AA2">
              <w:rPr>
                <w:rFonts w:ascii="Times New Roman" w:eastAsia="Times New Roman" w:hAnsi="Times New Roman" w:cs="Times New Roman"/>
                <w:sz w:val="24"/>
                <w:szCs w:val="24"/>
                <w:lang w:eastAsia="ru-RU"/>
              </w:rPr>
              <w:t>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183 188,8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в сфере гражданской обороны и защиты населения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183 188,8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Повышение уровня защиты населения и территории муниципального образования город Краснодар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11040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183 188,8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11040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183 188,8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«Обеспечение пожарной безопасности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25 355,0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Пожарная безопасность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25 355,0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Повышение уровня защищённости населения и объектов экономики от пожаров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11580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25 355,0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11580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25 355,0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Мероприятия муниципальной программы муниципального образования город Краснодар «Обеспечение защиты населения и территории муниципального образования город Краснодар от чрезвычайных ситуаций природного и техногенного характера в мирное и военное время»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633 972,5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Управление реализацией муниципальной программы</w:t>
            </w:r>
            <w:r w:rsidR="002D3A5C">
              <w:rPr>
                <w:rFonts w:ascii="Times New Roman" w:eastAsia="Times New Roman" w:hAnsi="Times New Roman" w:cs="Times New Roman"/>
                <w:sz w:val="24"/>
                <w:szCs w:val="24"/>
                <w:lang w:eastAsia="ru-RU"/>
              </w:rPr>
              <w:t xml:space="preserve"> </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633 972,5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 и муниципальных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42 384,8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40 872,2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1 511,5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588 737,7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498 729,9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88 834,8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1 173,0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Резервные средства, направляемые на финансовое обеспечение расходов, связанных с ликвидацией последствий стихийных бедствий и других чрезвычайных ситуаций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10150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2 850,0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10150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2 410,0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10150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440,0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«Построение, развитие и эксплуатация аппаратно-программного комплекса «Безопасный город»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3 732,0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для развития и поддержания работоспособности информационных систем (комплексов) аппаратно-программного комплекса «Безопасный город»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3 732,0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комплексного прогнозирования, мониторинга и предупреждения возникновения кризисных ситуаций и происшествий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11960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3 732,0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11960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3 732,0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9.</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Муниципальная программа муниципального образования город Краснодар «Содействие занятости населения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60 920,1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«Об организации временного трудоустройства несовершеннолетних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54 731,3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комплексной системы временного трудоустройства и дополнительной социальной поддержки несовершеннолетних</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54 731,3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Организация рабочих мест для временного трудоустройства несовершеннолетних</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12410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54 731,3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12410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382,1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12410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51,8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12410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54 297,4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«Об организации общественных работ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5 896,1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Мероприятия в сфере занятости населения, создание дополнительных форм временной занятости для граждан</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5 896,1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в сфере организации проведения общественных работ</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10760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5 896,1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10760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5 896,1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отдельных мероприятий муниципальной программы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292,7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труда и занятости населения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292,7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в сфере занятости населения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11540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292,7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11540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292,7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10.</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Муниципальная программа муниципального образования город Краснодар «Комплексные меры профилактики наркомании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11</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2 579,8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xml:space="preserve">Мероприятия муниципальной программы муниципального образования город Краснодар «Комплексные меры профилактики </w:t>
            </w:r>
            <w:r w:rsidRPr="00CB2AA2">
              <w:rPr>
                <w:rFonts w:ascii="Times New Roman" w:eastAsia="Times New Roman" w:hAnsi="Times New Roman" w:cs="Times New Roman"/>
                <w:sz w:val="24"/>
                <w:szCs w:val="24"/>
                <w:lang w:eastAsia="ru-RU"/>
              </w:rPr>
              <w:lastRenderedPageBreak/>
              <w:t>наркомании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11</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2 579,8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Профилактические мероприятия и реализация комплексных мер по усилению противодействия потреблению наркотиков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2 579,8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Противодействие злоупотреблению наркотиками и их незаконному обороту</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10660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2 579,8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10660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409,5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10660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2 170,3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11.</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Муниципальная программа муниципального образования город Краснодар «Электронный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285 344,7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xml:space="preserve">Мероприятия муниципальной программы муниципального образования город Краснодар «Электронный Краснодар» </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285 344,7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Комплексное развитие информатизации, информационно-коммуникационных и инновационных технологий и связи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250 881,9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в сфере связи и информационных технологий, направленных на профилактику терроризма и экстремизма, повышение антитеррористической защищённости населения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10120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90 709,0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10120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90 709,0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в сфере связи и информационных технологий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10650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160 172,9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10650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160 172,9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выполнения функций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34 462,8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34 462,8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28 480,8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5 970,0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lastRenderedPageBreak/>
              <w:t>12.</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Муниципальная программа муниципального образования город Краснодар «Комплексное развитие муниципального образования в сфере жилищно-коммунального хозяйства, благоустройства и озеленения»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8 320 301,5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Мероприятия муниципальной программы муниципального образования город Краснодар «Комплексное развитие муниципального образования в сфере жилищно-коммунального хозяйства, благоустройства и озеленения»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8 111 357,5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Предупреждение и ликвидация болезней животных, их лечение, защита населения от болезней, общих для человека и животных</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256 162,2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Мероприятия по подбору павших животных и осуществлению деятельности по обращению с животными без владельцев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16650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205 342,2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16650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5 617,0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16650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199 725,2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 источником финансового обеспечения которых являются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21650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11 235,0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21650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11 235,0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xml:space="preserve">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w:t>
            </w:r>
            <w:r w:rsidRPr="00CB2AA2">
              <w:rPr>
                <w:rFonts w:ascii="Times New Roman" w:eastAsia="Times New Roman" w:hAnsi="Times New Roman" w:cs="Times New Roman"/>
                <w:sz w:val="24"/>
                <w:szCs w:val="24"/>
                <w:lang w:eastAsia="ru-RU"/>
              </w:rPr>
              <w:lastRenderedPageBreak/>
              <w:t>образований Краснодарского края и федеральной территории «Сириус»</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61650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39 585,0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61650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39 585,0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Жилищное хозяйство</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163 347,8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Капитальный ремонт муниципального жилищного фонда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16020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17 208,4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16020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17 208,4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Мероприятия в области жилищного хозяйства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16030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52 318,4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16030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51 485,4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16030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833,0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Дополнительная помощь местным бюджетам для решения социально значимых вопросов местного значения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62980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5 000,0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62980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5 000,0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в целях возмещения затрат, связанных с приобретением и установкой спортивного и детского игрового оборудования, элементов благоустройства, выполнением работ по ремонту дворовых проездов на территории муниципального образования город Краснодар, в рамках реализации мероприятий Программы по выполнению наказов избирателей депутатам городской Думы Краснодара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46 906,8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46 906,8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в целях возмещения затрат, связанных с капитальным ремонтом многоквартирных домов, в рамках реализации мероприятий Программы по выполнению наказов избирателей депутатам городской Думы Краснодара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41 914,2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41 914,2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Коммунальное хозяйство</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4 067 036,3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в целях финансового обеспечения затрат в рамках мер по предупреждению банкротства и восстановлению платёжеспособности муниципальных унитарных предприятий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14280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14 274,6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14280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14 274,6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на финансовое обеспечение затрат, связанных с подго</w:t>
            </w:r>
            <w:r w:rsidRPr="00CB2AA2">
              <w:rPr>
                <w:rFonts w:ascii="Times New Roman" w:eastAsia="Times New Roman" w:hAnsi="Times New Roman" w:cs="Times New Roman"/>
                <w:sz w:val="24"/>
                <w:szCs w:val="24"/>
                <w:lang w:eastAsia="ru-RU"/>
              </w:rPr>
              <w:lastRenderedPageBreak/>
              <w:t>товкой технических планов сетей водоснабжения и водоотведения для осуществления их государственного кадастрового учёта и государственной регистрации прав, разработкой проектно-сметной документации и проведением её государственной экспертизы в целях осуществления капитального ремонта таких сетей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14350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2 883,4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14350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2 883,4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субсидии юридическим лицам, осуществляющим деятельность по предоставлению (оказанию) жилищно-коммунальных услуг (услуг водоснабжения и водоотведения) населению муниципального образования город Краснодар, в целях финансового обеспечения затрат, связанных с уплатой процентов за пользование займом в размерах и порядке, определённых договором займа, заключённым с публично-правовой компанией «Фонд развития территорий»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14360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361 805,7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14360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361 805,7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Мероприятия в области коммунального хозяйства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16050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60 199,0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16050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35 051,9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16050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25 147,1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Организация водоотведения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S031К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3 366 422,3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S031К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3 366 422,3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Организация водоотведения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S031M</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253 386,7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S031M</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253 386,7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Организация водоснабжения населения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S033К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7 500,0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S033К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7 500,0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Организация водоснабжения населения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S033М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564,6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S033М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564,6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Благоустройство и озеленение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3 223 833,8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Освещение улиц</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06010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883 319,2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06010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806 502,7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06010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76 816,5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Озеленение территории муниципального образования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06030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688 910,2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06030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671 041,3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06030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17 868,9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Организация и содержание мест захоронения (кладбищ)</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06040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138 509,3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06040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138 509,3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Прочие мероприятия по благоустройству территории муниципального образования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06050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1 398 816,9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06050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1 398 816,9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инициативного проекта «Строительство сетей наружного освещения по ул. Семёновской (от ул. Западный обход до ул. Надежды); по ул. Народной (от дома № 72 до ул. Окраинной)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26036</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8 460,6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26036</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8 460,6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инициативного проекта «Строительство сетей наружного освещения по ул. Корсунская от № 179 до № 207 и пер. Динской от № 2 до № 20 в ст. Старокорсунской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26037</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1 815,4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26037</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1 815,4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инициативного проекта «Благоустройство бульвара «Имени Кирилла Россинского», находящегося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26038</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10 300,3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26038</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10 300,3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инициативного проекта «Благоустройство территории общего пользования с кадастровым номером 23:43:0112026:377 по адресу: г. Краснодар, п. Лазурный, ул. Крестьянская»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1 602,0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1 602,0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инициативного проекта «Установка ограждения спортивной площадки, расположенной по адресу: г. Краснодар, ул. Колхозная, 65»</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26042</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1 325,5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26042</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1 325,5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решение вопросов местного значения муниципального образования город Краснодар по итогам краевого конкурса по отбору проектов местных инициатив (реализация проекта местных инициатив «Благоустройство территории общего пользования по ул. Зиповская 4/4, находящейся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27002</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21 160,3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27002</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21 160,3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решение вопросов местного значения муниципального образования город Краснодар по итогам краевого конкурса по отбору проектов местных инициатив (реализация проекта местных инициатив «Выполнение работ по благоустройству бульвара «Имени Кирилла Россинского» (пос. Краснодарский, Калининский сельский округ, Прикубанский внутригородской округ, муниципальное образование город Краснодар) – Сквер Героев»)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27003</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10 691,1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27003</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10 691,1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решение вопросов местного значения муниципального образования город Краснодар по итогам краевого конкурса по отбору проектов местных инициатив (реализация проекта местных инициатив «Организация зоны отдыха для граждан Сквер «Им. Героя России С.В. Палагина»)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27004</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11 941,6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27004</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11 941,6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решение вопросов местного значения муниципального образования город Краснодар по итогам краевого кон</w:t>
            </w:r>
            <w:r w:rsidRPr="00CB2AA2">
              <w:rPr>
                <w:rFonts w:ascii="Times New Roman" w:eastAsia="Times New Roman" w:hAnsi="Times New Roman" w:cs="Times New Roman"/>
                <w:sz w:val="24"/>
                <w:szCs w:val="24"/>
                <w:lang w:eastAsia="ru-RU"/>
              </w:rPr>
              <w:lastRenderedPageBreak/>
              <w:t>курса по отбору проектов местных инициатив (реализация проекта местных инициатив «Благоустройство бульвара «Семейный»)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27005</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9 791,4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27005</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9 791,4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иных мероприятий в рамках выполнения наказов избирателей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37 190,0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29 922,7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7 267,3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деятельности департамента городского хозяйства и топливно-энергетического комплекса администрации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131 588,1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 и муниципальных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131 588,1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128 326,7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3 261,4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выполнения функций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269 389,3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269 389,3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217 384,9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35 832,5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16 171,9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«Охрана окружающей среды, формирование экологической культуры населения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208 944,0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Повышение экологической безопасности и создание благоприятной среды для проживания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36 057,9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Природоохранные мероприятия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03910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9 570,6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03910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9 570,6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Мероприятия в области охраны окружающей среды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03920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26 487,3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03920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26 487,3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Региональный проект «Чистая страна (Краснодарский край)»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G1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172 886,1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Ликвидация несанкционированных свалок в границах городов и наиболее опасных объектов накопленного вреда окружающей среде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G1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5242К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37 844,8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G1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5242К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37 844,8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Ликвидация несанкционированных свалок в границах городов и наиболее опасных объектов накопленного вреда окружающей среде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G1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5242М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864,5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G1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5242М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864,5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Ликвидация несанкционированных свалок в границах городов и наиболее опасных объектов накопленного вреда окружающей среде (средства федерального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G1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5242Ф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134 176,8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G1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5242Ф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134 176,8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13.</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Муниципальная программа муниципального образования город Краснодар «Развитие гражданского общества»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217 446,1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«Поддержка общественных инициатив и содействие развитию гражданского общества»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62 668,7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Поддержка общественных инициатив, формирование и укрепление гражданского общества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62 668,7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6 742,6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5 756,4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983,4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условий для деятельности социально ориентированных некоммерческих организаций и содействие развитию гражданского общества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10300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9 500,0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10300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9 500,0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отдельных мероприятий подпрограммы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10350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1 385,0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10350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1 385,0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в рамках Программы по выполнению наказов избирателей депутатам городской Думы Краснодара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И7300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45 041,1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И7300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45 041,1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«Развитие форм участия населения в местном самоуправлении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44 355,0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поддержки и содействие развитию инициатив органов территориального общественного самоуправления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41 900,0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xml:space="preserve">Предоставление компенсационных выплат руководителям органов территориального общественного самоуправления муниципального образования город Краснодар </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10310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41 900,0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10310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41 900,0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xml:space="preserve">Развитие форм участия населения в местном самоуправлении </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2 455,0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отдельных мероприятий подпрограммы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10350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2 455,0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10350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1 255,0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10350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1 200,0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«Гармонизация межнациональных отношений и профилактика терроризма и экстремизма»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49 415,7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Гармонизация межнациональных отношений и профилактика терроризма и экстремизма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49 415,7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30 635,8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24 368,9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6 216,4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условий для укрепления правопорядка, профилактики правонарушений и терроризма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10110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15 679,9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10110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15 679,9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Мероприятия по гармонизации межнациональных отношений и развитию национальных культур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10320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3 100,0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10320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2 050,0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10320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1 050,0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«Казаки Краснодара»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61 006,7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государственной политики в отношении кубанского казачества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61 006,7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22 321,2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22 089,3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229,8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по сохранению духовно-нравственного наследия кубанского казачества и поддержке казачьих обществ, осуществляющих деятельность по участию в охране общественного порядка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10230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38 085,5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10230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2 100,0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10230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35 985,5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в рамках Программы по выполнению наказов избирателей депутатам городской Думы Краснодара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И7300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И7300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14.</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Муниципальная программа муниципального образования город Краснодар «Формирование инвестиционной привлекательности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11 573,0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Мероприятия муниципальной программы муниципального образования город Краснодар «Формирование инвестиционной привлекательности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11 573,0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Привлечение инвестиций в экономику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11 573,0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по формированию инвестиционной привлекательности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10630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11 573,0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10630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11 573,0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15.</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Муниципальная программа муниципального образования город Краснодар «Развитие туризма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13 929,2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Мероприятия муниципальной программы муниципального образования город Краснодар «Развитие туризма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13 929,2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условий для эффективного развития туристской отрасли в муниципальном образовании город Краснодар и продвижение позитивного имиджа муниципального образования город Краснодар на межрегиональном, федеральном и международном уровнях</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13 929,2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10 814,0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10 814,0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отдельных мероприятий в сфере развития туризма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10930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3 115,2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10930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3 115,2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16.</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Муниципальная программа муниципального образования город Краснодар «Управление муниципальным имуществом»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661 740,5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Мероприятия муниципальной программы муниципального образования город Краснодар «Управление муниципальным имуществом»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661 740,5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Управление и распоряжение объектами государственной и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393 244,1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Оценка недвижимости, признание прав и регулирование отношений по государственной и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10390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16 662,8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10390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14 492,8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10390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2 170,0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Мероприятия по землеустройству и землепользованию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11020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126 198,4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11020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4 034,0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11020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122 164,4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Приобретение объектов недвижимого имущества в муниципальную собственность</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14170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250 382,9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14170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250 382,9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руководства и управления в сфере установленных функций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167 716,0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 и муниципальных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167 716,0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154 199,4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9 300,7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4 215,9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выполнения функций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100 780,4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100 780,4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97 629,6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3 134,8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17.</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Муниципальная программа муниципального образования город Краснодар «Информационный город»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245 873,1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Мероприятия муниципальной программы муниципального образования город Краснодар «Информационный город»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245 873,1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Освещение деятельности администрации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242 297,1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отдельных мероприятий в сфере печатных средств массовой информации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65 970,4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65 970,4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отдельных мероприятий в сфере средств массовой информации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176 326,7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176 326,7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отдельных мероприятий муниципальной программы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3 576,0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Организация и проведение социологических опросов граждан муниципального образования город Краснодар по вопросам местного значения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10580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10580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в сфере связи и информационных технологий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10650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2 976,0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10650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2 976,0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18.</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Муниципальная программа муниципального образования город Краснодар «Управление муниципальными финансами и муниципальным долгом»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299 628,7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«Управление муниципальными финансами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183 552,6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Повышение эффективности и прозрачности управления муниципальными финансами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175 657,6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 и муниципальных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175 657,6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166 159,2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9 444,4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Развитие информационно-аналитических систем управления средствами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7 895,0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в сфере связи и информационных технологий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10650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7 895,0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10650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7 895,0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«Управление муниципальным долгом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116 076,1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эффективной системы муниципальных заимствований и управления муниципальным долгом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116 076,1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Выполнение других обязательств муниципального образования город Краснодар по выплате агентских комиссий и вознаграждения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10130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10130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Процентные платежи по муниципальному долгу</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10140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115 526,1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Обслуживание государственного (муниципального) долга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10140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115 526,1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эффективной системы муниципальных заимствований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10180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510,0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10180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510,0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19.</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Муниципальная программа муниципального образования город Краснодар «Энергосбережение и повышение энергетической эффективности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21</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21 024,8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Мероприятия муниципальной программы муниципального образования город Краснодар «Энергосбережение и повышение энергетической эффективности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21</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21 024,8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Эффективное использование энергетических ресурсов</w:t>
            </w:r>
            <w:r w:rsidR="002D3A5C">
              <w:rPr>
                <w:rFonts w:ascii="Times New Roman" w:eastAsia="Times New Roman" w:hAnsi="Times New Roman" w:cs="Times New Roman"/>
                <w:sz w:val="24"/>
                <w:szCs w:val="24"/>
                <w:lang w:eastAsia="ru-RU"/>
              </w:rPr>
              <w:t xml:space="preserve"> </w:t>
            </w:r>
            <w:r w:rsidRPr="00CB2AA2">
              <w:rPr>
                <w:rFonts w:ascii="Times New Roman" w:eastAsia="Times New Roman" w:hAnsi="Times New Roman" w:cs="Times New Roman"/>
                <w:sz w:val="24"/>
                <w:szCs w:val="24"/>
                <w:lang w:eastAsia="ru-RU"/>
              </w:rPr>
              <w:t>на территории муниципального образования город Краснодар и предоставление населению энергетических услуг</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21</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21 024,8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энергосбережения и повышение энергетической эффективности на объектах, находящихся в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21</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14210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21 024,8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21</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14210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6 499,9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21</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14210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14 524,9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20.</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Муниципальная программа муниципального образования город Краснодар «Содействие развитию малого и сред</w:t>
            </w:r>
            <w:r w:rsidRPr="00CB2AA2">
              <w:rPr>
                <w:rFonts w:ascii="Times New Roman" w:eastAsia="Times New Roman" w:hAnsi="Times New Roman" w:cs="Times New Roman"/>
                <w:b/>
                <w:bCs/>
                <w:sz w:val="24"/>
                <w:szCs w:val="24"/>
                <w:lang w:eastAsia="ru-RU"/>
              </w:rPr>
              <w:lastRenderedPageBreak/>
              <w:t>него предпринимательства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lastRenderedPageBreak/>
              <w:t>22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30 915,8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«Развитие субъектов малого и среднего предпринимательства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25 200,0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благоприятных условий для развития субъектов малого и среднего предпринимательства в целях формирования конкурентной среды в экономике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25 200,0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Содействие развитию малого и среднего предпринимательства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11870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25 200,0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11870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25 200,0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«Развитие малых форм хозяйствования в агропромышленном комплексе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5 715,8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Развитие малых форм хозяйствования в агропромышленном комплексе</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4 000,0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Содействие развитию малых форм хозяйствования в агропромышленном комплексе</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11880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4 000,0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11880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4 000,0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Финансовое обеспечение мероприятий по поддержке сельскохозяйственного производства в рамках реализации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1 715,8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60910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1 715,8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60910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1 715,8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21.</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Муниципальная программа муниципального образования город Краснодар «Комплексное развитие муниципального образования в сфере строительства, архитектуры, развития объектов инженерной, социальной инфраструктуры, дорожного хозяйства»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20 697 145,0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«Строительство, реконструкция и модернизация инженерной ин</w:t>
            </w:r>
            <w:r w:rsidRPr="00CB2AA2">
              <w:rPr>
                <w:rFonts w:ascii="Times New Roman" w:eastAsia="Times New Roman" w:hAnsi="Times New Roman" w:cs="Times New Roman"/>
                <w:sz w:val="24"/>
                <w:szCs w:val="24"/>
                <w:lang w:eastAsia="ru-RU"/>
              </w:rPr>
              <w:lastRenderedPageBreak/>
              <w:t>фраструктуры и объектов благоустройства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379 665,7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Комплексное развитие инженерной инфраструктуры и объектов благоустройства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379 665,7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Комплексные мероприятия по благоустройству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06070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27 575,9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06070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27 575,9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Организация газоснабжения населения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11620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92,1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11620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92,1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Канализование и водоотведение населённых пунктов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11640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11640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Мероприятия в области жилищного хозяйства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16030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20 017,4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16030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20 017,4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Плата за проведение компенсационного озеленения при уничтожении зелёных насаждений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16040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59 264,6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16040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59 264,6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Cоздание условий для массового отдыха и организации обустройства мест массового отдыха на территориях муниципальных образований в целях строительства (создания) площадок для проведения событийных мероприятий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S026K</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253 620,0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S026K</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253 620,0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3C7F43" w:rsidP="002D08AF">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CB2AA2" w:rsidRPr="00CB2AA2">
              <w:rPr>
                <w:rFonts w:ascii="Times New Roman" w:eastAsia="Times New Roman" w:hAnsi="Times New Roman" w:cs="Times New Roman"/>
                <w:sz w:val="24"/>
                <w:szCs w:val="24"/>
                <w:lang w:eastAsia="ru-RU"/>
              </w:rPr>
              <w:t>оздание условий для массового отдыха и организации обустройства мест массового отдыха на территориях муниципальных образований в целях строительства (создания) площадок для проведения событийных мероприятий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S026M</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19 089,7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S026M</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19 089,7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«Жилище»</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2 293 205,7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земельных участков инженерной инфраструктурой, создание условий для комплексного развития территории муниципального образования город Краснодар, в том числе жилищного строительства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153 568,0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местного бюджета на 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трёх и более детей, а также под стандартное жильё и жильё из быстровозводимых конструкций (по земельным участкам, находящимся в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12450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60 168,7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12450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59 609,4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12450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559,3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инженерной инфраструктурой земельных участков, находящихся в федеральной собственности, полномочия Российской Федерации по управлению и распоряжению которыми переданы Краснодарскому краю, в целях бесплатного предоставления для строительства стандартного жилья гражданам, имеющим трёх и более детей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S263К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86 861,3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S263К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86 861,3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инженерной инфраструктурой земельных участков, находящихся в федеральной собственности, полномочия Российской Федерации по управлению и распоряжению которыми переданы Краснодарскому краю, в целях бесплатного предоставления для строительства стандартного жилья гражданам, имеющим трёх и более детей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S263М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6 538,0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S263М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6 538,0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жильём молодых семей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265 127,8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xml:space="preserve">Предоставление молодым семьям при рождении (усыновлении) одного ребёнка </w:t>
            </w:r>
            <w:r w:rsidRPr="00CB2AA2">
              <w:rPr>
                <w:rFonts w:ascii="Times New Roman" w:eastAsia="Times New Roman" w:hAnsi="Times New Roman" w:cs="Times New Roman"/>
                <w:sz w:val="24"/>
                <w:szCs w:val="24"/>
                <w:lang w:eastAsia="ru-RU"/>
              </w:rPr>
              <w:lastRenderedPageBreak/>
              <w:t>дополнительной социальной выплаты в размере не менее 5 процентов расчётной (средней) стоимости жилья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04970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1 000,0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04970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1 000,0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по обеспечению жильём молодых семей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L497К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111 481,5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L497К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111 481,5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по обеспечению жильём молодых семей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L497М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129 422,6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L497М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129 422,6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по обеспечению жильём молодых семей (средства федерального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L497Ф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23 223,7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L497Ф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23 223,7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Региональный проект «Жильё»</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1 874 509,9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Стимулирование программ развития жилищного строительства субъектов Российской Федерации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5021К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1 591,9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5021К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1 591,9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Стимулирование программ развития жилищного строительства субъектов Российской Федерации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5021М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111 439,4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5021М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111 439,4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3C7F43" w:rsidP="002D08AF">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CB2AA2" w:rsidRPr="00CB2AA2">
              <w:rPr>
                <w:rFonts w:ascii="Times New Roman" w:eastAsia="Times New Roman" w:hAnsi="Times New Roman" w:cs="Times New Roman"/>
                <w:sz w:val="24"/>
                <w:szCs w:val="24"/>
                <w:lang w:eastAsia="ru-RU"/>
              </w:rPr>
              <w:t>тимулирование программ развития жилищного строительства субъектов Российской Федерации (средства федерального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5021Ф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1 478 959,0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5021Ф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1 478 959,0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3C7F43" w:rsidP="002D08AF">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CB2AA2" w:rsidRPr="00CB2AA2">
              <w:rPr>
                <w:rFonts w:ascii="Times New Roman" w:eastAsia="Times New Roman" w:hAnsi="Times New Roman" w:cs="Times New Roman"/>
                <w:sz w:val="24"/>
                <w:szCs w:val="24"/>
                <w:lang w:eastAsia="ru-RU"/>
              </w:rPr>
              <w:t>тимулирование программ развития жилищного строительства субъектов Российской Федерации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Г0210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282 519,6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Г0210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Г0210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282 459,5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«Приобретение в муниципальную собственность образовательных организаций, строительство и реконструкция муниципальных образовательных организаций в муниципальном образовании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17 424 108,8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дополнительных мест в сети муниципальных образовательных организаций муниципального образования город Краснодар, реализующих основные общеобразовательные программы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13 805 113,7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дополнительных мест в сети муниципальных образовательных организаций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11650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846 805,3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11650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435 963,0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11650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410 842,3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Строительство, реконструкция (в том числе реконструкция объектов незавершённого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берегоукрепления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S047К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12 051 224,7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S047К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12 051 224,7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Строительство, реконструкция (в том числе реконструкция объектов незавершённого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берегоукрепления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S047М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907 083,7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S047М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907 083,7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Региональный проект «Современная школа»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3 618 995,1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Модернизация инфраструктуры общего образования в отдельных субъектах Российской Федерации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5239К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31 062,1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5239К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31 062,1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Модернизация инфраструктуры общего образования в отдельных субъектах Российской Федерации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5239М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3 902,4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5239М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3 902,4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Модернизация инфраструктуры общего образования в отдельных субъектах Российской Федерации (средства федерального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5239Ф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745 488,3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5239Ф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745 488,3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новых мест в общеобразовательных организациях в связи с ростом числа обучающихся, вызванным демографическим фактором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5305К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5 232,8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5305К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5 232,8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новых мест в общеобразовательных организациях в связи с ростом числа обучающихся, вызванным демографическим фактором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5305М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9 846,7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5305М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9 846,7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новых мест в общеобразовательных организациях в связи с ростом числа обучающихся, вызванным демографическим фактором (средства федерального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5305Ф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125 586,7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5305Ф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125 586,7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новых мест в общеобразовательных организациях по инвестиционным проектам, которые не участвовали в отборе в соответствии с федеральными нормативными правовыми актами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S015K</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348 407,7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S015K</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348 407,7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новых мест в общеобразовательных организациях по инвестиционным проектам, которые не участвовали в отборе в соответствии с федеральными нормативными правовыми актами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S015М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26 224,3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S015М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26 224,3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Модернизация инфраструктуры общего образования в отдельных субъектах Российской Федерации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А239К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304 620,0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А239К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304 620,0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Модернизация инфраструктуры общего образования в отдельных субъектах Российской Федерации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А239М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1 530,8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А239М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1 530,8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новых мест в общеобразовательных организациях в связи с ростом числа обучающихся, вызванным демографическим фактором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А305К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505 263,1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А305К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505 263,1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новых мест в общеобразовательных организациях в связи с ростом числа обучающихся, вызванным демографическим фактором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А305М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38 030,6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А305М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38 030,6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новых мест в общеобразовательных организациях по инвестиционным проектам, которые не участвовали в отборе в соответствии с федеральными нормативными правовыми актами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Е1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Г0150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12 779,4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Е1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Г0150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7 887,9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Е1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Г0150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4 891,5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новых мест в общеобразовательных организациях, расположенных в сельской местности и посёлках городского типа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Е1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Г2300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24 795,0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Е1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Г2300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24 795,0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Модернизация инфраструктуры общего образования в отдельных субъектах Российской Федерации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Г2390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394 737,0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Г2390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8 869,3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Г2390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385 867,7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новых мест в общеобразовательных организациях в связи с ростом числа обучающихся, вызванным демографическим фактором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Г3050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1 041 488,2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Г3050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34 775,0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E1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Г3050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1 006 713,2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«Подготовка градостроительной и землеустроительной документации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52 132,2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устойчивого территориального развития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52 132,2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Мероприятия в области строительства, архитектуры и градостроительства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13140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2 132,2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13140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132,2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13140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2 000,0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Подготовка единого документа территориального планирования и градостроительного зонирования муниципальных образований Краснодарского края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S013K</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46 500,0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S013K</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46 500,0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Подготовка единого документа территориального планирования и градостроительного зонирования муниципальных образований Краснодарского края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S013M</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3 500,0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S013M</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3 500,0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Мероприятия муниципальной программы муниципального образования город Краснодар «Комплексное развитие муниципального образования в сфере строительства, архитектуры, развития объектов инженерной, социальной инфраструктуры, дорожного хозяйства»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533 709,1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деятельности департамента строительства администрации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51 260,1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 и муниципальных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51 260,1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DE1AC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45 354,1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5 906,0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деятельности департамента архитектуры и градостроительства администрации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101 223,1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 и муниципальных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101 223,1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83 040,4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18 182,7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выполнения функций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381 225,9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381 225,9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256 393,0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32 352,6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90 257,0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2 218,5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«Проведение комплексных кадастровых работ»</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Б</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14 323,5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устойчивого развития территории муниципального образования город Краснодар на основе документов территориального планирования и градостроительного зонирования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Б</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14 323,5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Проведение комплексных кадастровых работ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Б</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L511К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4 046,1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Б</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L511К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4 046,1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Проведение комплексных кадастровых работ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Б</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L511М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2 864,7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Б</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L511М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2 864,7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Проведение комплексных кадастровых работ (средства федерального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Б</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L511Ф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7 412,7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Б</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L511Ф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7 412,7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22.</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Муниципальная программа муниципального образования город Краснодар «Формирование современной городской среды»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349 799,3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Комплексное решение проблемы благоустройства общественных и дворовых территорий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349 799,3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Организация мероприятий по благоустройству нуждающихся в благоустройстве общественных и дворовых территорий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23 452,1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Прочие мероприятия по благоустройству территории муниципального образования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06050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23 452,1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06050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23 452,1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Региональный проект «Формирование комфортной городской среды»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326 347,2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программ формирования современной городской среды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5555К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6 850,3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5555К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6 850,3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программ формирования современной городской среды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5555М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42 814,3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5555М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42 814,3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программ формирования современной городской среды (средства федерального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5555Ф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164 406,7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5555Ф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164 406,7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программ формирования современной городской среды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A555К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89 820,7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A555К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89 820,7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программ формирования современной городской среды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A555M</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22 455,2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A555M</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22 455,2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23.</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Муниципальная программа муниципального образования город Краснодар «Развитие транспортной системы в границах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14 168 501,0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Повышение доступности и качества услуг транспортного комплекса для населения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1 362 623,8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условий доступности транспортных услуг для населения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1 354 823,8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 и муниципальных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89 228,0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78 947,0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10 281,0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отдельных мероприятий муниципальной программы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03220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532 936,4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03220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532 936,4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в сфере связи и информационных технологий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10650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1 450,8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10650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1 450,8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15 131,8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15 131,8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 направленных на комплексное развитие городского наземного электрического транспорта, на выплату платы концедента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S201К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29 135,0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S201К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29 135,0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 направленных на комплексное развитие городского наземного электрического транспорта, на выплату платы концедента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S201М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2 193,0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S201М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2 193,0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условий для предоставления транспортных услуг населению и организации транспортного обслуживания населения в границах городского округа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S271К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636 816,1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S271К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636 816,1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условий для предоставления транспортных услуг населению и организации транспортного обслуживания населения в границах городского округа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S271М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47 932,6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S271М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47 932,6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условий для предоставления транспортных услуг населению и организации транспортного обслуживания населения в границах городского округа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Г2710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Г2710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по развитию транспортной инфраструктуры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7 800,0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Проектирование и строительство трамвайной линии в границах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12408</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7 800,0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12408</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7 800,0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Совершенствование системы управления пассажирским транспортом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189 020,0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Внедрение новых технологий управления пассажирским транспортом (автоматизированные системы управления перевозками и движением)</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189 020,0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186 420,0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149 254,9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35 290,4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1 874,7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Мероприятия по внедрению систем комплексной автоматизации транспорта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03400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2 600,0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03400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2 600,0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Подпрограмма «Развитие сети автомобильных дорог в границах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8 214 538,4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Развитие сети автомобильных дорог общего пользования местного значения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4 812 446,6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Развитие сети автомобильных дорог местного значения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10410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3 775 291,2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10410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3 067 343,3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10410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707 947,9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Приобретение специализированной дорожной техники на основании договора финансовой аренды (лизинга)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10790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14 308,9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10790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14 138,3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10790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170,6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Приобретение специализированной коммунальной техники (за исключением договора финансово аренды (лизинга)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10870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39 479,4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10870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39 479,4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Приобретение специализированной дорожной техники (за исключением договора финансовой аренды (лизинга)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10890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23 088,1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10890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23 088,1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Плата за проведение компенсационного озеленения при уничтожении зелёных насаждений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16040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224 124,6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16040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224 124,6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инициативного проекта «Ремонт асфальтобетонного покрытия территории, прилегающей к ул. Гудимы, 57-55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26039</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999,5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26039</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999,5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инициативного проекта «Ремонт асфальтобетонного покрытия территории, прилегающей к зданию по ул. Уральской, 186»</w:t>
            </w:r>
          </w:p>
        </w:tc>
        <w:tc>
          <w:tcPr>
            <w:tcW w:w="560" w:type="dxa"/>
            <w:tcBorders>
              <w:top w:val="dotted" w:sz="4" w:space="0" w:color="auto"/>
              <w:left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26043</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1 926,7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26043</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1 926,7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инициативного проекта «Выполнение работ по ремонту асфальтобетонного покрытия внутриквартальных проездов по ул. Рашпилевской 333/1, 343»</w:t>
            </w:r>
          </w:p>
        </w:tc>
        <w:tc>
          <w:tcPr>
            <w:tcW w:w="560" w:type="dxa"/>
            <w:tcBorders>
              <w:top w:val="dotted" w:sz="4" w:space="0" w:color="auto"/>
              <w:left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26044</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1 991,7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26044</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1 991,7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инициативного проекта «Ремонт тротуара с установкой бордюров от ул. Липовой, 26 до ул. Степной, 3 в пос. Индустриальном»</w:t>
            </w:r>
          </w:p>
        </w:tc>
        <w:tc>
          <w:tcPr>
            <w:tcW w:w="560" w:type="dxa"/>
            <w:tcBorders>
              <w:top w:val="dotted" w:sz="4" w:space="0" w:color="auto"/>
              <w:left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26045</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1 497,9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bottom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26045</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1 497,9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Строительство (реконструкция) автомобильных дорог общего пользования местного значения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S111К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227 969,9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S111К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227 969,9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Строительство (реконструкция) автомобильных дорог общего пользования местного значения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S111М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76 103,5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S111М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76 103,5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Капитальный ремонт и ремонт автомобильных дорог общего пользования местного значения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S244К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124 725,0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S244К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124 725,0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Капитальный ремонт и ремонт автомобильных дорог общего пользования местного значения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S244М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9 389,0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S244М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9 389,0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Содержание автомобильных дорог общего пользования местного значения в границах городских округов Краснодарского края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S275К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250 000,0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S275К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250 000,0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Содержание автомобильных дорог общего пользования местного значения в границах городских округов Краснодарского края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S275М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18 817,3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S275М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18 817,3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иных мероприятий в рамках выполнения наказов избирателей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22 733,9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22 733,9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Повышение безопасности дорожного движения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20 270,3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Повышение безопасности дорожного движения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11680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20 270,3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02</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11680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20 270,3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Развитие сети ливневой канализации и ликвидация мест подтоплений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412 296,8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xml:space="preserve">Проектирование, строительство, реконструкция, капитальный ремонт, ремонт и </w:t>
            </w:r>
            <w:r w:rsidRPr="00CB2AA2">
              <w:rPr>
                <w:rFonts w:ascii="Times New Roman" w:eastAsia="Times New Roman" w:hAnsi="Times New Roman" w:cs="Times New Roman"/>
                <w:sz w:val="24"/>
                <w:szCs w:val="24"/>
                <w:lang w:eastAsia="ru-RU"/>
              </w:rPr>
              <w:lastRenderedPageBreak/>
              <w:t>содержание сетей ливневой канализации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11730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412 296,8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11730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289 905,9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11730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122 390,9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Развитие гидротехнических сооружений в границах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12 060,0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Проектирование, строительство, реконструкция, капитальный ремонт, ремонт и содержание гидротехнических сооружений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11740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12 060,0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04</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11740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12 060,0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устойчивого и безопасного функционирования транспортного комплекса, защита интересов личности, общества и государства в сфере транспортного комплекса от актов незаконного вмешательства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17 306,0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 по обеспечению транспортной безопасности объектов дорожного хозяйства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11690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17 306,0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05</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11690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17 306,0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Региональный проект «Жильё»</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1 047 685,5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Стимулирование программ развития жилищного строительства субъектов Российской Федерации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5021К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2 000,0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5021К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2 000,0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Стимулирование программ развития жилищного строительства субъектов Российской Федерации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5021М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9 974,4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5021М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9 974,4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Стимулирование программ развития жилищного строительства субъектов Российской Федерации (средства федерального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5021Ф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130 516,2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5021Ф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130 516,2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Стимулирование программ развития жилищного строительства субъектов Российской Федерации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А021К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804 949,7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А021К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804 949,7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Стимулирование программ развития жилищного строительства субъектов Российской Федерации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А021М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60 587,7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А021М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60 587,7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Стимулирование программ развития жилищного строительства субъектов Российской Федерации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Г0210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39 657,5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Г0210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39 657,5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Региональный проект «Региональная и местная дорожная сеть (Краснодарский край)»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R1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1 892 473,2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Приведение в нормативное состояние улично-дорожной сети городских агломераций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R1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S365К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1 760 000,0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R1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S365К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1 760 000,0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Приведение в нормативное состояние улично-дорожной сети городских агломераций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R1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S365М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132 473,2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R1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S365М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132 473,2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надлежащего санитарного порядка и антитеррористической защищённости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158,8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Утилизация транспортных средств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158,8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Мероприятия по утилизации транспортных средств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03300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158,8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03300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158,8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Развитие транспортной инфраструктуры, предназначенной для общественного пользования, в границах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4 402 160,0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Региональный проект «Развитие общественного транспорта»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R7</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4 402 160,0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(средства бюджета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R7</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5401К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154 074,2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R7</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5401К</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154 074,2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R7</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5401М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22 012,2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R7</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5401М</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22 012,2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(средства федерального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R7</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5401Ф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4 226 073,6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R7</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5401Ф</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4 226 073,6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24.</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xml:space="preserve">Муниципальная программа муниципального образования город Краснодар </w:t>
            </w:r>
            <w:r w:rsidRPr="00CB2AA2">
              <w:rPr>
                <w:rFonts w:ascii="Times New Roman" w:eastAsia="Times New Roman" w:hAnsi="Times New Roman" w:cs="Times New Roman"/>
                <w:b/>
                <w:bCs/>
                <w:sz w:val="24"/>
                <w:szCs w:val="24"/>
                <w:lang w:eastAsia="ru-RU"/>
              </w:rPr>
              <w:lastRenderedPageBreak/>
              <w:t>«Расселение аварийного фонда, расположенного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lastRenderedPageBreak/>
              <w:t>27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597 906,8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Создание безопасных и благоприятных условий проживания граждан, переселяемых из аварийных многоквартирных домов, путём выплаты размера возмещения за изымаемые помещения собственникам таких помещений и предоставления благоустроенных жилых помещений гражданам, занимаемым жилые помещения в аварийных многоквартирных домах по договорам социального найма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362 809,4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Расселение многоквартирных домов, признанных в установленном законом порядке аварийными и подлежащими сносу</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362 809,4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по решениям судебных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42 243,0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42 243,0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Приобретение объектов недвижимого имущества в муниципальную собственность</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14170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134 616,2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14170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134 616,2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отдельных мероприятий муниципальной программы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15230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185 950,2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15230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185 950,2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vAlign w:val="cente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сокращения непригодного для проживания жилищного фонда путём переселения граждан из жилых помещений в многоквартирных домах, признанных в установленном порядке после 01.01.2012 аварийными и подлежащими сносу или реконструкции в связи с физическим износом в процессе их эксплуатации, расположенных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235 097,4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vAlign w:val="cente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Региональный проект «Обеспечение устойчивого сокращения непригодного для проживания жилищного фонда»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235 097,4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vAlign w:val="cente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Переселение граждан из аварийного жилищного фонда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67483</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62 801,1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vAlign w:val="cente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67483</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62 801,1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vAlign w:val="cente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Переселение граждан из аварийного жилищного фонда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67484</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132 864,5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vAlign w:val="cente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67484</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132 864,5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vAlign w:val="cente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Переселение граждан из аварийного жилищного фонда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6748S</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34 529,2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vAlign w:val="cente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6748S</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34 529,2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vAlign w:val="cente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Переселение граждан из аварийного жилищного фонда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Г7480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4 902,6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vAlign w:val="cente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F3</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Г7480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4 902,6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ВСЕГО ПО МУНИЦИПАЛЬНЫМ ПРОГРАММАМ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2D3A5C" w:rsidP="00A644A5">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xml:space="preserve"> </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2D3A5C" w:rsidP="00A644A5">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2D3A5C" w:rsidP="00A644A5">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83 135 548,2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25.</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Обеспечение деятельности городской Думы Краснодара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50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381 270,7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Председатель</w:t>
            </w:r>
            <w:r w:rsidR="002D3A5C">
              <w:rPr>
                <w:rFonts w:ascii="Times New Roman" w:eastAsia="Times New Roman" w:hAnsi="Times New Roman" w:cs="Times New Roman"/>
                <w:sz w:val="24"/>
                <w:szCs w:val="24"/>
                <w:lang w:eastAsia="ru-RU"/>
              </w:rPr>
              <w:t xml:space="preserve"> </w:t>
            </w:r>
            <w:r w:rsidRPr="00CB2AA2">
              <w:rPr>
                <w:rFonts w:ascii="Times New Roman" w:eastAsia="Times New Roman" w:hAnsi="Times New Roman" w:cs="Times New Roman"/>
                <w:sz w:val="24"/>
                <w:szCs w:val="24"/>
                <w:lang w:eastAsia="ru-RU"/>
              </w:rPr>
              <w:t>городской Думы Краснодара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2 838,3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 и муниципальных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2 838,3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2 838,3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Депутаты</w:t>
            </w:r>
            <w:r w:rsidR="002D3A5C">
              <w:rPr>
                <w:rFonts w:ascii="Times New Roman" w:eastAsia="Times New Roman" w:hAnsi="Times New Roman" w:cs="Times New Roman"/>
                <w:sz w:val="24"/>
                <w:szCs w:val="24"/>
                <w:lang w:eastAsia="ru-RU"/>
              </w:rPr>
              <w:t xml:space="preserve"> </w:t>
            </w:r>
            <w:r w:rsidRPr="00CB2AA2">
              <w:rPr>
                <w:rFonts w:ascii="Times New Roman" w:eastAsia="Times New Roman" w:hAnsi="Times New Roman" w:cs="Times New Roman"/>
                <w:sz w:val="24"/>
                <w:szCs w:val="24"/>
                <w:lang w:eastAsia="ru-RU"/>
              </w:rPr>
              <w:t>городской Думы Краснодара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32 289,7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 и муниципальных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32 289,7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32 289,7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Городская Дума Краснодара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320 735,7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 и муниципальных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320 735,7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245 475,7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75 174,0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86,0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Освещение деятельности городской Думы Краснодара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25 407,0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отдельных мероприятий в сфере печатных средств массовой информации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10 802,0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10 802,0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отдельных мероприятий в сфере средств массовой информации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14 605,0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10030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14 605,0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26.</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Обеспечение деятельности главы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51</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2 838,3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Глава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51</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2 838,3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 и муниципальных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51</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2 838,3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51</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2 838,3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27.</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Обеспечение деятельности администрации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1 592 929,3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Администрация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934 039,3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 и муниципальных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934 039,3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910 545,8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16 530,2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6 913,3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39 053,0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vAlign w:val="cente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осуществление отдельных государственных полномочий по созданию и организации деятельности комиссий по делам несовершеннолетних и защите их прав, источником финансового обеспечения которых являются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2020Z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1 308,7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vAlign w:val="cente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2020Z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1 308,7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vAlign w:val="cente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осуществление отдельных государственных полномочий Краснодарского края по осуществлению регионального государственного жилищного надзора и лицензионного контроля, источником финансового обеспечения которых являются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20220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9 543,0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vAlign w:val="cente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20220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9 543,0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vAlign w:val="cente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(за исключением перевозок пассажиров и багажа трамваями) по муниципальным маршрутам регулярных перевозок в границах муниципального образования, источником финансового обеспечения которых являются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20610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852,8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vAlign w:val="cente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20610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852,8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vAlign w:val="cente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 источником финансового обеспечения которых являются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20640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1 966,0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vAlign w:val="cente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w:t>
            </w:r>
            <w:r w:rsidRPr="00CB2AA2">
              <w:rPr>
                <w:rFonts w:ascii="Times New Roman" w:eastAsia="Times New Roman" w:hAnsi="Times New Roman" w:cs="Times New Roman"/>
                <w:sz w:val="24"/>
                <w:szCs w:val="24"/>
                <w:lang w:eastAsia="ru-RU"/>
              </w:rPr>
              <w:lastRenderedPageBreak/>
              <w:t>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20640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1 966,0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vAlign w:val="cente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осуществление отдельных государственных полномочий по ведению учёта граждан отдельных категорий в качестве нуждающихся в жилых помещениях, источником финансового обеспечения которых являются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20870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754,9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vAlign w:val="cente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20870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754,9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60220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13 604,4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60220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12 146,4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60220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1 458,0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ведению учёта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60870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2 267,4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60870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2 024,4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60870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243,0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(за исключением перевозок пассажиров и багажа трамваями) по муниципальным маршрутам регулярных перевозок в границах муниципального образования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63610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374,9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63610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293,9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63610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81,0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63640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3 023,2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63640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2 699,2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63640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324,0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6920Z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5 357,7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6920Z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4 981,9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6920Z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375,8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Обеспечение выполнения функций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18 821,3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18 821,3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17 230,1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1 577,5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11,0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Учреждения по обеспечению хозяйственного обслуживания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600 242,7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600 242,7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326 845,8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262 795,2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00590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10 599,7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мероприятий в рамках Программы по выполнению наказов избирателей депутатам городской Думы Краснодара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773,0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иных мероприятий в рамках выполнения наказов избирателей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773,0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52</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И7210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773,0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28.</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Обеспечение деятельности администрации Западного внутригородского округа города Краснодара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53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110 161,5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r w:rsidR="002D3A5C">
              <w:rPr>
                <w:rFonts w:ascii="Times New Roman" w:eastAsia="Times New Roman" w:hAnsi="Times New Roman" w:cs="Times New Roman"/>
                <w:sz w:val="24"/>
                <w:szCs w:val="24"/>
                <w:lang w:eastAsia="ru-RU"/>
              </w:rPr>
              <w:t xml:space="preserve"> </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101 473,5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 и муниципальных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101 473,5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90 201,9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10 307,0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964,6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8 688,0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2 142,7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2 142,7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6920Z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6 295,3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6920Z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5 835,3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53</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6920Z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460,0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29.</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Обеспечение деятельности администрации Центрального внутригородского округа города Краснодара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54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117 467,1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108 550,0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 и муниципальных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108 550,0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97 491,8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10 355,7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702,5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8 917,1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2 371,8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2 367,8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6920Z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6 295,3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6920Z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5 855,9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54</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6920Z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439,4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30.</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Обеспечение деятельности администрации Прикубанского внутригородского округа города Краснодара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55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233 306,3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214 729,5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 и муниципальных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214 729,5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195 362,3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18 979,9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387,3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18 576,8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2 371,7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2 371,7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6920Z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15 955,1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6920Z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14 689,1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55</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6920Z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1 266,0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31.</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Обеспечение деятельности администрации Карасунского внутригородского округа города Краснодара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56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161 196,2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150 403,7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 и муниципальных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150 403,7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134 210,3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15 834,8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358,6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10 792,5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2 371,7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2 371,7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6920Z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8 170,8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6920Z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7 543,8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56</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6920Z</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627,0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32.</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Обеспечение деятельности управления закупок администрации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58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43 376,6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Управление закупок администрации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43 376,6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 и муниципальных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43 376,6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42 111,3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1 265,2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33.</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Обеспечение деятельности Контрольно-счётной палаты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68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60 855,4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Председатель Контрольно-счётной палаты муниципального образования город Краснодар и его заместитель</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4 824,9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 и муниципальных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4 824,9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4 824,9</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Контрольно-счётная палата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56 030,5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 и муниципальных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56 030,5</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46 354,2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9 594,6</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68</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00190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81,7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34.</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Развитие сельского хозяйства и создание условий для расширения рынка сельскохозяйственной продукции, сырья и продовольствия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71</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897,3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w:t>
            </w:r>
            <w:r w:rsidR="002D3A5C">
              <w:rPr>
                <w:rFonts w:ascii="Times New Roman" w:eastAsia="Times New Roman" w:hAnsi="Times New Roman" w:cs="Times New Roman"/>
                <w:sz w:val="24"/>
                <w:szCs w:val="24"/>
                <w:lang w:eastAsia="ru-RU"/>
              </w:rPr>
              <w:t xml:space="preserve"> </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71</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897,3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vAlign w:val="cente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осуществление отдельных государственных полномочий Краснодарского края по поддержке сельскохозяйственного производства, источником финансового обеспечения которых являются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71</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20910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141,3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vAlign w:val="cente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71</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20910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141,3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71</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60910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756,0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71</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60910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675,0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71</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60910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81,0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35.</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Регулирование тарифов в сфере холодного водоснабжения, водоотведения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79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2 533,8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обеспечение функций органов местного самоуправления</w:t>
            </w:r>
            <w:r w:rsidR="002D3A5C">
              <w:rPr>
                <w:rFonts w:ascii="Times New Roman" w:eastAsia="Times New Roman" w:hAnsi="Times New Roman" w:cs="Times New Roman"/>
                <w:sz w:val="24"/>
                <w:szCs w:val="24"/>
                <w:lang w:eastAsia="ru-RU"/>
              </w:rPr>
              <w:t xml:space="preserve"> </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2 533,8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vAlign w:val="cente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осуществление отдельных государственных полномочий по регулирова</w:t>
            </w:r>
            <w:r w:rsidRPr="00CB2AA2">
              <w:rPr>
                <w:rFonts w:ascii="Times New Roman" w:eastAsia="Times New Roman" w:hAnsi="Times New Roman" w:cs="Times New Roman"/>
                <w:sz w:val="24"/>
                <w:szCs w:val="24"/>
                <w:lang w:eastAsia="ru-RU"/>
              </w:rPr>
              <w:lastRenderedPageBreak/>
              <w:t>нию тарифов в сфере холодного водоснабжения, водоотведения, источником финансового обеспечения которых являются средства местного бюджета</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79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20990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1 022,0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vAlign w:val="cente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20990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1 022,0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регулированию тарифов в сфере холодного водоснабжения, водоотведения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60990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1 511,8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60990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1 349,8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79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60990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162,0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36.</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Другие непрограммные расходы органов местного самоуправления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721 119,7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Финансовое обеспечение непредвиденных расходов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58 726,2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Резервные средства, направляемые на финансовое обеспечение расходов, связанных с ликвидацией последствий стихийных бедствий и других чрезвычайных ситуаций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10150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17 150,0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10150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17 150,0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Резервные средства, направляемые на финансовое обеспечение иных непредвиденных расходов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10160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41 576,2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10160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41 576,2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17 983,3</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51200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107,2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51200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107,2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xml:space="preserve">Осуществление отдельного государственного полномочия Краснодарского края по формированию списков семей и граждан, </w:t>
            </w:r>
            <w:r w:rsidRPr="00CB2AA2">
              <w:rPr>
                <w:rFonts w:ascii="Times New Roman" w:eastAsia="Times New Roman" w:hAnsi="Times New Roman" w:cs="Times New Roman"/>
                <w:sz w:val="24"/>
                <w:szCs w:val="24"/>
                <w:lang w:eastAsia="ru-RU"/>
              </w:rPr>
              <w:lastRenderedPageBreak/>
              <w:t>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63,0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61,0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60070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60960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17 813,1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Капитальные вложения в объекты государственной (муниципальной) собственности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60960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400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17 813,1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Непрограммные расходы</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644 410,2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Прочие мероприятия по благоустройству территории муниципального образования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06050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13 564,8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06050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13 564,8</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Проведение мероприятий в соответствии с Календарём праздничных мероприятий, юбилейных и памятных дат</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23 791,7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21 916,7</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Социальное обеспечение и иные выплаты населению</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10010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1 875,0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Расходы по решениям судебных органов</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589 974,1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10040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589 974,1</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lastRenderedPageBreak/>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Прочие обязательства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10380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380,4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10380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380,4</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Средства местного бюджета на реализацию мероприятий инициативных проектов на территории муниципального образования город Краснодар</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2 932,2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26000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2 932,2</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Реализация других мероприятий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99990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3 765,0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99990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2 795,0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Иные бюджетные ассигнования</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99990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800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970,0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Праздничные мероприятия, юбилейные и памятные даты в рамках выполнения наказов избирателей</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И7170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10 002,0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Закупка товаров, работ и услуг для обеспечения государственных (муниципальных) нужд</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99</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9</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00</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И7170</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200</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10 002,0</w:t>
            </w:r>
          </w:p>
        </w:tc>
      </w:tr>
      <w:tr w:rsidR="00325744" w:rsidRPr="00CB2AA2" w:rsidTr="002D3A5C">
        <w:trPr>
          <w:gridAfter w:val="1"/>
          <w:wAfter w:w="426" w:type="dxa"/>
        </w:trPr>
        <w:tc>
          <w:tcPr>
            <w:tcW w:w="562" w:type="dxa"/>
            <w:tcBorders>
              <w:top w:val="dotted" w:sz="4" w:space="0" w:color="auto"/>
              <w:left w:val="single" w:sz="4" w:space="0" w:color="auto"/>
              <w:bottom w:val="dotted" w:sz="4" w:space="0" w:color="auto"/>
              <w:right w:val="dotted" w:sz="4" w:space="0" w:color="auto"/>
            </w:tcBorders>
            <w:shd w:val="clear" w:color="auto" w:fill="auto"/>
            <w:noWrap/>
            <w:tcMar>
              <w:left w:w="28" w:type="dxa"/>
              <w:right w:w="28" w:type="dxa"/>
            </w:tcMar>
            <w:hideMark/>
          </w:tcPr>
          <w:p w:rsidR="00CB2AA2" w:rsidRPr="00CB2AA2" w:rsidRDefault="00CB2AA2" w:rsidP="00A644A5">
            <w:pPr>
              <w:spacing w:after="0" w:line="240" w:lineRule="auto"/>
              <w:jc w:val="center"/>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hideMark/>
          </w:tcPr>
          <w:p w:rsidR="00CB2AA2" w:rsidRPr="00CB2AA2" w:rsidRDefault="00CB2AA2"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ВСЕГО ПО НЕПРОГРАММНЫМ НАПРАВЛЕНИЯМ ДЕЯТЕЛЬНОСТИ</w:t>
            </w:r>
          </w:p>
        </w:tc>
        <w:tc>
          <w:tcPr>
            <w:tcW w:w="560" w:type="dxa"/>
            <w:tcBorders>
              <w:top w:val="dotted" w:sz="4" w:space="0" w:color="auto"/>
              <w:left w:val="dotted" w:sz="4" w:space="0" w:color="auto"/>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354"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523" w:type="dxa"/>
            <w:tcBorders>
              <w:top w:val="dotted" w:sz="4" w:space="0" w:color="auto"/>
              <w:left w:val="nil"/>
              <w:bottom w:val="dotted" w:sz="4" w:space="0" w:color="auto"/>
              <w:right w:val="nil"/>
            </w:tcBorders>
            <w:shd w:val="clear" w:color="auto" w:fill="auto"/>
            <w:noWrap/>
            <w:tcMar>
              <w:left w:w="28" w:type="dxa"/>
              <w:right w:w="28" w:type="dxa"/>
            </w:tcMar>
            <w:vAlign w:val="bottom"/>
            <w:hideMark/>
          </w:tcPr>
          <w:p w:rsidR="00CB2AA2" w:rsidRPr="00CB2AA2" w:rsidRDefault="00CB2AA2" w:rsidP="00A644A5">
            <w:pPr>
              <w:spacing w:after="0" w:line="240" w:lineRule="auto"/>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963" w:type="dxa"/>
            <w:tcBorders>
              <w:top w:val="dotted" w:sz="4" w:space="0" w:color="auto"/>
              <w:left w:val="nil"/>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576" w:type="dxa"/>
            <w:tcBorders>
              <w:top w:val="dotted" w:sz="4" w:space="0" w:color="auto"/>
              <w:left w:val="dotted" w:sz="4" w:space="0" w:color="auto"/>
              <w:bottom w:val="dotted" w:sz="4" w:space="0" w:color="auto"/>
              <w:right w:val="dotted"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dotted" w:sz="4" w:space="0" w:color="auto"/>
              <w:right w:val="single" w:sz="4" w:space="0" w:color="auto"/>
            </w:tcBorders>
            <w:shd w:val="clear" w:color="auto" w:fill="auto"/>
            <w:noWrap/>
            <w:tcMar>
              <w:left w:w="28" w:type="dxa"/>
              <w:right w:w="28" w:type="dxa"/>
            </w:tcMar>
            <w:vAlign w:val="bottom"/>
            <w:hideMark/>
          </w:tcPr>
          <w:p w:rsidR="00CB2AA2" w:rsidRPr="00CB2AA2" w:rsidRDefault="00CB2AA2"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3 427 952,2</w:t>
            </w:r>
          </w:p>
        </w:tc>
      </w:tr>
      <w:tr w:rsidR="00325744" w:rsidRPr="00CB2AA2" w:rsidTr="002D3A5C">
        <w:tc>
          <w:tcPr>
            <w:tcW w:w="562" w:type="dxa"/>
            <w:tcBorders>
              <w:top w:val="dotted" w:sz="4" w:space="0" w:color="auto"/>
              <w:left w:val="single" w:sz="4" w:space="0" w:color="auto"/>
              <w:bottom w:val="single" w:sz="4" w:space="0" w:color="auto"/>
              <w:right w:val="dotted" w:sz="4" w:space="0" w:color="auto"/>
            </w:tcBorders>
            <w:shd w:val="clear" w:color="auto" w:fill="auto"/>
            <w:noWrap/>
            <w:tcMar>
              <w:left w:w="28" w:type="dxa"/>
              <w:right w:w="28" w:type="dxa"/>
            </w:tcMar>
            <w:vAlign w:val="bottom"/>
            <w:hideMark/>
          </w:tcPr>
          <w:p w:rsidR="00693B68" w:rsidRPr="00CB2AA2" w:rsidRDefault="00693B68" w:rsidP="00A644A5">
            <w:pPr>
              <w:spacing w:after="0" w:line="240" w:lineRule="auto"/>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4395" w:type="dxa"/>
            <w:tcBorders>
              <w:top w:val="dotted" w:sz="4" w:space="0" w:color="auto"/>
              <w:left w:val="dotted" w:sz="4" w:space="0" w:color="auto"/>
              <w:bottom w:val="single" w:sz="4" w:space="0" w:color="auto"/>
              <w:right w:val="dotted" w:sz="4" w:space="0" w:color="auto"/>
            </w:tcBorders>
            <w:shd w:val="clear" w:color="auto" w:fill="auto"/>
            <w:tcMar>
              <w:left w:w="28" w:type="dxa"/>
              <w:right w:w="28" w:type="dxa"/>
            </w:tcMar>
            <w:hideMark/>
          </w:tcPr>
          <w:p w:rsidR="00693B68" w:rsidRPr="00CB2AA2" w:rsidRDefault="00693B68" w:rsidP="002D08AF">
            <w:pPr>
              <w:spacing w:after="0" w:line="240" w:lineRule="auto"/>
              <w:contextualSpacing/>
              <w:jc w:val="both"/>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ВСЕГО ПО МУНИЦИПАЛЬНОМУ ОБРАЗОВАНИЮ ГОРОД КРАСНОДАР</w:t>
            </w:r>
          </w:p>
        </w:tc>
        <w:tc>
          <w:tcPr>
            <w:tcW w:w="560" w:type="dxa"/>
            <w:tcBorders>
              <w:top w:val="dotted" w:sz="4" w:space="0" w:color="auto"/>
              <w:left w:val="dotted" w:sz="4" w:space="0" w:color="auto"/>
              <w:bottom w:val="single" w:sz="4" w:space="0" w:color="auto"/>
              <w:right w:val="nil"/>
            </w:tcBorders>
            <w:shd w:val="clear" w:color="auto" w:fill="auto"/>
            <w:noWrap/>
            <w:tcMar>
              <w:left w:w="28" w:type="dxa"/>
              <w:right w:w="28" w:type="dxa"/>
            </w:tcMar>
            <w:vAlign w:val="bottom"/>
            <w:hideMark/>
          </w:tcPr>
          <w:p w:rsidR="00693B68" w:rsidRPr="00CB2AA2" w:rsidRDefault="00693B68" w:rsidP="00A644A5">
            <w:pPr>
              <w:spacing w:after="0" w:line="240" w:lineRule="auto"/>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354" w:type="dxa"/>
            <w:tcBorders>
              <w:top w:val="dotted" w:sz="4" w:space="0" w:color="auto"/>
              <w:left w:val="nil"/>
              <w:bottom w:val="single" w:sz="4" w:space="0" w:color="auto"/>
              <w:right w:val="nil"/>
            </w:tcBorders>
            <w:shd w:val="clear" w:color="auto" w:fill="auto"/>
            <w:noWrap/>
            <w:tcMar>
              <w:left w:w="28" w:type="dxa"/>
              <w:right w:w="28" w:type="dxa"/>
            </w:tcMar>
            <w:vAlign w:val="bottom"/>
            <w:hideMark/>
          </w:tcPr>
          <w:p w:rsidR="00693B68" w:rsidRPr="00CB2AA2" w:rsidRDefault="00693B68" w:rsidP="00A644A5">
            <w:pPr>
              <w:spacing w:after="0" w:line="240" w:lineRule="auto"/>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523" w:type="dxa"/>
            <w:tcBorders>
              <w:top w:val="dotted" w:sz="4" w:space="0" w:color="auto"/>
              <w:left w:val="nil"/>
              <w:bottom w:val="single" w:sz="4" w:space="0" w:color="auto"/>
              <w:right w:val="nil"/>
            </w:tcBorders>
            <w:shd w:val="clear" w:color="auto" w:fill="auto"/>
            <w:noWrap/>
            <w:tcMar>
              <w:left w:w="28" w:type="dxa"/>
              <w:right w:w="28" w:type="dxa"/>
            </w:tcMar>
            <w:vAlign w:val="bottom"/>
            <w:hideMark/>
          </w:tcPr>
          <w:p w:rsidR="00693B68" w:rsidRPr="00CB2AA2" w:rsidRDefault="00693B68" w:rsidP="00A644A5">
            <w:pPr>
              <w:spacing w:after="0" w:line="240" w:lineRule="auto"/>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963" w:type="dxa"/>
            <w:tcBorders>
              <w:top w:val="dotted" w:sz="4" w:space="0" w:color="auto"/>
              <w:left w:val="nil"/>
              <w:bottom w:val="single" w:sz="4" w:space="0" w:color="auto"/>
              <w:right w:val="dotted" w:sz="4" w:space="0" w:color="auto"/>
            </w:tcBorders>
            <w:shd w:val="clear" w:color="auto" w:fill="auto"/>
            <w:noWrap/>
            <w:tcMar>
              <w:left w:w="28" w:type="dxa"/>
              <w:right w:w="28" w:type="dxa"/>
            </w:tcMar>
            <w:vAlign w:val="bottom"/>
            <w:hideMark/>
          </w:tcPr>
          <w:p w:rsidR="00693B68" w:rsidRPr="00CB2AA2" w:rsidRDefault="00693B68" w:rsidP="00A644A5">
            <w:pPr>
              <w:spacing w:after="0" w:line="240" w:lineRule="auto"/>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576" w:type="dxa"/>
            <w:tcBorders>
              <w:top w:val="dotted" w:sz="4" w:space="0" w:color="auto"/>
              <w:left w:val="dotted" w:sz="4" w:space="0" w:color="auto"/>
              <w:bottom w:val="single" w:sz="4" w:space="0" w:color="auto"/>
              <w:right w:val="dotted" w:sz="4" w:space="0" w:color="auto"/>
            </w:tcBorders>
            <w:shd w:val="clear" w:color="auto" w:fill="auto"/>
            <w:noWrap/>
            <w:tcMar>
              <w:left w:w="28" w:type="dxa"/>
              <w:right w:w="28" w:type="dxa"/>
            </w:tcMar>
            <w:vAlign w:val="bottom"/>
            <w:hideMark/>
          </w:tcPr>
          <w:p w:rsidR="00693B68" w:rsidRPr="00CB2AA2" w:rsidRDefault="00693B68" w:rsidP="00A644A5">
            <w:pPr>
              <w:spacing w:after="0" w:line="240" w:lineRule="auto"/>
              <w:rPr>
                <w:rFonts w:ascii="Times New Roman" w:eastAsia="Times New Roman" w:hAnsi="Times New Roman" w:cs="Times New Roman"/>
                <w:sz w:val="24"/>
                <w:szCs w:val="24"/>
                <w:lang w:eastAsia="ru-RU"/>
              </w:rPr>
            </w:pPr>
            <w:r w:rsidRPr="00CB2AA2">
              <w:rPr>
                <w:rFonts w:ascii="Times New Roman" w:eastAsia="Times New Roman" w:hAnsi="Times New Roman" w:cs="Times New Roman"/>
                <w:sz w:val="24"/>
                <w:szCs w:val="24"/>
                <w:lang w:eastAsia="ru-RU"/>
              </w:rPr>
              <w:t> </w:t>
            </w:r>
          </w:p>
        </w:tc>
        <w:tc>
          <w:tcPr>
            <w:tcW w:w="1560" w:type="dxa"/>
            <w:tcBorders>
              <w:top w:val="dotted" w:sz="4" w:space="0" w:color="auto"/>
              <w:left w:val="dotted" w:sz="4" w:space="0" w:color="auto"/>
              <w:bottom w:val="single" w:sz="4" w:space="0" w:color="auto"/>
              <w:right w:val="single" w:sz="4" w:space="0" w:color="auto"/>
            </w:tcBorders>
            <w:tcMar>
              <w:left w:w="28" w:type="dxa"/>
              <w:right w:w="28" w:type="dxa"/>
            </w:tcMar>
            <w:vAlign w:val="bottom"/>
          </w:tcPr>
          <w:p w:rsidR="00693B68" w:rsidRPr="00CB2AA2" w:rsidRDefault="00693B68" w:rsidP="00A644A5">
            <w:pPr>
              <w:spacing w:after="0" w:line="240" w:lineRule="auto"/>
              <w:jc w:val="right"/>
              <w:rPr>
                <w:rFonts w:ascii="Times New Roman" w:eastAsia="Times New Roman" w:hAnsi="Times New Roman" w:cs="Times New Roman"/>
                <w:b/>
                <w:bCs/>
                <w:sz w:val="24"/>
                <w:szCs w:val="24"/>
                <w:lang w:eastAsia="ru-RU"/>
              </w:rPr>
            </w:pPr>
            <w:r w:rsidRPr="00CB2AA2">
              <w:rPr>
                <w:rFonts w:ascii="Times New Roman" w:eastAsia="Times New Roman" w:hAnsi="Times New Roman" w:cs="Times New Roman"/>
                <w:b/>
                <w:bCs/>
                <w:sz w:val="24"/>
                <w:szCs w:val="24"/>
                <w:lang w:eastAsia="ru-RU"/>
              </w:rPr>
              <w:t>86</w:t>
            </w:r>
            <w:r>
              <w:rPr>
                <w:rFonts w:ascii="Times New Roman" w:eastAsia="Times New Roman" w:hAnsi="Times New Roman" w:cs="Times New Roman"/>
                <w:b/>
                <w:bCs/>
                <w:sz w:val="24"/>
                <w:szCs w:val="24"/>
                <w:lang w:eastAsia="ru-RU"/>
              </w:rPr>
              <w:t> </w:t>
            </w:r>
            <w:r w:rsidRPr="00CB2AA2">
              <w:rPr>
                <w:rFonts w:ascii="Times New Roman" w:eastAsia="Times New Roman" w:hAnsi="Times New Roman" w:cs="Times New Roman"/>
                <w:b/>
                <w:bCs/>
                <w:sz w:val="24"/>
                <w:szCs w:val="24"/>
                <w:lang w:eastAsia="ru-RU"/>
              </w:rPr>
              <w:t>563</w:t>
            </w:r>
            <w:r>
              <w:rPr>
                <w:rFonts w:ascii="Times New Roman" w:eastAsia="Times New Roman" w:hAnsi="Times New Roman" w:cs="Times New Roman"/>
                <w:b/>
                <w:bCs/>
                <w:sz w:val="24"/>
                <w:szCs w:val="24"/>
                <w:lang w:eastAsia="ru-RU"/>
              </w:rPr>
              <w:t> 500,4</w:t>
            </w:r>
          </w:p>
        </w:tc>
        <w:tc>
          <w:tcPr>
            <w:tcW w:w="426" w:type="dxa"/>
            <w:tcBorders>
              <w:left w:val="single" w:sz="4" w:space="0" w:color="auto"/>
            </w:tcBorders>
            <w:shd w:val="clear" w:color="auto" w:fill="auto"/>
            <w:noWrap/>
            <w:tcMar>
              <w:left w:w="28" w:type="dxa"/>
              <w:right w:w="28" w:type="dxa"/>
            </w:tcMar>
            <w:vAlign w:val="bottom"/>
            <w:hideMark/>
          </w:tcPr>
          <w:p w:rsidR="00693B68" w:rsidRPr="00B94098" w:rsidRDefault="00693B68" w:rsidP="004F034A">
            <w:pPr>
              <w:spacing w:after="0" w:line="240" w:lineRule="auto"/>
              <w:rPr>
                <w:rFonts w:ascii="Times New Roman" w:eastAsia="Times New Roman" w:hAnsi="Times New Roman" w:cs="Times New Roman"/>
                <w:b/>
                <w:bCs/>
                <w:sz w:val="28"/>
                <w:szCs w:val="28"/>
                <w:lang w:eastAsia="ru-RU"/>
              </w:rPr>
            </w:pPr>
            <w:r w:rsidRPr="00B94098">
              <w:rPr>
                <w:rFonts w:ascii="Times New Roman" w:eastAsia="Times New Roman" w:hAnsi="Times New Roman" w:cs="Times New Roman"/>
                <w:b/>
                <w:bCs/>
                <w:sz w:val="28"/>
                <w:szCs w:val="28"/>
                <w:lang w:eastAsia="ru-RU"/>
              </w:rPr>
              <w:t>».</w:t>
            </w:r>
          </w:p>
        </w:tc>
      </w:tr>
    </w:tbl>
    <w:p w:rsidR="00A07AE8" w:rsidRPr="00A07AE8" w:rsidRDefault="00A07AE8" w:rsidP="00A644A5">
      <w:pPr>
        <w:spacing w:after="0"/>
        <w:jc w:val="both"/>
        <w:rPr>
          <w:rFonts w:ascii="Times New Roman" w:hAnsi="Times New Roman" w:cs="Times New Roman"/>
          <w:sz w:val="24"/>
          <w:szCs w:val="24"/>
        </w:rPr>
      </w:pPr>
    </w:p>
    <w:sectPr w:rsidR="00A07AE8" w:rsidRPr="00A07AE8" w:rsidSect="002D3A5C">
      <w:headerReference w:type="default" r:id="rId7"/>
      <w:pgSz w:w="11906" w:h="16838"/>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36D7F" w:rsidRDefault="00A36D7F" w:rsidP="00A01955">
      <w:pPr>
        <w:spacing w:after="0" w:line="240" w:lineRule="auto"/>
      </w:pPr>
      <w:r>
        <w:separator/>
      </w:r>
    </w:p>
  </w:endnote>
  <w:endnote w:type="continuationSeparator" w:id="0">
    <w:p w:rsidR="00A36D7F" w:rsidRDefault="00A36D7F" w:rsidP="00A019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36D7F" w:rsidRDefault="00A36D7F" w:rsidP="00A01955">
      <w:pPr>
        <w:spacing w:after="0" w:line="240" w:lineRule="auto"/>
      </w:pPr>
      <w:r>
        <w:separator/>
      </w:r>
    </w:p>
  </w:footnote>
  <w:footnote w:type="continuationSeparator" w:id="0">
    <w:p w:rsidR="00A36D7F" w:rsidRDefault="00A36D7F" w:rsidP="00A019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50139580"/>
      <w:docPartObj>
        <w:docPartGallery w:val="Page Numbers (Top of Page)"/>
        <w:docPartUnique/>
      </w:docPartObj>
    </w:sdtPr>
    <w:sdtEndPr>
      <w:rPr>
        <w:rFonts w:ascii="Times New Roman" w:hAnsi="Times New Roman" w:cs="Times New Roman"/>
        <w:sz w:val="24"/>
        <w:szCs w:val="24"/>
      </w:rPr>
    </w:sdtEndPr>
    <w:sdtContent>
      <w:p w:rsidR="00544578" w:rsidRPr="002D3A5C" w:rsidRDefault="00544578" w:rsidP="002D3A5C">
        <w:pPr>
          <w:pStyle w:val="a5"/>
          <w:jc w:val="center"/>
          <w:rPr>
            <w:rFonts w:ascii="Times New Roman" w:hAnsi="Times New Roman" w:cs="Times New Roman"/>
            <w:sz w:val="24"/>
            <w:szCs w:val="24"/>
          </w:rPr>
        </w:pPr>
        <w:r w:rsidRPr="002D3A5C">
          <w:rPr>
            <w:rFonts w:ascii="Times New Roman" w:hAnsi="Times New Roman" w:cs="Times New Roman"/>
            <w:sz w:val="24"/>
            <w:szCs w:val="24"/>
          </w:rPr>
          <w:fldChar w:fldCharType="begin"/>
        </w:r>
        <w:r w:rsidRPr="002D3A5C">
          <w:rPr>
            <w:rFonts w:ascii="Times New Roman" w:hAnsi="Times New Roman" w:cs="Times New Roman"/>
            <w:sz w:val="24"/>
            <w:szCs w:val="24"/>
          </w:rPr>
          <w:instrText>PAGE   \* MERGEFORMAT</w:instrText>
        </w:r>
        <w:r w:rsidRPr="002D3A5C">
          <w:rPr>
            <w:rFonts w:ascii="Times New Roman" w:hAnsi="Times New Roman" w:cs="Times New Roman"/>
            <w:sz w:val="24"/>
            <w:szCs w:val="24"/>
          </w:rPr>
          <w:fldChar w:fldCharType="separate"/>
        </w:r>
        <w:r w:rsidR="00B00BEF" w:rsidRPr="002D3A5C">
          <w:rPr>
            <w:rFonts w:ascii="Times New Roman" w:hAnsi="Times New Roman" w:cs="Times New Roman"/>
            <w:noProof/>
            <w:sz w:val="24"/>
            <w:szCs w:val="24"/>
          </w:rPr>
          <w:t>98</w:t>
        </w:r>
        <w:r w:rsidRPr="002D3A5C">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AE8"/>
    <w:rsid w:val="00001637"/>
    <w:rsid w:val="00001E66"/>
    <w:rsid w:val="00003C1F"/>
    <w:rsid w:val="00006498"/>
    <w:rsid w:val="00010765"/>
    <w:rsid w:val="000206A9"/>
    <w:rsid w:val="000235F6"/>
    <w:rsid w:val="00024304"/>
    <w:rsid w:val="00026EDE"/>
    <w:rsid w:val="0003237E"/>
    <w:rsid w:val="00034097"/>
    <w:rsid w:val="00034D82"/>
    <w:rsid w:val="000356FB"/>
    <w:rsid w:val="0003740B"/>
    <w:rsid w:val="00042402"/>
    <w:rsid w:val="00042CFE"/>
    <w:rsid w:val="0004340C"/>
    <w:rsid w:val="00044433"/>
    <w:rsid w:val="00046329"/>
    <w:rsid w:val="0005579F"/>
    <w:rsid w:val="00055F08"/>
    <w:rsid w:val="0005602A"/>
    <w:rsid w:val="000625DC"/>
    <w:rsid w:val="00063037"/>
    <w:rsid w:val="000642D3"/>
    <w:rsid w:val="000726E6"/>
    <w:rsid w:val="00080347"/>
    <w:rsid w:val="00081025"/>
    <w:rsid w:val="00086BC1"/>
    <w:rsid w:val="00091D81"/>
    <w:rsid w:val="00092944"/>
    <w:rsid w:val="000934EB"/>
    <w:rsid w:val="000937B1"/>
    <w:rsid w:val="000938FC"/>
    <w:rsid w:val="000A4BD8"/>
    <w:rsid w:val="000A6530"/>
    <w:rsid w:val="000A76B1"/>
    <w:rsid w:val="000A7DE7"/>
    <w:rsid w:val="000C15D0"/>
    <w:rsid w:val="000C2009"/>
    <w:rsid w:val="000C295A"/>
    <w:rsid w:val="000C347D"/>
    <w:rsid w:val="000C4ADD"/>
    <w:rsid w:val="000C753F"/>
    <w:rsid w:val="000D0300"/>
    <w:rsid w:val="000D061E"/>
    <w:rsid w:val="000D18F4"/>
    <w:rsid w:val="000D4D43"/>
    <w:rsid w:val="000D5971"/>
    <w:rsid w:val="000D7286"/>
    <w:rsid w:val="000E102A"/>
    <w:rsid w:val="000E2E49"/>
    <w:rsid w:val="000E491E"/>
    <w:rsid w:val="000E5E64"/>
    <w:rsid w:val="000E71EE"/>
    <w:rsid w:val="000F0F91"/>
    <w:rsid w:val="000F196E"/>
    <w:rsid w:val="001031B6"/>
    <w:rsid w:val="001036A1"/>
    <w:rsid w:val="001118F2"/>
    <w:rsid w:val="0011733D"/>
    <w:rsid w:val="0011792F"/>
    <w:rsid w:val="00120D29"/>
    <w:rsid w:val="00124509"/>
    <w:rsid w:val="0012527E"/>
    <w:rsid w:val="00126EDE"/>
    <w:rsid w:val="00126FDF"/>
    <w:rsid w:val="001300B4"/>
    <w:rsid w:val="00133A84"/>
    <w:rsid w:val="00142318"/>
    <w:rsid w:val="001432A2"/>
    <w:rsid w:val="00145B35"/>
    <w:rsid w:val="00152A67"/>
    <w:rsid w:val="00154A46"/>
    <w:rsid w:val="00156446"/>
    <w:rsid w:val="00160465"/>
    <w:rsid w:val="001657DF"/>
    <w:rsid w:val="00165F12"/>
    <w:rsid w:val="00167513"/>
    <w:rsid w:val="0017207F"/>
    <w:rsid w:val="00174DAA"/>
    <w:rsid w:val="00181047"/>
    <w:rsid w:val="00181427"/>
    <w:rsid w:val="0018168B"/>
    <w:rsid w:val="00184658"/>
    <w:rsid w:val="001850B4"/>
    <w:rsid w:val="00186036"/>
    <w:rsid w:val="00192B62"/>
    <w:rsid w:val="001963BA"/>
    <w:rsid w:val="00197CC1"/>
    <w:rsid w:val="001A092B"/>
    <w:rsid w:val="001A2097"/>
    <w:rsid w:val="001B01E4"/>
    <w:rsid w:val="001B0D57"/>
    <w:rsid w:val="001B181F"/>
    <w:rsid w:val="001B2BB3"/>
    <w:rsid w:val="001B3B11"/>
    <w:rsid w:val="001B4DF2"/>
    <w:rsid w:val="001B6886"/>
    <w:rsid w:val="001B75B0"/>
    <w:rsid w:val="001B7FE8"/>
    <w:rsid w:val="001C1E61"/>
    <w:rsid w:val="001C5C15"/>
    <w:rsid w:val="001C6894"/>
    <w:rsid w:val="001C6D5D"/>
    <w:rsid w:val="001C7694"/>
    <w:rsid w:val="001D104A"/>
    <w:rsid w:val="001D15AC"/>
    <w:rsid w:val="001D1BFD"/>
    <w:rsid w:val="001D3608"/>
    <w:rsid w:val="001D3D43"/>
    <w:rsid w:val="001D5FA5"/>
    <w:rsid w:val="001E38E4"/>
    <w:rsid w:val="001E3FA2"/>
    <w:rsid w:val="001E4C6A"/>
    <w:rsid w:val="001E6E40"/>
    <w:rsid w:val="001F61D1"/>
    <w:rsid w:val="00205878"/>
    <w:rsid w:val="00213489"/>
    <w:rsid w:val="00220195"/>
    <w:rsid w:val="002250A1"/>
    <w:rsid w:val="00226A84"/>
    <w:rsid w:val="00226D51"/>
    <w:rsid w:val="00227FE1"/>
    <w:rsid w:val="00230069"/>
    <w:rsid w:val="002333FC"/>
    <w:rsid w:val="00236922"/>
    <w:rsid w:val="002434B7"/>
    <w:rsid w:val="002437C8"/>
    <w:rsid w:val="002452D6"/>
    <w:rsid w:val="00250250"/>
    <w:rsid w:val="00250F73"/>
    <w:rsid w:val="00257547"/>
    <w:rsid w:val="0026210B"/>
    <w:rsid w:val="00262FBE"/>
    <w:rsid w:val="00264231"/>
    <w:rsid w:val="002738BF"/>
    <w:rsid w:val="00276DF3"/>
    <w:rsid w:val="002803C1"/>
    <w:rsid w:val="002839CB"/>
    <w:rsid w:val="00284BB8"/>
    <w:rsid w:val="002852FC"/>
    <w:rsid w:val="0028690D"/>
    <w:rsid w:val="00290993"/>
    <w:rsid w:val="00291204"/>
    <w:rsid w:val="00295233"/>
    <w:rsid w:val="00297F00"/>
    <w:rsid w:val="002A0064"/>
    <w:rsid w:val="002A1E13"/>
    <w:rsid w:val="002A433D"/>
    <w:rsid w:val="002A5548"/>
    <w:rsid w:val="002A777E"/>
    <w:rsid w:val="002A7A7B"/>
    <w:rsid w:val="002B0E6F"/>
    <w:rsid w:val="002B191E"/>
    <w:rsid w:val="002B48F1"/>
    <w:rsid w:val="002B6235"/>
    <w:rsid w:val="002B68F5"/>
    <w:rsid w:val="002B7E65"/>
    <w:rsid w:val="002C270D"/>
    <w:rsid w:val="002C4071"/>
    <w:rsid w:val="002D088B"/>
    <w:rsid w:val="002D08AF"/>
    <w:rsid w:val="002D3A5C"/>
    <w:rsid w:val="002E080F"/>
    <w:rsid w:val="002E4CC4"/>
    <w:rsid w:val="002E5170"/>
    <w:rsid w:val="002E7A8A"/>
    <w:rsid w:val="002E7A97"/>
    <w:rsid w:val="002E7E52"/>
    <w:rsid w:val="002F21E1"/>
    <w:rsid w:val="002F3B00"/>
    <w:rsid w:val="002F4FF8"/>
    <w:rsid w:val="002F5EAC"/>
    <w:rsid w:val="00300CC7"/>
    <w:rsid w:val="00301B29"/>
    <w:rsid w:val="00306C19"/>
    <w:rsid w:val="00312CD0"/>
    <w:rsid w:val="003138D7"/>
    <w:rsid w:val="00314E7B"/>
    <w:rsid w:val="00322E6C"/>
    <w:rsid w:val="00323446"/>
    <w:rsid w:val="00324102"/>
    <w:rsid w:val="00325744"/>
    <w:rsid w:val="00330062"/>
    <w:rsid w:val="00333C77"/>
    <w:rsid w:val="00333FF5"/>
    <w:rsid w:val="003342CB"/>
    <w:rsid w:val="00335075"/>
    <w:rsid w:val="00341A82"/>
    <w:rsid w:val="00342F2F"/>
    <w:rsid w:val="00344B8F"/>
    <w:rsid w:val="00344D36"/>
    <w:rsid w:val="00346CA5"/>
    <w:rsid w:val="00347BA5"/>
    <w:rsid w:val="00352900"/>
    <w:rsid w:val="00354AC3"/>
    <w:rsid w:val="00355E2E"/>
    <w:rsid w:val="00355F7B"/>
    <w:rsid w:val="00356AE5"/>
    <w:rsid w:val="0035718C"/>
    <w:rsid w:val="00361300"/>
    <w:rsid w:val="003623BA"/>
    <w:rsid w:val="00364432"/>
    <w:rsid w:val="00366B70"/>
    <w:rsid w:val="00367B84"/>
    <w:rsid w:val="0037091E"/>
    <w:rsid w:val="003711A5"/>
    <w:rsid w:val="00372946"/>
    <w:rsid w:val="00373A3C"/>
    <w:rsid w:val="00375426"/>
    <w:rsid w:val="00377255"/>
    <w:rsid w:val="003837B0"/>
    <w:rsid w:val="0038430D"/>
    <w:rsid w:val="0038570B"/>
    <w:rsid w:val="00387C0F"/>
    <w:rsid w:val="0039326A"/>
    <w:rsid w:val="003934C3"/>
    <w:rsid w:val="0039463A"/>
    <w:rsid w:val="003A0336"/>
    <w:rsid w:val="003A3BA7"/>
    <w:rsid w:val="003A5249"/>
    <w:rsid w:val="003B0A76"/>
    <w:rsid w:val="003B3968"/>
    <w:rsid w:val="003B3CE8"/>
    <w:rsid w:val="003B5EEE"/>
    <w:rsid w:val="003B62B1"/>
    <w:rsid w:val="003B64AC"/>
    <w:rsid w:val="003B7098"/>
    <w:rsid w:val="003B7991"/>
    <w:rsid w:val="003C1A1A"/>
    <w:rsid w:val="003C34BC"/>
    <w:rsid w:val="003C3FEB"/>
    <w:rsid w:val="003C4508"/>
    <w:rsid w:val="003C4B14"/>
    <w:rsid w:val="003C6BE0"/>
    <w:rsid w:val="003C7F43"/>
    <w:rsid w:val="003D0339"/>
    <w:rsid w:val="003D3F1A"/>
    <w:rsid w:val="003D5AB7"/>
    <w:rsid w:val="003D6234"/>
    <w:rsid w:val="003E1DE6"/>
    <w:rsid w:val="003E311D"/>
    <w:rsid w:val="003E60DF"/>
    <w:rsid w:val="003E6DD0"/>
    <w:rsid w:val="003F0437"/>
    <w:rsid w:val="003F4AF0"/>
    <w:rsid w:val="00400345"/>
    <w:rsid w:val="00401D87"/>
    <w:rsid w:val="00405C52"/>
    <w:rsid w:val="00410A33"/>
    <w:rsid w:val="004123A4"/>
    <w:rsid w:val="00413241"/>
    <w:rsid w:val="00414B32"/>
    <w:rsid w:val="00415029"/>
    <w:rsid w:val="00416436"/>
    <w:rsid w:val="00417C21"/>
    <w:rsid w:val="00421194"/>
    <w:rsid w:val="00422D53"/>
    <w:rsid w:val="0042381D"/>
    <w:rsid w:val="0042506F"/>
    <w:rsid w:val="00426C99"/>
    <w:rsid w:val="00426D29"/>
    <w:rsid w:val="004300B2"/>
    <w:rsid w:val="00430697"/>
    <w:rsid w:val="0043303F"/>
    <w:rsid w:val="00433DA8"/>
    <w:rsid w:val="00436EDC"/>
    <w:rsid w:val="004379AB"/>
    <w:rsid w:val="00440033"/>
    <w:rsid w:val="004409C1"/>
    <w:rsid w:val="0044292E"/>
    <w:rsid w:val="0044526A"/>
    <w:rsid w:val="004527AD"/>
    <w:rsid w:val="004539A8"/>
    <w:rsid w:val="0046118A"/>
    <w:rsid w:val="00462BCF"/>
    <w:rsid w:val="00462FFB"/>
    <w:rsid w:val="00463817"/>
    <w:rsid w:val="0046461E"/>
    <w:rsid w:val="00464A0C"/>
    <w:rsid w:val="00465E8B"/>
    <w:rsid w:val="00467654"/>
    <w:rsid w:val="00467AB9"/>
    <w:rsid w:val="004705E1"/>
    <w:rsid w:val="00471BF8"/>
    <w:rsid w:val="00475935"/>
    <w:rsid w:val="00482446"/>
    <w:rsid w:val="0048524D"/>
    <w:rsid w:val="00486C45"/>
    <w:rsid w:val="004870D2"/>
    <w:rsid w:val="004871DA"/>
    <w:rsid w:val="0049068A"/>
    <w:rsid w:val="0049358D"/>
    <w:rsid w:val="004A276E"/>
    <w:rsid w:val="004A355D"/>
    <w:rsid w:val="004A57F0"/>
    <w:rsid w:val="004C3410"/>
    <w:rsid w:val="004C456E"/>
    <w:rsid w:val="004D35A5"/>
    <w:rsid w:val="004D49C9"/>
    <w:rsid w:val="004D79A6"/>
    <w:rsid w:val="004E1040"/>
    <w:rsid w:val="004E7B67"/>
    <w:rsid w:val="004F034A"/>
    <w:rsid w:val="004F5DD7"/>
    <w:rsid w:val="004F7770"/>
    <w:rsid w:val="004F7F86"/>
    <w:rsid w:val="004F7F99"/>
    <w:rsid w:val="0050044C"/>
    <w:rsid w:val="00501AC9"/>
    <w:rsid w:val="005022FD"/>
    <w:rsid w:val="005037A4"/>
    <w:rsid w:val="00512769"/>
    <w:rsid w:val="00513E2E"/>
    <w:rsid w:val="00513FC6"/>
    <w:rsid w:val="00514F60"/>
    <w:rsid w:val="005162EC"/>
    <w:rsid w:val="00520D97"/>
    <w:rsid w:val="005224E0"/>
    <w:rsid w:val="005259D1"/>
    <w:rsid w:val="00530A31"/>
    <w:rsid w:val="00530FEA"/>
    <w:rsid w:val="00533193"/>
    <w:rsid w:val="0054268E"/>
    <w:rsid w:val="005432C8"/>
    <w:rsid w:val="00544578"/>
    <w:rsid w:val="00544C25"/>
    <w:rsid w:val="005505C5"/>
    <w:rsid w:val="00552DAE"/>
    <w:rsid w:val="00554D1D"/>
    <w:rsid w:val="00555CD8"/>
    <w:rsid w:val="005566CD"/>
    <w:rsid w:val="00560FF1"/>
    <w:rsid w:val="005613D8"/>
    <w:rsid w:val="00563BDB"/>
    <w:rsid w:val="00564146"/>
    <w:rsid w:val="00566BC1"/>
    <w:rsid w:val="00567D0C"/>
    <w:rsid w:val="0057154B"/>
    <w:rsid w:val="00571963"/>
    <w:rsid w:val="00575C19"/>
    <w:rsid w:val="0057613C"/>
    <w:rsid w:val="005776F5"/>
    <w:rsid w:val="00581115"/>
    <w:rsid w:val="005829DC"/>
    <w:rsid w:val="00582AA9"/>
    <w:rsid w:val="005845BC"/>
    <w:rsid w:val="00587AF5"/>
    <w:rsid w:val="00590115"/>
    <w:rsid w:val="00590F10"/>
    <w:rsid w:val="005916D4"/>
    <w:rsid w:val="00592507"/>
    <w:rsid w:val="00592B11"/>
    <w:rsid w:val="005965C4"/>
    <w:rsid w:val="00597742"/>
    <w:rsid w:val="005A24C6"/>
    <w:rsid w:val="005A3194"/>
    <w:rsid w:val="005A62A6"/>
    <w:rsid w:val="005A6E20"/>
    <w:rsid w:val="005B07DD"/>
    <w:rsid w:val="005B1C06"/>
    <w:rsid w:val="005B3728"/>
    <w:rsid w:val="005B4E4F"/>
    <w:rsid w:val="005B7C90"/>
    <w:rsid w:val="005C011A"/>
    <w:rsid w:val="005C25FB"/>
    <w:rsid w:val="005C7867"/>
    <w:rsid w:val="005C7B71"/>
    <w:rsid w:val="005D2373"/>
    <w:rsid w:val="005D3BC0"/>
    <w:rsid w:val="005D5F3F"/>
    <w:rsid w:val="005D76D1"/>
    <w:rsid w:val="005E28CF"/>
    <w:rsid w:val="005E78DA"/>
    <w:rsid w:val="005F0FD8"/>
    <w:rsid w:val="005F2671"/>
    <w:rsid w:val="005F43A3"/>
    <w:rsid w:val="005F5C25"/>
    <w:rsid w:val="005F7509"/>
    <w:rsid w:val="0060340B"/>
    <w:rsid w:val="00614B11"/>
    <w:rsid w:val="006154E1"/>
    <w:rsid w:val="00617AA0"/>
    <w:rsid w:val="00622115"/>
    <w:rsid w:val="00624673"/>
    <w:rsid w:val="00625ACF"/>
    <w:rsid w:val="00633F1C"/>
    <w:rsid w:val="00635063"/>
    <w:rsid w:val="006437FA"/>
    <w:rsid w:val="0065236C"/>
    <w:rsid w:val="0065269E"/>
    <w:rsid w:val="00654581"/>
    <w:rsid w:val="0065483D"/>
    <w:rsid w:val="00655736"/>
    <w:rsid w:val="00662C9B"/>
    <w:rsid w:val="0066344F"/>
    <w:rsid w:val="00663AA7"/>
    <w:rsid w:val="00663BA8"/>
    <w:rsid w:val="00665083"/>
    <w:rsid w:val="00665D13"/>
    <w:rsid w:val="00666EE5"/>
    <w:rsid w:val="0066704D"/>
    <w:rsid w:val="00667891"/>
    <w:rsid w:val="006712DC"/>
    <w:rsid w:val="006756C2"/>
    <w:rsid w:val="00683B83"/>
    <w:rsid w:val="00685AD6"/>
    <w:rsid w:val="00687D48"/>
    <w:rsid w:val="006912A9"/>
    <w:rsid w:val="00693B68"/>
    <w:rsid w:val="00694405"/>
    <w:rsid w:val="00695D88"/>
    <w:rsid w:val="0069668B"/>
    <w:rsid w:val="00696DE5"/>
    <w:rsid w:val="006B1CED"/>
    <w:rsid w:val="006B2FF9"/>
    <w:rsid w:val="006B4B2D"/>
    <w:rsid w:val="006B7747"/>
    <w:rsid w:val="006C2D4D"/>
    <w:rsid w:val="006C2F76"/>
    <w:rsid w:val="006C3ED5"/>
    <w:rsid w:val="006C44C1"/>
    <w:rsid w:val="006D167B"/>
    <w:rsid w:val="006D2A1B"/>
    <w:rsid w:val="006D460A"/>
    <w:rsid w:val="006D5607"/>
    <w:rsid w:val="006D6875"/>
    <w:rsid w:val="006D6D27"/>
    <w:rsid w:val="006D6D38"/>
    <w:rsid w:val="006E34B8"/>
    <w:rsid w:val="006F0D6E"/>
    <w:rsid w:val="006F1BDC"/>
    <w:rsid w:val="006F1C95"/>
    <w:rsid w:val="006F263A"/>
    <w:rsid w:val="006F2A0E"/>
    <w:rsid w:val="00701B91"/>
    <w:rsid w:val="007020E4"/>
    <w:rsid w:val="00703771"/>
    <w:rsid w:val="00705BAC"/>
    <w:rsid w:val="00705EEA"/>
    <w:rsid w:val="00706B36"/>
    <w:rsid w:val="007108D2"/>
    <w:rsid w:val="00710D03"/>
    <w:rsid w:val="00714F2F"/>
    <w:rsid w:val="00717E02"/>
    <w:rsid w:val="007204D7"/>
    <w:rsid w:val="007216E4"/>
    <w:rsid w:val="00721A9A"/>
    <w:rsid w:val="00724777"/>
    <w:rsid w:val="007306B0"/>
    <w:rsid w:val="007312C6"/>
    <w:rsid w:val="00732BF7"/>
    <w:rsid w:val="00733E88"/>
    <w:rsid w:val="00741BDA"/>
    <w:rsid w:val="007478DD"/>
    <w:rsid w:val="00756606"/>
    <w:rsid w:val="00760F50"/>
    <w:rsid w:val="0076216F"/>
    <w:rsid w:val="007645A4"/>
    <w:rsid w:val="007665A1"/>
    <w:rsid w:val="00767F85"/>
    <w:rsid w:val="007705DB"/>
    <w:rsid w:val="00771DD5"/>
    <w:rsid w:val="00774812"/>
    <w:rsid w:val="00777B99"/>
    <w:rsid w:val="00782959"/>
    <w:rsid w:val="00790126"/>
    <w:rsid w:val="00792A97"/>
    <w:rsid w:val="00793E7E"/>
    <w:rsid w:val="007945EE"/>
    <w:rsid w:val="007A2124"/>
    <w:rsid w:val="007A2E57"/>
    <w:rsid w:val="007A35F4"/>
    <w:rsid w:val="007A442C"/>
    <w:rsid w:val="007B0BC1"/>
    <w:rsid w:val="007B0BDA"/>
    <w:rsid w:val="007B111F"/>
    <w:rsid w:val="007B1B28"/>
    <w:rsid w:val="007B4478"/>
    <w:rsid w:val="007B5C3E"/>
    <w:rsid w:val="007B7D19"/>
    <w:rsid w:val="007C3087"/>
    <w:rsid w:val="007C7CF7"/>
    <w:rsid w:val="007D0A8D"/>
    <w:rsid w:val="007D0F90"/>
    <w:rsid w:val="007D2615"/>
    <w:rsid w:val="007D437C"/>
    <w:rsid w:val="007D5CA6"/>
    <w:rsid w:val="007E2450"/>
    <w:rsid w:val="007E43B0"/>
    <w:rsid w:val="007E4F9B"/>
    <w:rsid w:val="007E5C82"/>
    <w:rsid w:val="007F2E49"/>
    <w:rsid w:val="007F4343"/>
    <w:rsid w:val="007F5BF8"/>
    <w:rsid w:val="007F6B08"/>
    <w:rsid w:val="00802F56"/>
    <w:rsid w:val="00803130"/>
    <w:rsid w:val="00803938"/>
    <w:rsid w:val="00804927"/>
    <w:rsid w:val="00807E81"/>
    <w:rsid w:val="00807FD6"/>
    <w:rsid w:val="00813507"/>
    <w:rsid w:val="0081478D"/>
    <w:rsid w:val="00816411"/>
    <w:rsid w:val="00823136"/>
    <w:rsid w:val="00823A00"/>
    <w:rsid w:val="00824CDD"/>
    <w:rsid w:val="008253AE"/>
    <w:rsid w:val="0083116F"/>
    <w:rsid w:val="00831CF1"/>
    <w:rsid w:val="008413DC"/>
    <w:rsid w:val="00842BDF"/>
    <w:rsid w:val="008441A6"/>
    <w:rsid w:val="008449E1"/>
    <w:rsid w:val="0084535B"/>
    <w:rsid w:val="0085273D"/>
    <w:rsid w:val="0085364D"/>
    <w:rsid w:val="00856FF2"/>
    <w:rsid w:val="00861592"/>
    <w:rsid w:val="00862DDD"/>
    <w:rsid w:val="0086551D"/>
    <w:rsid w:val="00871087"/>
    <w:rsid w:val="008742D3"/>
    <w:rsid w:val="00876491"/>
    <w:rsid w:val="00876880"/>
    <w:rsid w:val="008771AB"/>
    <w:rsid w:val="00881FFC"/>
    <w:rsid w:val="00882BFF"/>
    <w:rsid w:val="0088315A"/>
    <w:rsid w:val="00883E40"/>
    <w:rsid w:val="00886285"/>
    <w:rsid w:val="00886703"/>
    <w:rsid w:val="008873D3"/>
    <w:rsid w:val="0088784B"/>
    <w:rsid w:val="00891E7A"/>
    <w:rsid w:val="008951C0"/>
    <w:rsid w:val="008953FB"/>
    <w:rsid w:val="008A0435"/>
    <w:rsid w:val="008A0C40"/>
    <w:rsid w:val="008A1DC4"/>
    <w:rsid w:val="008A3461"/>
    <w:rsid w:val="008A3DF5"/>
    <w:rsid w:val="008A5473"/>
    <w:rsid w:val="008B3DA5"/>
    <w:rsid w:val="008B4488"/>
    <w:rsid w:val="008B5FA6"/>
    <w:rsid w:val="008C4C99"/>
    <w:rsid w:val="008C4FD7"/>
    <w:rsid w:val="008C5B19"/>
    <w:rsid w:val="008C68A2"/>
    <w:rsid w:val="008C7386"/>
    <w:rsid w:val="008C7B99"/>
    <w:rsid w:val="008D206D"/>
    <w:rsid w:val="008D25C0"/>
    <w:rsid w:val="008D34C4"/>
    <w:rsid w:val="008D421B"/>
    <w:rsid w:val="008E3931"/>
    <w:rsid w:val="008E41BB"/>
    <w:rsid w:val="008F0042"/>
    <w:rsid w:val="008F0835"/>
    <w:rsid w:val="008F41B1"/>
    <w:rsid w:val="008F6429"/>
    <w:rsid w:val="008F7EBE"/>
    <w:rsid w:val="00901644"/>
    <w:rsid w:val="009070D1"/>
    <w:rsid w:val="009077B3"/>
    <w:rsid w:val="009077C4"/>
    <w:rsid w:val="00907B36"/>
    <w:rsid w:val="00907DE1"/>
    <w:rsid w:val="0091032B"/>
    <w:rsid w:val="00910636"/>
    <w:rsid w:val="00910676"/>
    <w:rsid w:val="00910821"/>
    <w:rsid w:val="00911B8B"/>
    <w:rsid w:val="0091386F"/>
    <w:rsid w:val="00913A9E"/>
    <w:rsid w:val="0091486C"/>
    <w:rsid w:val="0092309A"/>
    <w:rsid w:val="00927AE0"/>
    <w:rsid w:val="00930DB8"/>
    <w:rsid w:val="009310BD"/>
    <w:rsid w:val="00931C7C"/>
    <w:rsid w:val="00932ED5"/>
    <w:rsid w:val="009417FB"/>
    <w:rsid w:val="00947611"/>
    <w:rsid w:val="009477FC"/>
    <w:rsid w:val="00952D3B"/>
    <w:rsid w:val="009549CB"/>
    <w:rsid w:val="0095545B"/>
    <w:rsid w:val="00955D71"/>
    <w:rsid w:val="00957566"/>
    <w:rsid w:val="009602BC"/>
    <w:rsid w:val="009602EB"/>
    <w:rsid w:val="0096116B"/>
    <w:rsid w:val="00970963"/>
    <w:rsid w:val="0097111A"/>
    <w:rsid w:val="00972C8B"/>
    <w:rsid w:val="009755AB"/>
    <w:rsid w:val="00981E8C"/>
    <w:rsid w:val="00984B89"/>
    <w:rsid w:val="009857C2"/>
    <w:rsid w:val="00985949"/>
    <w:rsid w:val="00985B64"/>
    <w:rsid w:val="00990164"/>
    <w:rsid w:val="009921D1"/>
    <w:rsid w:val="00992993"/>
    <w:rsid w:val="00992A9F"/>
    <w:rsid w:val="00995A55"/>
    <w:rsid w:val="00997527"/>
    <w:rsid w:val="009A14A5"/>
    <w:rsid w:val="009A1566"/>
    <w:rsid w:val="009A2DB6"/>
    <w:rsid w:val="009A4A15"/>
    <w:rsid w:val="009A5A96"/>
    <w:rsid w:val="009B0F36"/>
    <w:rsid w:val="009B108B"/>
    <w:rsid w:val="009B197F"/>
    <w:rsid w:val="009C09F0"/>
    <w:rsid w:val="009C0DBB"/>
    <w:rsid w:val="009C1108"/>
    <w:rsid w:val="009C44AE"/>
    <w:rsid w:val="009C458D"/>
    <w:rsid w:val="009C4702"/>
    <w:rsid w:val="009D25C7"/>
    <w:rsid w:val="009D273E"/>
    <w:rsid w:val="009D6791"/>
    <w:rsid w:val="009D6AF9"/>
    <w:rsid w:val="009E0417"/>
    <w:rsid w:val="009E349A"/>
    <w:rsid w:val="009E5CDD"/>
    <w:rsid w:val="009E745E"/>
    <w:rsid w:val="009F09C0"/>
    <w:rsid w:val="009F1B8C"/>
    <w:rsid w:val="009F2B74"/>
    <w:rsid w:val="009F5D05"/>
    <w:rsid w:val="00A00553"/>
    <w:rsid w:val="00A0105E"/>
    <w:rsid w:val="00A01955"/>
    <w:rsid w:val="00A019E0"/>
    <w:rsid w:val="00A01C4E"/>
    <w:rsid w:val="00A02C94"/>
    <w:rsid w:val="00A04123"/>
    <w:rsid w:val="00A05114"/>
    <w:rsid w:val="00A0546D"/>
    <w:rsid w:val="00A05FE0"/>
    <w:rsid w:val="00A05FFE"/>
    <w:rsid w:val="00A07AE8"/>
    <w:rsid w:val="00A07EBF"/>
    <w:rsid w:val="00A1066F"/>
    <w:rsid w:val="00A1134E"/>
    <w:rsid w:val="00A128DF"/>
    <w:rsid w:val="00A15563"/>
    <w:rsid w:val="00A16451"/>
    <w:rsid w:val="00A173CD"/>
    <w:rsid w:val="00A2135C"/>
    <w:rsid w:val="00A216FF"/>
    <w:rsid w:val="00A22E97"/>
    <w:rsid w:val="00A23D9D"/>
    <w:rsid w:val="00A27490"/>
    <w:rsid w:val="00A2750B"/>
    <w:rsid w:val="00A31705"/>
    <w:rsid w:val="00A328CB"/>
    <w:rsid w:val="00A331FE"/>
    <w:rsid w:val="00A36D7F"/>
    <w:rsid w:val="00A37BD0"/>
    <w:rsid w:val="00A4066A"/>
    <w:rsid w:val="00A40BA9"/>
    <w:rsid w:val="00A423E4"/>
    <w:rsid w:val="00A44F75"/>
    <w:rsid w:val="00A46281"/>
    <w:rsid w:val="00A4636B"/>
    <w:rsid w:val="00A516BB"/>
    <w:rsid w:val="00A530E8"/>
    <w:rsid w:val="00A546C5"/>
    <w:rsid w:val="00A5602B"/>
    <w:rsid w:val="00A57F81"/>
    <w:rsid w:val="00A60025"/>
    <w:rsid w:val="00A62180"/>
    <w:rsid w:val="00A644A5"/>
    <w:rsid w:val="00A65449"/>
    <w:rsid w:val="00A65E88"/>
    <w:rsid w:val="00A66C50"/>
    <w:rsid w:val="00A67A67"/>
    <w:rsid w:val="00A71545"/>
    <w:rsid w:val="00A7156B"/>
    <w:rsid w:val="00A7158E"/>
    <w:rsid w:val="00A75FCC"/>
    <w:rsid w:val="00A764DB"/>
    <w:rsid w:val="00A82172"/>
    <w:rsid w:val="00A846E5"/>
    <w:rsid w:val="00A84D69"/>
    <w:rsid w:val="00A93C4E"/>
    <w:rsid w:val="00A95BDF"/>
    <w:rsid w:val="00A96BE9"/>
    <w:rsid w:val="00AA11E1"/>
    <w:rsid w:val="00AA2FCE"/>
    <w:rsid w:val="00AA3FD3"/>
    <w:rsid w:val="00AB5970"/>
    <w:rsid w:val="00AB5ECF"/>
    <w:rsid w:val="00AB6A81"/>
    <w:rsid w:val="00AC0C53"/>
    <w:rsid w:val="00AC117E"/>
    <w:rsid w:val="00AC3D23"/>
    <w:rsid w:val="00AC5711"/>
    <w:rsid w:val="00AC781F"/>
    <w:rsid w:val="00AC7A0D"/>
    <w:rsid w:val="00AD2164"/>
    <w:rsid w:val="00AD36F2"/>
    <w:rsid w:val="00AD7808"/>
    <w:rsid w:val="00AE18EE"/>
    <w:rsid w:val="00AE31CE"/>
    <w:rsid w:val="00AE3D2F"/>
    <w:rsid w:val="00AE40D2"/>
    <w:rsid w:val="00AE42E2"/>
    <w:rsid w:val="00AE6300"/>
    <w:rsid w:val="00AF0A38"/>
    <w:rsid w:val="00AF664D"/>
    <w:rsid w:val="00B00423"/>
    <w:rsid w:val="00B00BEF"/>
    <w:rsid w:val="00B014A2"/>
    <w:rsid w:val="00B020E2"/>
    <w:rsid w:val="00B02693"/>
    <w:rsid w:val="00B045D3"/>
    <w:rsid w:val="00B04870"/>
    <w:rsid w:val="00B05100"/>
    <w:rsid w:val="00B10EC8"/>
    <w:rsid w:val="00B12349"/>
    <w:rsid w:val="00B14A55"/>
    <w:rsid w:val="00B201DE"/>
    <w:rsid w:val="00B2398E"/>
    <w:rsid w:val="00B24BAD"/>
    <w:rsid w:val="00B2549F"/>
    <w:rsid w:val="00B271A8"/>
    <w:rsid w:val="00B3117F"/>
    <w:rsid w:val="00B347A9"/>
    <w:rsid w:val="00B34925"/>
    <w:rsid w:val="00B41D08"/>
    <w:rsid w:val="00B522C7"/>
    <w:rsid w:val="00B5284E"/>
    <w:rsid w:val="00B52F55"/>
    <w:rsid w:val="00B53456"/>
    <w:rsid w:val="00B558B8"/>
    <w:rsid w:val="00B61E84"/>
    <w:rsid w:val="00B633F1"/>
    <w:rsid w:val="00B65F10"/>
    <w:rsid w:val="00B6706E"/>
    <w:rsid w:val="00B71962"/>
    <w:rsid w:val="00B82A43"/>
    <w:rsid w:val="00B85D52"/>
    <w:rsid w:val="00B91F0F"/>
    <w:rsid w:val="00B94098"/>
    <w:rsid w:val="00B9578C"/>
    <w:rsid w:val="00B974EC"/>
    <w:rsid w:val="00BA4B57"/>
    <w:rsid w:val="00BA5809"/>
    <w:rsid w:val="00BA668C"/>
    <w:rsid w:val="00BA66B6"/>
    <w:rsid w:val="00BB1F17"/>
    <w:rsid w:val="00BB71C6"/>
    <w:rsid w:val="00BC25F6"/>
    <w:rsid w:val="00BC2880"/>
    <w:rsid w:val="00BC454A"/>
    <w:rsid w:val="00BC5B34"/>
    <w:rsid w:val="00BC633A"/>
    <w:rsid w:val="00BC6506"/>
    <w:rsid w:val="00BD0C2E"/>
    <w:rsid w:val="00BD0DCD"/>
    <w:rsid w:val="00BD27E4"/>
    <w:rsid w:val="00BD2EB0"/>
    <w:rsid w:val="00BD4A68"/>
    <w:rsid w:val="00BD4A99"/>
    <w:rsid w:val="00BD5DCE"/>
    <w:rsid w:val="00BE1B99"/>
    <w:rsid w:val="00BE37C9"/>
    <w:rsid w:val="00BE678B"/>
    <w:rsid w:val="00BF1C34"/>
    <w:rsid w:val="00BF5B90"/>
    <w:rsid w:val="00BF6F01"/>
    <w:rsid w:val="00BF7466"/>
    <w:rsid w:val="00BF7C93"/>
    <w:rsid w:val="00C07002"/>
    <w:rsid w:val="00C14AEB"/>
    <w:rsid w:val="00C151C8"/>
    <w:rsid w:val="00C200E2"/>
    <w:rsid w:val="00C20646"/>
    <w:rsid w:val="00C235DD"/>
    <w:rsid w:val="00C23B79"/>
    <w:rsid w:val="00C244B5"/>
    <w:rsid w:val="00C36963"/>
    <w:rsid w:val="00C36D96"/>
    <w:rsid w:val="00C41C1F"/>
    <w:rsid w:val="00C41E36"/>
    <w:rsid w:val="00C41FC8"/>
    <w:rsid w:val="00C429A7"/>
    <w:rsid w:val="00C46AB2"/>
    <w:rsid w:val="00C47C43"/>
    <w:rsid w:val="00C50453"/>
    <w:rsid w:val="00C507C6"/>
    <w:rsid w:val="00C50B20"/>
    <w:rsid w:val="00C50E4D"/>
    <w:rsid w:val="00C5188D"/>
    <w:rsid w:val="00C548EA"/>
    <w:rsid w:val="00C56DF9"/>
    <w:rsid w:val="00C60531"/>
    <w:rsid w:val="00C63F19"/>
    <w:rsid w:val="00C66259"/>
    <w:rsid w:val="00C66FD1"/>
    <w:rsid w:val="00C67530"/>
    <w:rsid w:val="00C703DB"/>
    <w:rsid w:val="00C71725"/>
    <w:rsid w:val="00C725E6"/>
    <w:rsid w:val="00C72E17"/>
    <w:rsid w:val="00C732A9"/>
    <w:rsid w:val="00C732D8"/>
    <w:rsid w:val="00C81728"/>
    <w:rsid w:val="00C84341"/>
    <w:rsid w:val="00C9164C"/>
    <w:rsid w:val="00C91CCA"/>
    <w:rsid w:val="00C93625"/>
    <w:rsid w:val="00C93A34"/>
    <w:rsid w:val="00C93FD4"/>
    <w:rsid w:val="00C9494B"/>
    <w:rsid w:val="00C94A71"/>
    <w:rsid w:val="00C9557C"/>
    <w:rsid w:val="00C9593F"/>
    <w:rsid w:val="00C9703F"/>
    <w:rsid w:val="00CA0284"/>
    <w:rsid w:val="00CA1152"/>
    <w:rsid w:val="00CA12E9"/>
    <w:rsid w:val="00CA1ABD"/>
    <w:rsid w:val="00CA382D"/>
    <w:rsid w:val="00CA5C8D"/>
    <w:rsid w:val="00CA7598"/>
    <w:rsid w:val="00CB2AA2"/>
    <w:rsid w:val="00CB66F9"/>
    <w:rsid w:val="00CB783A"/>
    <w:rsid w:val="00CC1E01"/>
    <w:rsid w:val="00CC5E9A"/>
    <w:rsid w:val="00CC64E7"/>
    <w:rsid w:val="00CD10BF"/>
    <w:rsid w:val="00CD1A0F"/>
    <w:rsid w:val="00CD40E3"/>
    <w:rsid w:val="00CD4D99"/>
    <w:rsid w:val="00CD57C3"/>
    <w:rsid w:val="00CE36B8"/>
    <w:rsid w:val="00CE3A23"/>
    <w:rsid w:val="00CE3A48"/>
    <w:rsid w:val="00CE3BDF"/>
    <w:rsid w:val="00CE49F4"/>
    <w:rsid w:val="00CE4BDF"/>
    <w:rsid w:val="00CE74E7"/>
    <w:rsid w:val="00CE7EBE"/>
    <w:rsid w:val="00CF1AA4"/>
    <w:rsid w:val="00CF3B22"/>
    <w:rsid w:val="00CF5ADF"/>
    <w:rsid w:val="00CF5B67"/>
    <w:rsid w:val="00CF7F52"/>
    <w:rsid w:val="00D002B9"/>
    <w:rsid w:val="00D01ED3"/>
    <w:rsid w:val="00D0386C"/>
    <w:rsid w:val="00D062EC"/>
    <w:rsid w:val="00D0659D"/>
    <w:rsid w:val="00D07C35"/>
    <w:rsid w:val="00D14EED"/>
    <w:rsid w:val="00D17D0E"/>
    <w:rsid w:val="00D230E7"/>
    <w:rsid w:val="00D23106"/>
    <w:rsid w:val="00D23D6F"/>
    <w:rsid w:val="00D24760"/>
    <w:rsid w:val="00D256EC"/>
    <w:rsid w:val="00D26498"/>
    <w:rsid w:val="00D268A7"/>
    <w:rsid w:val="00D32FE9"/>
    <w:rsid w:val="00D35261"/>
    <w:rsid w:val="00D37574"/>
    <w:rsid w:val="00D4001F"/>
    <w:rsid w:val="00D42D44"/>
    <w:rsid w:val="00D54CD4"/>
    <w:rsid w:val="00D54D00"/>
    <w:rsid w:val="00D56631"/>
    <w:rsid w:val="00D61AF4"/>
    <w:rsid w:val="00D61F65"/>
    <w:rsid w:val="00D61FB0"/>
    <w:rsid w:val="00D63F40"/>
    <w:rsid w:val="00D70118"/>
    <w:rsid w:val="00D71139"/>
    <w:rsid w:val="00D7149E"/>
    <w:rsid w:val="00D71ED2"/>
    <w:rsid w:val="00D72257"/>
    <w:rsid w:val="00D76278"/>
    <w:rsid w:val="00D81117"/>
    <w:rsid w:val="00D84E66"/>
    <w:rsid w:val="00D878F4"/>
    <w:rsid w:val="00D87E41"/>
    <w:rsid w:val="00D91795"/>
    <w:rsid w:val="00D93D13"/>
    <w:rsid w:val="00D94ACF"/>
    <w:rsid w:val="00D9668B"/>
    <w:rsid w:val="00D9668D"/>
    <w:rsid w:val="00D972D0"/>
    <w:rsid w:val="00DA2F7C"/>
    <w:rsid w:val="00DA33A5"/>
    <w:rsid w:val="00DA4B5E"/>
    <w:rsid w:val="00DA5FC6"/>
    <w:rsid w:val="00DA7734"/>
    <w:rsid w:val="00DB280B"/>
    <w:rsid w:val="00DB5426"/>
    <w:rsid w:val="00DB6BB4"/>
    <w:rsid w:val="00DC5CCB"/>
    <w:rsid w:val="00DD724D"/>
    <w:rsid w:val="00DE1AC5"/>
    <w:rsid w:val="00DE674B"/>
    <w:rsid w:val="00DE69CD"/>
    <w:rsid w:val="00DF3604"/>
    <w:rsid w:val="00DF679F"/>
    <w:rsid w:val="00DF6A13"/>
    <w:rsid w:val="00E00874"/>
    <w:rsid w:val="00E015BE"/>
    <w:rsid w:val="00E01F63"/>
    <w:rsid w:val="00E03FA4"/>
    <w:rsid w:val="00E0523D"/>
    <w:rsid w:val="00E06CF0"/>
    <w:rsid w:val="00E127B6"/>
    <w:rsid w:val="00E12B00"/>
    <w:rsid w:val="00E17830"/>
    <w:rsid w:val="00E224D3"/>
    <w:rsid w:val="00E22BF7"/>
    <w:rsid w:val="00E248B8"/>
    <w:rsid w:val="00E24C37"/>
    <w:rsid w:val="00E265A3"/>
    <w:rsid w:val="00E2706A"/>
    <w:rsid w:val="00E3202B"/>
    <w:rsid w:val="00E339F5"/>
    <w:rsid w:val="00E37B7B"/>
    <w:rsid w:val="00E40158"/>
    <w:rsid w:val="00E40714"/>
    <w:rsid w:val="00E40BF6"/>
    <w:rsid w:val="00E42736"/>
    <w:rsid w:val="00E43E05"/>
    <w:rsid w:val="00E50202"/>
    <w:rsid w:val="00E50CAD"/>
    <w:rsid w:val="00E54F77"/>
    <w:rsid w:val="00E60037"/>
    <w:rsid w:val="00E6560F"/>
    <w:rsid w:val="00E70643"/>
    <w:rsid w:val="00E7572A"/>
    <w:rsid w:val="00E76170"/>
    <w:rsid w:val="00E7678B"/>
    <w:rsid w:val="00E771CE"/>
    <w:rsid w:val="00E81231"/>
    <w:rsid w:val="00E81CEE"/>
    <w:rsid w:val="00E82078"/>
    <w:rsid w:val="00E82C60"/>
    <w:rsid w:val="00E851C5"/>
    <w:rsid w:val="00E8552D"/>
    <w:rsid w:val="00E85E32"/>
    <w:rsid w:val="00E90727"/>
    <w:rsid w:val="00E92C86"/>
    <w:rsid w:val="00E9600C"/>
    <w:rsid w:val="00E96028"/>
    <w:rsid w:val="00E9715F"/>
    <w:rsid w:val="00EB33EE"/>
    <w:rsid w:val="00EB59C4"/>
    <w:rsid w:val="00EC33FE"/>
    <w:rsid w:val="00EC3731"/>
    <w:rsid w:val="00ED0465"/>
    <w:rsid w:val="00ED7411"/>
    <w:rsid w:val="00ED752F"/>
    <w:rsid w:val="00EE137B"/>
    <w:rsid w:val="00EE19D5"/>
    <w:rsid w:val="00EE201B"/>
    <w:rsid w:val="00EE2129"/>
    <w:rsid w:val="00EE26E4"/>
    <w:rsid w:val="00EE3667"/>
    <w:rsid w:val="00EE3785"/>
    <w:rsid w:val="00EE660C"/>
    <w:rsid w:val="00EE7697"/>
    <w:rsid w:val="00EF0ED6"/>
    <w:rsid w:val="00EF11A0"/>
    <w:rsid w:val="00EF14DB"/>
    <w:rsid w:val="00EF579D"/>
    <w:rsid w:val="00EF76E7"/>
    <w:rsid w:val="00F03549"/>
    <w:rsid w:val="00F11AAE"/>
    <w:rsid w:val="00F129D5"/>
    <w:rsid w:val="00F12C52"/>
    <w:rsid w:val="00F12C67"/>
    <w:rsid w:val="00F1530E"/>
    <w:rsid w:val="00F15AB7"/>
    <w:rsid w:val="00F16F5C"/>
    <w:rsid w:val="00F2142F"/>
    <w:rsid w:val="00F220AA"/>
    <w:rsid w:val="00F2266A"/>
    <w:rsid w:val="00F24909"/>
    <w:rsid w:val="00F252EE"/>
    <w:rsid w:val="00F26A20"/>
    <w:rsid w:val="00F26A61"/>
    <w:rsid w:val="00F271B2"/>
    <w:rsid w:val="00F35A5D"/>
    <w:rsid w:val="00F417F1"/>
    <w:rsid w:val="00F41A1E"/>
    <w:rsid w:val="00F43CD4"/>
    <w:rsid w:val="00F50FD5"/>
    <w:rsid w:val="00F513EF"/>
    <w:rsid w:val="00F54CA8"/>
    <w:rsid w:val="00F56937"/>
    <w:rsid w:val="00F62CAB"/>
    <w:rsid w:val="00F632D1"/>
    <w:rsid w:val="00F65EC3"/>
    <w:rsid w:val="00F71FD5"/>
    <w:rsid w:val="00F757F4"/>
    <w:rsid w:val="00F76BDD"/>
    <w:rsid w:val="00F8067C"/>
    <w:rsid w:val="00F811DD"/>
    <w:rsid w:val="00F82140"/>
    <w:rsid w:val="00F854D8"/>
    <w:rsid w:val="00F86BFF"/>
    <w:rsid w:val="00F874DA"/>
    <w:rsid w:val="00F93E1F"/>
    <w:rsid w:val="00F93FB3"/>
    <w:rsid w:val="00F94D62"/>
    <w:rsid w:val="00F97B22"/>
    <w:rsid w:val="00FA06B8"/>
    <w:rsid w:val="00FA2B98"/>
    <w:rsid w:val="00FA5E83"/>
    <w:rsid w:val="00FA643C"/>
    <w:rsid w:val="00FA796F"/>
    <w:rsid w:val="00FB1768"/>
    <w:rsid w:val="00FB2312"/>
    <w:rsid w:val="00FB2BE9"/>
    <w:rsid w:val="00FB2EBD"/>
    <w:rsid w:val="00FB317E"/>
    <w:rsid w:val="00FB340E"/>
    <w:rsid w:val="00FB3F3F"/>
    <w:rsid w:val="00FB612F"/>
    <w:rsid w:val="00FB724E"/>
    <w:rsid w:val="00FC1F09"/>
    <w:rsid w:val="00FC6606"/>
    <w:rsid w:val="00FC6865"/>
    <w:rsid w:val="00FC7CBF"/>
    <w:rsid w:val="00FD0706"/>
    <w:rsid w:val="00FD31D2"/>
    <w:rsid w:val="00FD45F9"/>
    <w:rsid w:val="00FD5FEB"/>
    <w:rsid w:val="00FD6854"/>
    <w:rsid w:val="00FD7AFE"/>
    <w:rsid w:val="00FE1C76"/>
    <w:rsid w:val="00FE56E7"/>
    <w:rsid w:val="00FE6ADE"/>
    <w:rsid w:val="00FF4E4D"/>
    <w:rsid w:val="00FF77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5E088"/>
  <w15:chartTrackingRefBased/>
  <w15:docId w15:val="{3E18DE6B-67B0-4007-8457-2EC066658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7A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07AE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07AE8"/>
    <w:rPr>
      <w:rFonts w:ascii="Segoe UI" w:hAnsi="Segoe UI" w:cs="Segoe UI"/>
      <w:sz w:val="18"/>
      <w:szCs w:val="18"/>
    </w:rPr>
  </w:style>
  <w:style w:type="paragraph" w:styleId="a5">
    <w:name w:val="header"/>
    <w:basedOn w:val="a"/>
    <w:link w:val="a6"/>
    <w:uiPriority w:val="99"/>
    <w:unhideWhenUsed/>
    <w:rsid w:val="00A0195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01955"/>
  </w:style>
  <w:style w:type="paragraph" w:styleId="a7">
    <w:name w:val="footer"/>
    <w:basedOn w:val="a"/>
    <w:link w:val="a8"/>
    <w:uiPriority w:val="99"/>
    <w:unhideWhenUsed/>
    <w:rsid w:val="00A0195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01955"/>
  </w:style>
  <w:style w:type="character" w:styleId="a9">
    <w:name w:val="Hyperlink"/>
    <w:basedOn w:val="a0"/>
    <w:uiPriority w:val="99"/>
    <w:semiHidden/>
    <w:unhideWhenUsed/>
    <w:rsid w:val="00E771CE"/>
    <w:rPr>
      <w:color w:val="0563C1"/>
      <w:u w:val="single"/>
    </w:rPr>
  </w:style>
  <w:style w:type="character" w:styleId="aa">
    <w:name w:val="FollowedHyperlink"/>
    <w:basedOn w:val="a0"/>
    <w:uiPriority w:val="99"/>
    <w:semiHidden/>
    <w:unhideWhenUsed/>
    <w:rsid w:val="00E771CE"/>
    <w:rPr>
      <w:color w:val="954F72"/>
      <w:u w:val="single"/>
    </w:rPr>
  </w:style>
  <w:style w:type="paragraph" w:customStyle="1" w:styleId="msonormal0">
    <w:name w:val="msonormal"/>
    <w:basedOn w:val="a"/>
    <w:rsid w:val="00E771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E771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E771C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E771C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6">
    <w:name w:val="xl76"/>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
    <w:name w:val="xl77"/>
    <w:basedOn w:val="a"/>
    <w:rsid w:val="00E771C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8">
    <w:name w:val="xl78"/>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9">
    <w:name w:val="xl79"/>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
    <w:name w:val="xl80"/>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
    <w:name w:val="xl81"/>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2">
    <w:name w:val="xl82"/>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3">
    <w:name w:val="xl83"/>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E771C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1">
    <w:name w:val="xl91"/>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94">
    <w:name w:val="xl94"/>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5">
    <w:name w:val="xl95"/>
    <w:basedOn w:val="a"/>
    <w:rsid w:val="00E771C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
    <w:name w:val="xl96"/>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9">
    <w:name w:val="xl99"/>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
    <w:rsid w:val="00E771C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
    <w:name w:val="xl103"/>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
    <w:name w:val="xl104"/>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7">
    <w:name w:val="xl107"/>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0">
    <w:name w:val="xl110"/>
    <w:basedOn w:val="a"/>
    <w:rsid w:val="00E771C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1">
    <w:name w:val="xl111"/>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2">
    <w:name w:val="xl112"/>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3">
    <w:name w:val="xl113"/>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5">
    <w:name w:val="xl115"/>
    <w:basedOn w:val="a"/>
    <w:rsid w:val="00E771C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6">
    <w:name w:val="xl116"/>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E771C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8">
    <w:name w:val="xl118"/>
    <w:basedOn w:val="a"/>
    <w:rsid w:val="00E771C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E771CE"/>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rsid w:val="00E771CE"/>
    <w:pPr>
      <w:pBdr>
        <w:top w:val="single" w:sz="4" w:space="0" w:color="auto"/>
        <w:bottom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1">
    <w:name w:val="xl121"/>
    <w:basedOn w:val="a"/>
    <w:rsid w:val="00E771CE"/>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2">
    <w:name w:val="xl122"/>
    <w:basedOn w:val="a"/>
    <w:rsid w:val="00E771C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3">
    <w:name w:val="xl123"/>
    <w:basedOn w:val="a"/>
    <w:rsid w:val="00E771C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
    <w:rsid w:val="00E771CE"/>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E771CE"/>
    <w:pPr>
      <w:pBdr>
        <w:top w:val="single" w:sz="4" w:space="0" w:color="auto"/>
        <w:left w:val="single" w:sz="4" w:space="0" w:color="auto"/>
        <w:bottom w:val="single" w:sz="4" w:space="0" w:color="auto"/>
      </w:pBdr>
      <w:shd w:val="clear" w:color="000000" w:fill="FCE4D6"/>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6">
    <w:name w:val="xl126"/>
    <w:basedOn w:val="a"/>
    <w:rsid w:val="00E771CE"/>
    <w:pPr>
      <w:pBdr>
        <w:top w:val="single" w:sz="4" w:space="0" w:color="auto"/>
        <w:bottom w:val="single" w:sz="4" w:space="0" w:color="auto"/>
      </w:pBdr>
      <w:shd w:val="clear" w:color="000000" w:fill="FCE4D6"/>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7">
    <w:name w:val="xl127"/>
    <w:basedOn w:val="a"/>
    <w:rsid w:val="00E771CE"/>
    <w:pPr>
      <w:pBdr>
        <w:top w:val="single" w:sz="4" w:space="0" w:color="auto"/>
        <w:bottom w:val="single" w:sz="4" w:space="0" w:color="auto"/>
        <w:right w:val="single" w:sz="4" w:space="0" w:color="auto"/>
      </w:pBdr>
      <w:shd w:val="clear" w:color="000000" w:fill="FCE4D6"/>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8">
    <w:name w:val="xl128"/>
    <w:basedOn w:val="a"/>
    <w:rsid w:val="00E771CE"/>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9">
    <w:name w:val="xl129"/>
    <w:basedOn w:val="a"/>
    <w:rsid w:val="00E771CE"/>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E771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A57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8">
    <w:name w:val="xl68"/>
    <w:basedOn w:val="a"/>
    <w:rsid w:val="00A57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9">
    <w:name w:val="xl69"/>
    <w:basedOn w:val="a"/>
    <w:rsid w:val="00A57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0">
    <w:name w:val="xl70"/>
    <w:basedOn w:val="a"/>
    <w:rsid w:val="00A57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table" w:styleId="-1">
    <w:name w:val="Grid Table 1 Light"/>
    <w:basedOn w:val="a1"/>
    <w:uiPriority w:val="46"/>
    <w:rsid w:val="003C450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l66">
    <w:name w:val="xl66"/>
    <w:basedOn w:val="a"/>
    <w:rsid w:val="0004443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400213">
      <w:bodyDiv w:val="1"/>
      <w:marLeft w:val="0"/>
      <w:marRight w:val="0"/>
      <w:marTop w:val="0"/>
      <w:marBottom w:val="0"/>
      <w:divBdr>
        <w:top w:val="none" w:sz="0" w:space="0" w:color="auto"/>
        <w:left w:val="none" w:sz="0" w:space="0" w:color="auto"/>
        <w:bottom w:val="none" w:sz="0" w:space="0" w:color="auto"/>
        <w:right w:val="none" w:sz="0" w:space="0" w:color="auto"/>
      </w:divBdr>
    </w:div>
    <w:div w:id="241716237">
      <w:bodyDiv w:val="1"/>
      <w:marLeft w:val="0"/>
      <w:marRight w:val="0"/>
      <w:marTop w:val="0"/>
      <w:marBottom w:val="0"/>
      <w:divBdr>
        <w:top w:val="none" w:sz="0" w:space="0" w:color="auto"/>
        <w:left w:val="none" w:sz="0" w:space="0" w:color="auto"/>
        <w:bottom w:val="none" w:sz="0" w:space="0" w:color="auto"/>
        <w:right w:val="none" w:sz="0" w:space="0" w:color="auto"/>
      </w:divBdr>
    </w:div>
    <w:div w:id="244388752">
      <w:bodyDiv w:val="1"/>
      <w:marLeft w:val="0"/>
      <w:marRight w:val="0"/>
      <w:marTop w:val="0"/>
      <w:marBottom w:val="0"/>
      <w:divBdr>
        <w:top w:val="none" w:sz="0" w:space="0" w:color="auto"/>
        <w:left w:val="none" w:sz="0" w:space="0" w:color="auto"/>
        <w:bottom w:val="none" w:sz="0" w:space="0" w:color="auto"/>
        <w:right w:val="none" w:sz="0" w:space="0" w:color="auto"/>
      </w:divBdr>
    </w:div>
    <w:div w:id="373769097">
      <w:bodyDiv w:val="1"/>
      <w:marLeft w:val="0"/>
      <w:marRight w:val="0"/>
      <w:marTop w:val="0"/>
      <w:marBottom w:val="0"/>
      <w:divBdr>
        <w:top w:val="none" w:sz="0" w:space="0" w:color="auto"/>
        <w:left w:val="none" w:sz="0" w:space="0" w:color="auto"/>
        <w:bottom w:val="none" w:sz="0" w:space="0" w:color="auto"/>
        <w:right w:val="none" w:sz="0" w:space="0" w:color="auto"/>
      </w:divBdr>
    </w:div>
    <w:div w:id="392972227">
      <w:bodyDiv w:val="1"/>
      <w:marLeft w:val="0"/>
      <w:marRight w:val="0"/>
      <w:marTop w:val="0"/>
      <w:marBottom w:val="0"/>
      <w:divBdr>
        <w:top w:val="none" w:sz="0" w:space="0" w:color="auto"/>
        <w:left w:val="none" w:sz="0" w:space="0" w:color="auto"/>
        <w:bottom w:val="none" w:sz="0" w:space="0" w:color="auto"/>
        <w:right w:val="none" w:sz="0" w:space="0" w:color="auto"/>
      </w:divBdr>
    </w:div>
    <w:div w:id="407383138">
      <w:bodyDiv w:val="1"/>
      <w:marLeft w:val="0"/>
      <w:marRight w:val="0"/>
      <w:marTop w:val="0"/>
      <w:marBottom w:val="0"/>
      <w:divBdr>
        <w:top w:val="none" w:sz="0" w:space="0" w:color="auto"/>
        <w:left w:val="none" w:sz="0" w:space="0" w:color="auto"/>
        <w:bottom w:val="none" w:sz="0" w:space="0" w:color="auto"/>
        <w:right w:val="none" w:sz="0" w:space="0" w:color="auto"/>
      </w:divBdr>
    </w:div>
    <w:div w:id="562182172">
      <w:bodyDiv w:val="1"/>
      <w:marLeft w:val="0"/>
      <w:marRight w:val="0"/>
      <w:marTop w:val="0"/>
      <w:marBottom w:val="0"/>
      <w:divBdr>
        <w:top w:val="none" w:sz="0" w:space="0" w:color="auto"/>
        <w:left w:val="none" w:sz="0" w:space="0" w:color="auto"/>
        <w:bottom w:val="none" w:sz="0" w:space="0" w:color="auto"/>
        <w:right w:val="none" w:sz="0" w:space="0" w:color="auto"/>
      </w:divBdr>
    </w:div>
    <w:div w:id="621689207">
      <w:bodyDiv w:val="1"/>
      <w:marLeft w:val="0"/>
      <w:marRight w:val="0"/>
      <w:marTop w:val="0"/>
      <w:marBottom w:val="0"/>
      <w:divBdr>
        <w:top w:val="none" w:sz="0" w:space="0" w:color="auto"/>
        <w:left w:val="none" w:sz="0" w:space="0" w:color="auto"/>
        <w:bottom w:val="none" w:sz="0" w:space="0" w:color="auto"/>
        <w:right w:val="none" w:sz="0" w:space="0" w:color="auto"/>
      </w:divBdr>
    </w:div>
    <w:div w:id="849370630">
      <w:bodyDiv w:val="1"/>
      <w:marLeft w:val="0"/>
      <w:marRight w:val="0"/>
      <w:marTop w:val="0"/>
      <w:marBottom w:val="0"/>
      <w:divBdr>
        <w:top w:val="none" w:sz="0" w:space="0" w:color="auto"/>
        <w:left w:val="none" w:sz="0" w:space="0" w:color="auto"/>
        <w:bottom w:val="none" w:sz="0" w:space="0" w:color="auto"/>
        <w:right w:val="none" w:sz="0" w:space="0" w:color="auto"/>
      </w:divBdr>
    </w:div>
    <w:div w:id="880438076">
      <w:bodyDiv w:val="1"/>
      <w:marLeft w:val="0"/>
      <w:marRight w:val="0"/>
      <w:marTop w:val="0"/>
      <w:marBottom w:val="0"/>
      <w:divBdr>
        <w:top w:val="none" w:sz="0" w:space="0" w:color="auto"/>
        <w:left w:val="none" w:sz="0" w:space="0" w:color="auto"/>
        <w:bottom w:val="none" w:sz="0" w:space="0" w:color="auto"/>
        <w:right w:val="none" w:sz="0" w:space="0" w:color="auto"/>
      </w:divBdr>
    </w:div>
    <w:div w:id="895579519">
      <w:bodyDiv w:val="1"/>
      <w:marLeft w:val="0"/>
      <w:marRight w:val="0"/>
      <w:marTop w:val="0"/>
      <w:marBottom w:val="0"/>
      <w:divBdr>
        <w:top w:val="none" w:sz="0" w:space="0" w:color="auto"/>
        <w:left w:val="none" w:sz="0" w:space="0" w:color="auto"/>
        <w:bottom w:val="none" w:sz="0" w:space="0" w:color="auto"/>
        <w:right w:val="none" w:sz="0" w:space="0" w:color="auto"/>
      </w:divBdr>
    </w:div>
    <w:div w:id="1053770927">
      <w:bodyDiv w:val="1"/>
      <w:marLeft w:val="0"/>
      <w:marRight w:val="0"/>
      <w:marTop w:val="0"/>
      <w:marBottom w:val="0"/>
      <w:divBdr>
        <w:top w:val="none" w:sz="0" w:space="0" w:color="auto"/>
        <w:left w:val="none" w:sz="0" w:space="0" w:color="auto"/>
        <w:bottom w:val="none" w:sz="0" w:space="0" w:color="auto"/>
        <w:right w:val="none" w:sz="0" w:space="0" w:color="auto"/>
      </w:divBdr>
    </w:div>
    <w:div w:id="1110777946">
      <w:bodyDiv w:val="1"/>
      <w:marLeft w:val="0"/>
      <w:marRight w:val="0"/>
      <w:marTop w:val="0"/>
      <w:marBottom w:val="0"/>
      <w:divBdr>
        <w:top w:val="none" w:sz="0" w:space="0" w:color="auto"/>
        <w:left w:val="none" w:sz="0" w:space="0" w:color="auto"/>
        <w:bottom w:val="none" w:sz="0" w:space="0" w:color="auto"/>
        <w:right w:val="none" w:sz="0" w:space="0" w:color="auto"/>
      </w:divBdr>
    </w:div>
    <w:div w:id="1124495957">
      <w:bodyDiv w:val="1"/>
      <w:marLeft w:val="0"/>
      <w:marRight w:val="0"/>
      <w:marTop w:val="0"/>
      <w:marBottom w:val="0"/>
      <w:divBdr>
        <w:top w:val="none" w:sz="0" w:space="0" w:color="auto"/>
        <w:left w:val="none" w:sz="0" w:space="0" w:color="auto"/>
        <w:bottom w:val="none" w:sz="0" w:space="0" w:color="auto"/>
        <w:right w:val="none" w:sz="0" w:space="0" w:color="auto"/>
      </w:divBdr>
    </w:div>
    <w:div w:id="1218475595">
      <w:bodyDiv w:val="1"/>
      <w:marLeft w:val="0"/>
      <w:marRight w:val="0"/>
      <w:marTop w:val="0"/>
      <w:marBottom w:val="0"/>
      <w:divBdr>
        <w:top w:val="none" w:sz="0" w:space="0" w:color="auto"/>
        <w:left w:val="none" w:sz="0" w:space="0" w:color="auto"/>
        <w:bottom w:val="none" w:sz="0" w:space="0" w:color="auto"/>
        <w:right w:val="none" w:sz="0" w:space="0" w:color="auto"/>
      </w:divBdr>
    </w:div>
    <w:div w:id="1288974088">
      <w:bodyDiv w:val="1"/>
      <w:marLeft w:val="0"/>
      <w:marRight w:val="0"/>
      <w:marTop w:val="0"/>
      <w:marBottom w:val="0"/>
      <w:divBdr>
        <w:top w:val="none" w:sz="0" w:space="0" w:color="auto"/>
        <w:left w:val="none" w:sz="0" w:space="0" w:color="auto"/>
        <w:bottom w:val="none" w:sz="0" w:space="0" w:color="auto"/>
        <w:right w:val="none" w:sz="0" w:space="0" w:color="auto"/>
      </w:divBdr>
    </w:div>
    <w:div w:id="1295451558">
      <w:bodyDiv w:val="1"/>
      <w:marLeft w:val="0"/>
      <w:marRight w:val="0"/>
      <w:marTop w:val="0"/>
      <w:marBottom w:val="0"/>
      <w:divBdr>
        <w:top w:val="none" w:sz="0" w:space="0" w:color="auto"/>
        <w:left w:val="none" w:sz="0" w:space="0" w:color="auto"/>
        <w:bottom w:val="none" w:sz="0" w:space="0" w:color="auto"/>
        <w:right w:val="none" w:sz="0" w:space="0" w:color="auto"/>
      </w:divBdr>
    </w:div>
    <w:div w:id="1364328749">
      <w:bodyDiv w:val="1"/>
      <w:marLeft w:val="0"/>
      <w:marRight w:val="0"/>
      <w:marTop w:val="0"/>
      <w:marBottom w:val="0"/>
      <w:divBdr>
        <w:top w:val="none" w:sz="0" w:space="0" w:color="auto"/>
        <w:left w:val="none" w:sz="0" w:space="0" w:color="auto"/>
        <w:bottom w:val="none" w:sz="0" w:space="0" w:color="auto"/>
        <w:right w:val="none" w:sz="0" w:space="0" w:color="auto"/>
      </w:divBdr>
    </w:div>
    <w:div w:id="1382440309">
      <w:bodyDiv w:val="1"/>
      <w:marLeft w:val="0"/>
      <w:marRight w:val="0"/>
      <w:marTop w:val="0"/>
      <w:marBottom w:val="0"/>
      <w:divBdr>
        <w:top w:val="none" w:sz="0" w:space="0" w:color="auto"/>
        <w:left w:val="none" w:sz="0" w:space="0" w:color="auto"/>
        <w:bottom w:val="none" w:sz="0" w:space="0" w:color="auto"/>
        <w:right w:val="none" w:sz="0" w:space="0" w:color="auto"/>
      </w:divBdr>
    </w:div>
    <w:div w:id="1449811338">
      <w:bodyDiv w:val="1"/>
      <w:marLeft w:val="0"/>
      <w:marRight w:val="0"/>
      <w:marTop w:val="0"/>
      <w:marBottom w:val="0"/>
      <w:divBdr>
        <w:top w:val="none" w:sz="0" w:space="0" w:color="auto"/>
        <w:left w:val="none" w:sz="0" w:space="0" w:color="auto"/>
        <w:bottom w:val="none" w:sz="0" w:space="0" w:color="auto"/>
        <w:right w:val="none" w:sz="0" w:space="0" w:color="auto"/>
      </w:divBdr>
    </w:div>
    <w:div w:id="1559628483">
      <w:bodyDiv w:val="1"/>
      <w:marLeft w:val="0"/>
      <w:marRight w:val="0"/>
      <w:marTop w:val="0"/>
      <w:marBottom w:val="0"/>
      <w:divBdr>
        <w:top w:val="none" w:sz="0" w:space="0" w:color="auto"/>
        <w:left w:val="none" w:sz="0" w:space="0" w:color="auto"/>
        <w:bottom w:val="none" w:sz="0" w:space="0" w:color="auto"/>
        <w:right w:val="none" w:sz="0" w:space="0" w:color="auto"/>
      </w:divBdr>
    </w:div>
    <w:div w:id="1675692960">
      <w:bodyDiv w:val="1"/>
      <w:marLeft w:val="0"/>
      <w:marRight w:val="0"/>
      <w:marTop w:val="0"/>
      <w:marBottom w:val="0"/>
      <w:divBdr>
        <w:top w:val="none" w:sz="0" w:space="0" w:color="auto"/>
        <w:left w:val="none" w:sz="0" w:space="0" w:color="auto"/>
        <w:bottom w:val="none" w:sz="0" w:space="0" w:color="auto"/>
        <w:right w:val="none" w:sz="0" w:space="0" w:color="auto"/>
      </w:divBdr>
    </w:div>
    <w:div w:id="1691448154">
      <w:bodyDiv w:val="1"/>
      <w:marLeft w:val="0"/>
      <w:marRight w:val="0"/>
      <w:marTop w:val="0"/>
      <w:marBottom w:val="0"/>
      <w:divBdr>
        <w:top w:val="none" w:sz="0" w:space="0" w:color="auto"/>
        <w:left w:val="none" w:sz="0" w:space="0" w:color="auto"/>
        <w:bottom w:val="none" w:sz="0" w:space="0" w:color="auto"/>
        <w:right w:val="none" w:sz="0" w:space="0" w:color="auto"/>
      </w:divBdr>
    </w:div>
    <w:div w:id="1738505487">
      <w:bodyDiv w:val="1"/>
      <w:marLeft w:val="0"/>
      <w:marRight w:val="0"/>
      <w:marTop w:val="0"/>
      <w:marBottom w:val="0"/>
      <w:divBdr>
        <w:top w:val="none" w:sz="0" w:space="0" w:color="auto"/>
        <w:left w:val="none" w:sz="0" w:space="0" w:color="auto"/>
        <w:bottom w:val="none" w:sz="0" w:space="0" w:color="auto"/>
        <w:right w:val="none" w:sz="0" w:space="0" w:color="auto"/>
      </w:divBdr>
    </w:div>
    <w:div w:id="1742017649">
      <w:bodyDiv w:val="1"/>
      <w:marLeft w:val="0"/>
      <w:marRight w:val="0"/>
      <w:marTop w:val="0"/>
      <w:marBottom w:val="0"/>
      <w:divBdr>
        <w:top w:val="none" w:sz="0" w:space="0" w:color="auto"/>
        <w:left w:val="none" w:sz="0" w:space="0" w:color="auto"/>
        <w:bottom w:val="none" w:sz="0" w:space="0" w:color="auto"/>
        <w:right w:val="none" w:sz="0" w:space="0" w:color="auto"/>
      </w:divBdr>
    </w:div>
    <w:div w:id="1749383226">
      <w:bodyDiv w:val="1"/>
      <w:marLeft w:val="0"/>
      <w:marRight w:val="0"/>
      <w:marTop w:val="0"/>
      <w:marBottom w:val="0"/>
      <w:divBdr>
        <w:top w:val="none" w:sz="0" w:space="0" w:color="auto"/>
        <w:left w:val="none" w:sz="0" w:space="0" w:color="auto"/>
        <w:bottom w:val="none" w:sz="0" w:space="0" w:color="auto"/>
        <w:right w:val="none" w:sz="0" w:space="0" w:color="auto"/>
      </w:divBdr>
    </w:div>
    <w:div w:id="1767847261">
      <w:bodyDiv w:val="1"/>
      <w:marLeft w:val="0"/>
      <w:marRight w:val="0"/>
      <w:marTop w:val="0"/>
      <w:marBottom w:val="0"/>
      <w:divBdr>
        <w:top w:val="none" w:sz="0" w:space="0" w:color="auto"/>
        <w:left w:val="none" w:sz="0" w:space="0" w:color="auto"/>
        <w:bottom w:val="none" w:sz="0" w:space="0" w:color="auto"/>
        <w:right w:val="none" w:sz="0" w:space="0" w:color="auto"/>
      </w:divBdr>
    </w:div>
    <w:div w:id="1785952478">
      <w:bodyDiv w:val="1"/>
      <w:marLeft w:val="0"/>
      <w:marRight w:val="0"/>
      <w:marTop w:val="0"/>
      <w:marBottom w:val="0"/>
      <w:divBdr>
        <w:top w:val="none" w:sz="0" w:space="0" w:color="auto"/>
        <w:left w:val="none" w:sz="0" w:space="0" w:color="auto"/>
        <w:bottom w:val="none" w:sz="0" w:space="0" w:color="auto"/>
        <w:right w:val="none" w:sz="0" w:space="0" w:color="auto"/>
      </w:divBdr>
    </w:div>
    <w:div w:id="1863397561">
      <w:bodyDiv w:val="1"/>
      <w:marLeft w:val="0"/>
      <w:marRight w:val="0"/>
      <w:marTop w:val="0"/>
      <w:marBottom w:val="0"/>
      <w:divBdr>
        <w:top w:val="none" w:sz="0" w:space="0" w:color="auto"/>
        <w:left w:val="none" w:sz="0" w:space="0" w:color="auto"/>
        <w:bottom w:val="none" w:sz="0" w:space="0" w:color="auto"/>
        <w:right w:val="none" w:sz="0" w:space="0" w:color="auto"/>
      </w:divBdr>
    </w:div>
    <w:div w:id="1978412230">
      <w:bodyDiv w:val="1"/>
      <w:marLeft w:val="0"/>
      <w:marRight w:val="0"/>
      <w:marTop w:val="0"/>
      <w:marBottom w:val="0"/>
      <w:divBdr>
        <w:top w:val="none" w:sz="0" w:space="0" w:color="auto"/>
        <w:left w:val="none" w:sz="0" w:space="0" w:color="auto"/>
        <w:bottom w:val="none" w:sz="0" w:space="0" w:color="auto"/>
        <w:right w:val="none" w:sz="0" w:space="0" w:color="auto"/>
      </w:divBdr>
    </w:div>
    <w:div w:id="1979720300">
      <w:bodyDiv w:val="1"/>
      <w:marLeft w:val="0"/>
      <w:marRight w:val="0"/>
      <w:marTop w:val="0"/>
      <w:marBottom w:val="0"/>
      <w:divBdr>
        <w:top w:val="none" w:sz="0" w:space="0" w:color="auto"/>
        <w:left w:val="none" w:sz="0" w:space="0" w:color="auto"/>
        <w:bottom w:val="none" w:sz="0" w:space="0" w:color="auto"/>
        <w:right w:val="none" w:sz="0" w:space="0" w:color="auto"/>
      </w:divBdr>
    </w:div>
    <w:div w:id="1984002316">
      <w:bodyDiv w:val="1"/>
      <w:marLeft w:val="0"/>
      <w:marRight w:val="0"/>
      <w:marTop w:val="0"/>
      <w:marBottom w:val="0"/>
      <w:divBdr>
        <w:top w:val="none" w:sz="0" w:space="0" w:color="auto"/>
        <w:left w:val="none" w:sz="0" w:space="0" w:color="auto"/>
        <w:bottom w:val="none" w:sz="0" w:space="0" w:color="auto"/>
        <w:right w:val="none" w:sz="0" w:space="0" w:color="auto"/>
      </w:divBdr>
    </w:div>
    <w:div w:id="2082480645">
      <w:bodyDiv w:val="1"/>
      <w:marLeft w:val="0"/>
      <w:marRight w:val="0"/>
      <w:marTop w:val="0"/>
      <w:marBottom w:val="0"/>
      <w:divBdr>
        <w:top w:val="none" w:sz="0" w:space="0" w:color="auto"/>
        <w:left w:val="none" w:sz="0" w:space="0" w:color="auto"/>
        <w:bottom w:val="none" w:sz="0" w:space="0" w:color="auto"/>
        <w:right w:val="none" w:sz="0" w:space="0" w:color="auto"/>
      </w:divBdr>
    </w:div>
    <w:div w:id="211216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7113F-9A90-42C6-9062-6C37B4596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96</Pages>
  <Words>27880</Words>
  <Characters>158922</Characters>
  <Application>Microsoft Office Word</Application>
  <DocSecurity>0</DocSecurity>
  <Lines>1324</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МО город Краснодар</Company>
  <LinksUpToDate>false</LinksUpToDate>
  <CharactersWithSpaces>186430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Диденко Екатерина Андреевна</dc:creator>
  <cp:keywords/>
  <dc:description/>
  <cp:lastModifiedBy>Богданов С.Л.</cp:lastModifiedBy>
  <cp:revision>20</cp:revision>
  <cp:lastPrinted>2024-06-20T11:00:00Z</cp:lastPrinted>
  <dcterms:created xsi:type="dcterms:W3CDTF">2024-06-20T09:37:00Z</dcterms:created>
  <dcterms:modified xsi:type="dcterms:W3CDTF">2024-06-21T06:04:00Z</dcterms:modified>
</cp:coreProperties>
</file>