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20582D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20582D">
              <w:rPr>
                <w:sz w:val="28"/>
                <w:szCs w:val="28"/>
                <w:u w:val="single"/>
              </w:rPr>
              <w:t xml:space="preserve">от  </w:t>
            </w:r>
            <w:r w:rsidR="0020582D" w:rsidRPr="0020582D">
              <w:rPr>
                <w:sz w:val="28"/>
                <w:szCs w:val="28"/>
                <w:u w:val="single"/>
              </w:rPr>
              <w:t xml:space="preserve">20 декабря 2016  </w:t>
            </w:r>
            <w:r w:rsidRPr="0020582D">
              <w:rPr>
                <w:sz w:val="28"/>
                <w:szCs w:val="28"/>
                <w:u w:val="single"/>
              </w:rPr>
              <w:t>№</w:t>
            </w:r>
            <w:r w:rsidR="0020582D" w:rsidRPr="0020582D">
              <w:rPr>
                <w:sz w:val="28"/>
                <w:szCs w:val="28"/>
                <w:u w:val="single"/>
              </w:rPr>
              <w:t xml:space="preserve"> 6322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6A0AA1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ИП Быстровой</w:t>
      </w:r>
      <w:r w:rsidR="00656527">
        <w:rPr>
          <w:b/>
          <w:bCs/>
          <w:sz w:val="40"/>
          <w:szCs w:val="40"/>
        </w:rPr>
        <w:t xml:space="preserve"> Е.В.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656527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737061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737061" w:rsidRPr="00DE233C" w:rsidRDefault="00737061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737061" w:rsidRDefault="00737061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Индивидуальный предприниматель Быстрова Екатерина Викторовна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20582D" w:rsidRPr="00FE0D26" w:rsidRDefault="0020582D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737061" w:rsidRDefault="00737061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350051, город Краснодар, ул. Стахановская  дом 28 квартира 43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>с 01.01.201</w:t>
      </w:r>
      <w:r w:rsidR="00737061">
        <w:rPr>
          <w:color w:val="000000"/>
          <w:spacing w:val="-14"/>
          <w:sz w:val="28"/>
          <w:szCs w:val="28"/>
          <w:u w:val="single"/>
        </w:rPr>
        <w:t>7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 w:rsidR="00737061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20582D" w:rsidRDefault="0020582D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1209"/>
        <w:gridCol w:w="1134"/>
        <w:gridCol w:w="1984"/>
      </w:tblGrid>
      <w:tr w:rsidR="00D96452" w:rsidRPr="00B91CCD" w:rsidTr="00D96452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DE233C" w:rsidRDefault="00D96452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343" w:type="dxa"/>
            <w:gridSpan w:val="2"/>
          </w:tcPr>
          <w:p w:rsidR="00D96452" w:rsidRDefault="00D96452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96452" w:rsidRPr="00DE233C" w:rsidRDefault="00D9645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изменения план</w:t>
            </w:r>
            <w:r w:rsidRPr="00DE233C">
              <w:t>о</w:t>
            </w:r>
            <w:r w:rsidRPr="00DE233C">
              <w:t>вых показателей</w:t>
            </w:r>
          </w:p>
        </w:tc>
        <w:tc>
          <w:tcPr>
            <w:tcW w:w="1984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</w:t>
            </w:r>
            <w:r w:rsidRPr="00D96452">
              <w:t>ериод</w:t>
            </w:r>
          </w:p>
          <w:p w:rsidR="00D96452" w:rsidRPr="00D96452" w:rsidRDefault="00D96452" w:rsidP="00D96452">
            <w:pPr>
              <w:pStyle w:val="af0"/>
              <w:jc w:val="center"/>
            </w:pPr>
            <w:r w:rsidRPr="00D96452">
              <w:t>регулирования</w:t>
            </w:r>
          </w:p>
        </w:tc>
      </w:tr>
      <w:tr w:rsidR="00D96452" w:rsidRPr="00B91CCD" w:rsidTr="00D96452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</w:tcPr>
          <w:p w:rsidR="00D96452" w:rsidRPr="004D72D5" w:rsidRDefault="00D96452" w:rsidP="00AB3DC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B3DC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D96452" w:rsidRPr="004D72D5" w:rsidRDefault="00D96452" w:rsidP="00AB3DC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B3DC6">
              <w:rPr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452" w:rsidRPr="004D72D5" w:rsidRDefault="00D96452" w:rsidP="00AB3DC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AB3DC6">
              <w:rPr>
                <w:color w:val="000000"/>
              </w:rPr>
              <w:t>7</w:t>
            </w:r>
          </w:p>
        </w:tc>
      </w:tr>
      <w:tr w:rsidR="00D96452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96452" w:rsidRPr="004D72D5" w:rsidRDefault="00B96547" w:rsidP="00B96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96452" w:rsidRPr="004D72D5" w:rsidRDefault="00B96547" w:rsidP="00B96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0514C9" w:rsidP="00C5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</w:t>
            </w:r>
            <w:r w:rsidR="00C57F6B">
              <w:rPr>
                <w:color w:val="000000"/>
              </w:rPr>
              <w:t>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0514C9" w:rsidP="00C5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</w:t>
            </w:r>
            <w:r w:rsidR="00C57F6B">
              <w:rPr>
                <w:color w:val="000000"/>
              </w:rPr>
              <w:t>514</w:t>
            </w:r>
          </w:p>
        </w:tc>
      </w:tr>
      <w:tr w:rsidR="00DF44EA" w:rsidRPr="00B91CCD" w:rsidTr="00B96547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0514C9" w:rsidP="00C5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</w:t>
            </w:r>
            <w:r w:rsidR="00C57F6B">
              <w:rPr>
                <w:color w:val="000000"/>
              </w:rPr>
              <w:t>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0514C9" w:rsidP="00C5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</w:t>
            </w:r>
            <w:r w:rsidR="00C57F6B">
              <w:rPr>
                <w:color w:val="000000"/>
              </w:rPr>
              <w:t>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lastRenderedPageBreak/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C57F6B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C57F6B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C57F6B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C57F6B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C57F6B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DF44EA" w:rsidRDefault="00DF44EA" w:rsidP="001746BC">
            <w:r w:rsidRPr="00DF44EA"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DF44EA" w:rsidRDefault="00DF44EA" w:rsidP="001746BC">
            <w:r w:rsidRPr="00DF44EA">
              <w:t>Другим организациям, осущ</w:t>
            </w:r>
            <w:r w:rsidRPr="00DF44EA">
              <w:t>е</w:t>
            </w:r>
            <w:r w:rsidRPr="00DF44EA"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C57F6B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>
              <w:rPr>
                <w:color w:val="000000"/>
              </w:rPr>
              <w:t>МО город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C57F6B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32,514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вым абонентам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0514C9" w:rsidRDefault="006A0AA1" w:rsidP="00F112B5">
            <w:pPr>
              <w:jc w:val="center"/>
            </w:pPr>
            <w:r>
              <w:t>-</w:t>
            </w:r>
          </w:p>
        </w:tc>
      </w:tr>
      <w:tr w:rsidR="00DF44EA" w:rsidRPr="00B91CCD" w:rsidTr="00B96547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0514C9" w:rsidRDefault="006A0AA1" w:rsidP="00F112B5">
            <w:pPr>
              <w:jc w:val="center"/>
            </w:pPr>
            <w:r>
              <w:t>-</w:t>
            </w:r>
          </w:p>
        </w:tc>
      </w:tr>
      <w:tr w:rsidR="00DF44EA" w:rsidRPr="00B91CCD" w:rsidTr="00B96547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B96547">
        <w:trPr>
          <w:trHeight w:val="1005"/>
        </w:trPr>
        <w:tc>
          <w:tcPr>
            <w:tcW w:w="866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Изменение объема отпуска питьевой воды в связи с изм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нением нормативов потребл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 и установкой приборов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F44EA" w:rsidRPr="004D72D5" w:rsidRDefault="00DF44EA" w:rsidP="006A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96452" w:rsidRPr="00B91CCD" w:rsidTr="00DF44EA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209" w:type="dxa"/>
            <w:vAlign w:val="center"/>
          </w:tcPr>
          <w:p w:rsidR="00D96452" w:rsidRPr="004D72D5" w:rsidRDefault="00DF44EA" w:rsidP="00DF4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96452" w:rsidRPr="004D72D5" w:rsidRDefault="00DF44EA" w:rsidP="00DF4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96452" w:rsidRPr="004D72D5" w:rsidRDefault="00DF44EA" w:rsidP="00DF4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0514C9">
      <w:pPr>
        <w:tabs>
          <w:tab w:val="left" w:pos="789"/>
        </w:tabs>
        <w:ind w:firstLine="709"/>
        <w:rPr>
          <w:bCs/>
          <w:color w:val="000000"/>
          <w:spacing w:val="-13"/>
          <w:sz w:val="28"/>
          <w:szCs w:val="28"/>
        </w:rPr>
      </w:pPr>
    </w:p>
    <w:p w:rsidR="00DF44EA" w:rsidRDefault="00DF44EA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6A0AA1" w:rsidRPr="00FE0D26" w:rsidRDefault="006A0AA1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 xml:space="preserve">требности на </w:t>
            </w:r>
            <w:r w:rsidRPr="004D72D5">
              <w:rPr>
                <w:rFonts w:eastAsia="Calibri"/>
                <w:color w:val="000000"/>
              </w:rPr>
              <w:lastRenderedPageBreak/>
              <w:t>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DF44E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DF44EA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DF44EA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44EA" w:rsidRPr="004D72D5" w:rsidRDefault="00DF44EA" w:rsidP="001746BC">
            <w:pPr>
              <w:rPr>
                <w:rFonts w:eastAsia="Calibri"/>
                <w:color w:val="000000"/>
              </w:rPr>
            </w:pPr>
            <w:r w:rsidRPr="00DF44EA">
              <w:rPr>
                <w:rFonts w:eastAsia="Calibri"/>
                <w:color w:val="000000"/>
              </w:rPr>
              <w:t>Замена УФ-ламп в установке для обеззараживания воды (9шт.)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44EA" w:rsidRPr="004D72D5" w:rsidRDefault="00DF44E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42,85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44EA" w:rsidRPr="004D72D5" w:rsidRDefault="00DF44EA" w:rsidP="00DF44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44EA" w:rsidRPr="004D72D5" w:rsidRDefault="00DF44EA" w:rsidP="00DF44E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DF44EA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DF44EA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0514C9" w:rsidRDefault="00DF44EA" w:rsidP="000514C9">
            <w:pPr>
              <w:jc w:val="center"/>
              <w:rPr>
                <w:rFonts w:eastAsia="Calibri"/>
              </w:rPr>
            </w:pPr>
            <w:r w:rsidRPr="000514C9">
              <w:rPr>
                <w:rFonts w:eastAsia="Calibri"/>
              </w:rPr>
              <w:t>4</w:t>
            </w:r>
            <w:r w:rsidR="000514C9" w:rsidRPr="000514C9">
              <w:rPr>
                <w:rFonts w:eastAsia="Calibri"/>
              </w:rPr>
              <w:t>2</w:t>
            </w:r>
            <w:r w:rsidRPr="000514C9">
              <w:rPr>
                <w:rFonts w:eastAsia="Calibri"/>
              </w:rPr>
              <w:t>,85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6A0AA1" w:rsidRDefault="006A0AA1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B39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FB398C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B398C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B398C" w:rsidRPr="004D72D5" w:rsidRDefault="00FB398C" w:rsidP="00FB398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ламп накаливания на энергосберегающие (1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6A0AA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6A0AA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B398C" w:rsidRPr="0045683E" w:rsidTr="00FB398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B398C" w:rsidRPr="004D72D5" w:rsidRDefault="00FB398C" w:rsidP="00FB398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20582D" w:rsidRPr="00FE0D26" w:rsidRDefault="0020582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0A29F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D1204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D1204A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A29F5" w:rsidRPr="004D72D5" w:rsidTr="00D1204A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6A0AA1" w:rsidP="006A0AA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D1204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D1204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D1204A" w:rsidP="00D1204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A29F5" w:rsidRPr="004D72D5" w:rsidTr="00843EA8">
        <w:trPr>
          <w:trHeight w:val="371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D1204A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D1204A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0A29F5" w:rsidRPr="004D72D5" w:rsidRDefault="000A29F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20582D" w:rsidRDefault="0020582D" w:rsidP="00D66D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6A0AA1" w:rsidRDefault="006A0AA1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3650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843EA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</w:t>
            </w:r>
            <w:r w:rsidR="00843EA8">
              <w:rPr>
                <w:color w:val="000000"/>
              </w:rPr>
              <w:t>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D96452" w:rsidRPr="006426E9" w:rsidTr="00D96452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D96452" w:rsidRPr="004D72D5" w:rsidRDefault="00D96452" w:rsidP="00843EA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843EA8">
              <w:rPr>
                <w:color w:val="000000"/>
              </w:rPr>
              <w:t>7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D96452" w:rsidRPr="006426E9" w:rsidTr="009A1D17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9A1D17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9A1D17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313BDD" w:rsidRDefault="00313BDD" w:rsidP="009A1D17">
            <w:pPr>
              <w:jc w:val="center"/>
            </w:pPr>
            <w:r w:rsidRPr="00313BDD">
              <w:t>12</w:t>
            </w:r>
          </w:p>
        </w:tc>
      </w:tr>
      <w:tr w:rsidR="00D96452" w:rsidRPr="006426E9" w:rsidTr="009A1D17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9A1D17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9A1D17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313BDD" w:rsidRDefault="00313BDD" w:rsidP="009A1D17">
            <w:pPr>
              <w:jc w:val="center"/>
            </w:pPr>
            <w:r w:rsidRPr="00313BDD">
              <w:t>24</w:t>
            </w:r>
          </w:p>
        </w:tc>
      </w:tr>
      <w:tr w:rsidR="00FE0D26" w:rsidRPr="006426E9" w:rsidTr="009A1D17">
        <w:trPr>
          <w:trHeight w:val="373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6A0AA1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D96452" w:rsidRPr="006426E9" w:rsidTr="009A1D17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2,96</w:t>
            </w:r>
          </w:p>
        </w:tc>
      </w:tr>
      <w:tr w:rsidR="00FE0D26" w:rsidRPr="006426E9" w:rsidTr="009A1D17">
        <w:trPr>
          <w:trHeight w:val="27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6A0AA1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96452" w:rsidRPr="006426E9" w:rsidTr="009A1D17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A1D17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911E4B" w:rsidP="00C5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</w:t>
            </w:r>
            <w:r w:rsidR="00C57F6B">
              <w:rPr>
                <w:color w:val="000000"/>
              </w:rPr>
              <w:t>514</w:t>
            </w:r>
          </w:p>
        </w:tc>
      </w:tr>
      <w:tr w:rsidR="00D96452" w:rsidRPr="006426E9" w:rsidTr="009A1D17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C63C08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</w:tr>
      <w:tr w:rsidR="00E706BA" w:rsidRPr="006426E9" w:rsidTr="009A1D17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4D72D5" w:rsidRDefault="00C63C08" w:rsidP="00C57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C57F6B">
              <w:rPr>
                <w:color w:val="000000"/>
              </w:rPr>
              <w:t>113</w:t>
            </w:r>
          </w:p>
        </w:tc>
      </w:tr>
      <w:tr w:rsidR="00E706BA" w:rsidRPr="006426E9" w:rsidTr="009A1D17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4D72D5" w:rsidRDefault="00C57F6B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</w:t>
            </w:r>
            <w:r w:rsidR="00313BDD">
              <w:rPr>
                <w:color w:val="000000"/>
              </w:rPr>
              <w:t>4</w:t>
            </w:r>
          </w:p>
        </w:tc>
      </w:tr>
      <w:tr w:rsidR="00E706BA" w:rsidRPr="006426E9" w:rsidTr="009A1D17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E706BA" w:rsidRPr="00FA42A4" w:rsidRDefault="00E706BA" w:rsidP="00D96452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="007A4A7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4D72D5" w:rsidRDefault="00FA42A4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06BA" w:rsidRPr="006426E9" w:rsidTr="009A1D17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4D72D5" w:rsidRDefault="00FA42A4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06BA" w:rsidRPr="006426E9" w:rsidTr="009A1D17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4D72D5" w:rsidRDefault="00C57F6B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32,51</w:t>
            </w:r>
            <w:r w:rsidR="00911E4B">
              <w:rPr>
                <w:color w:val="000000"/>
              </w:rPr>
              <w:t>4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911E4B" w:rsidRDefault="00911E4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E706BA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 </w:t>
      </w:r>
      <w:r w:rsidR="0020582D">
        <w:rPr>
          <w:bCs/>
          <w:color w:val="000000"/>
          <w:spacing w:val="-13"/>
          <w:sz w:val="28"/>
          <w:szCs w:val="28"/>
        </w:rPr>
        <w:t xml:space="preserve">1147,28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911E4B" w:rsidRDefault="00911E4B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E706BA">
        <w:rPr>
          <w:bCs/>
          <w:color w:val="000000"/>
          <w:spacing w:val="-13"/>
          <w:sz w:val="28"/>
          <w:szCs w:val="28"/>
          <w:lang w:eastAsia="ar-SA"/>
        </w:rPr>
        <w:t>5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706B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E706BA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E706B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E706BA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A1D17" w:rsidRDefault="009A1D17" w:rsidP="009A1D17">
      <w:pPr>
        <w:tabs>
          <w:tab w:val="left" w:pos="789"/>
        </w:tabs>
        <w:ind w:firstLine="709"/>
        <w:rPr>
          <w:sz w:val="28"/>
          <w:szCs w:val="28"/>
        </w:rPr>
      </w:pPr>
    </w:p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20582D" w:rsidRPr="00FE0D26" w:rsidRDefault="0020582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E706B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E706BA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E706B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E706BA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16116" w:rsidRDefault="00E16116" w:rsidP="00E16116">
      <w:pPr>
        <w:tabs>
          <w:tab w:val="left" w:pos="789"/>
        </w:tabs>
        <w:ind w:firstLine="709"/>
        <w:rPr>
          <w:sz w:val="28"/>
          <w:szCs w:val="28"/>
        </w:rPr>
      </w:pPr>
    </w:p>
    <w:p w:rsidR="00E16116" w:rsidRPr="009B7480" w:rsidRDefault="00E16116" w:rsidP="00E16116">
      <w:pPr>
        <w:tabs>
          <w:tab w:val="left" w:pos="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ИП Быстрова Е.В.</w:t>
      </w:r>
      <w:r w:rsidRPr="009B7480">
        <w:rPr>
          <w:sz w:val="28"/>
          <w:szCs w:val="28"/>
        </w:rPr>
        <w:t xml:space="preserve">  в 201</w:t>
      </w:r>
      <w:r>
        <w:rPr>
          <w:sz w:val="28"/>
          <w:szCs w:val="28"/>
        </w:rPr>
        <w:t>5</w:t>
      </w:r>
      <w:r w:rsidRPr="009B7480">
        <w:rPr>
          <w:sz w:val="28"/>
          <w:szCs w:val="28"/>
        </w:rPr>
        <w:t xml:space="preserve"> году не обращал</w:t>
      </w:r>
      <w:r w:rsidR="009A1D17">
        <w:rPr>
          <w:sz w:val="28"/>
          <w:szCs w:val="28"/>
        </w:rPr>
        <w:t>ась</w:t>
      </w:r>
      <w:r w:rsidRPr="009B7480">
        <w:rPr>
          <w:sz w:val="28"/>
          <w:szCs w:val="28"/>
        </w:rPr>
        <w:t xml:space="preserve"> на регулирование тарифа на </w:t>
      </w:r>
      <w:r>
        <w:rPr>
          <w:sz w:val="28"/>
          <w:szCs w:val="28"/>
        </w:rPr>
        <w:t>питьевую воду в сфере</w:t>
      </w:r>
      <w:r w:rsidR="00911E4B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холодного водоснабжения</w:t>
      </w:r>
      <w:r w:rsidRPr="009B7480">
        <w:rPr>
          <w:sz w:val="28"/>
          <w:szCs w:val="28"/>
        </w:rPr>
        <w:t>, производственная пр</w:t>
      </w:r>
      <w:r w:rsidRPr="009B7480">
        <w:rPr>
          <w:sz w:val="28"/>
          <w:szCs w:val="28"/>
        </w:rPr>
        <w:t>о</w:t>
      </w:r>
      <w:r w:rsidRPr="009B7480">
        <w:rPr>
          <w:sz w:val="28"/>
          <w:szCs w:val="28"/>
        </w:rPr>
        <w:t>грамма не разрабатывалась</w:t>
      </w:r>
      <w:r>
        <w:rPr>
          <w:sz w:val="28"/>
          <w:szCs w:val="28"/>
        </w:rPr>
        <w:t>.</w:t>
      </w:r>
    </w:p>
    <w:p w:rsidR="00FE0D26" w:rsidRDefault="00FE0D26" w:rsidP="00E16116">
      <w:pPr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192117" w:rsidRDefault="00E706BA" w:rsidP="00E706BA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  <w:r w:rsidR="0027764D" w:rsidRPr="00FE0D2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Е.В. Быстрова</w:t>
      </w:r>
    </w:p>
    <w:sectPr w:rsidR="00192117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AD" w:rsidRDefault="00DC18AD">
      <w:r>
        <w:separator/>
      </w:r>
    </w:p>
  </w:endnote>
  <w:endnote w:type="continuationSeparator" w:id="1">
    <w:p w:rsidR="00DC18AD" w:rsidRDefault="00DC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AD" w:rsidRDefault="00DC18AD">
      <w:r>
        <w:separator/>
      </w:r>
    </w:p>
  </w:footnote>
  <w:footnote w:type="continuationSeparator" w:id="1">
    <w:p w:rsidR="00DC18AD" w:rsidRDefault="00DC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6A0AA1" w:rsidRDefault="008729AD">
        <w:pPr>
          <w:pStyle w:val="a5"/>
          <w:jc w:val="center"/>
        </w:pPr>
        <w:fldSimple w:instr="PAGE   \* MERGEFORMAT">
          <w:r w:rsidR="0020582D">
            <w:rPr>
              <w:noProof/>
            </w:rPr>
            <w:t>7</w:t>
          </w:r>
        </w:fldSimple>
      </w:p>
    </w:sdtContent>
  </w:sdt>
  <w:p w:rsidR="006A0AA1" w:rsidRDefault="006A0A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14C9"/>
    <w:rsid w:val="00057DD4"/>
    <w:rsid w:val="00082EB5"/>
    <w:rsid w:val="00092745"/>
    <w:rsid w:val="000960AC"/>
    <w:rsid w:val="00097923"/>
    <w:rsid w:val="000A29F5"/>
    <w:rsid w:val="000A2C31"/>
    <w:rsid w:val="000B2A74"/>
    <w:rsid w:val="000C36B5"/>
    <w:rsid w:val="00104913"/>
    <w:rsid w:val="0012716D"/>
    <w:rsid w:val="001278F5"/>
    <w:rsid w:val="00131A57"/>
    <w:rsid w:val="001462BE"/>
    <w:rsid w:val="001746BC"/>
    <w:rsid w:val="00175143"/>
    <w:rsid w:val="00176E0F"/>
    <w:rsid w:val="00181880"/>
    <w:rsid w:val="00192117"/>
    <w:rsid w:val="001B0D04"/>
    <w:rsid w:val="001C4562"/>
    <w:rsid w:val="001C7415"/>
    <w:rsid w:val="0020582D"/>
    <w:rsid w:val="00260350"/>
    <w:rsid w:val="0027764D"/>
    <w:rsid w:val="00282749"/>
    <w:rsid w:val="0029320F"/>
    <w:rsid w:val="002A368B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E4705"/>
    <w:rsid w:val="002E6656"/>
    <w:rsid w:val="00301FB4"/>
    <w:rsid w:val="00305791"/>
    <w:rsid w:val="00313BDD"/>
    <w:rsid w:val="00316B50"/>
    <w:rsid w:val="00323A75"/>
    <w:rsid w:val="00336F26"/>
    <w:rsid w:val="00351677"/>
    <w:rsid w:val="003907BD"/>
    <w:rsid w:val="00392EDC"/>
    <w:rsid w:val="003937F4"/>
    <w:rsid w:val="00413FF2"/>
    <w:rsid w:val="00414BF6"/>
    <w:rsid w:val="0043567A"/>
    <w:rsid w:val="00443BBC"/>
    <w:rsid w:val="00446ECE"/>
    <w:rsid w:val="00483364"/>
    <w:rsid w:val="00483A26"/>
    <w:rsid w:val="00491265"/>
    <w:rsid w:val="004A20BA"/>
    <w:rsid w:val="004C239E"/>
    <w:rsid w:val="004C67AA"/>
    <w:rsid w:val="004C71BC"/>
    <w:rsid w:val="004D731E"/>
    <w:rsid w:val="004E7104"/>
    <w:rsid w:val="00530AF3"/>
    <w:rsid w:val="00534AF9"/>
    <w:rsid w:val="00535E89"/>
    <w:rsid w:val="005C1A61"/>
    <w:rsid w:val="005C29A1"/>
    <w:rsid w:val="005C58C1"/>
    <w:rsid w:val="005D53C6"/>
    <w:rsid w:val="005D6850"/>
    <w:rsid w:val="005E24DB"/>
    <w:rsid w:val="005F15F6"/>
    <w:rsid w:val="0061117A"/>
    <w:rsid w:val="006221EE"/>
    <w:rsid w:val="00623DEE"/>
    <w:rsid w:val="00631A54"/>
    <w:rsid w:val="00646922"/>
    <w:rsid w:val="00656527"/>
    <w:rsid w:val="0067405D"/>
    <w:rsid w:val="00682864"/>
    <w:rsid w:val="00690120"/>
    <w:rsid w:val="00690244"/>
    <w:rsid w:val="00693AD8"/>
    <w:rsid w:val="006970C0"/>
    <w:rsid w:val="0069710F"/>
    <w:rsid w:val="006A0761"/>
    <w:rsid w:val="006A0AA1"/>
    <w:rsid w:val="006B22A6"/>
    <w:rsid w:val="006B2B85"/>
    <w:rsid w:val="006B5489"/>
    <w:rsid w:val="006D06B3"/>
    <w:rsid w:val="006D4825"/>
    <w:rsid w:val="006E1E7B"/>
    <w:rsid w:val="006E7399"/>
    <w:rsid w:val="006F114E"/>
    <w:rsid w:val="00713C71"/>
    <w:rsid w:val="00737061"/>
    <w:rsid w:val="00743FFD"/>
    <w:rsid w:val="007456CA"/>
    <w:rsid w:val="0075545D"/>
    <w:rsid w:val="0075741B"/>
    <w:rsid w:val="00794FAB"/>
    <w:rsid w:val="00795670"/>
    <w:rsid w:val="007A4A70"/>
    <w:rsid w:val="007B13DE"/>
    <w:rsid w:val="007B51D3"/>
    <w:rsid w:val="007C285A"/>
    <w:rsid w:val="007D2BB8"/>
    <w:rsid w:val="007F7B74"/>
    <w:rsid w:val="008346B2"/>
    <w:rsid w:val="00843EA8"/>
    <w:rsid w:val="00846BB2"/>
    <w:rsid w:val="00853F34"/>
    <w:rsid w:val="00854CC7"/>
    <w:rsid w:val="00855634"/>
    <w:rsid w:val="008729AD"/>
    <w:rsid w:val="008865CB"/>
    <w:rsid w:val="008B5F24"/>
    <w:rsid w:val="008C5A64"/>
    <w:rsid w:val="008D1CB9"/>
    <w:rsid w:val="008E77E0"/>
    <w:rsid w:val="008F79B4"/>
    <w:rsid w:val="0090624D"/>
    <w:rsid w:val="00911E4B"/>
    <w:rsid w:val="009228E3"/>
    <w:rsid w:val="009267EC"/>
    <w:rsid w:val="00934D91"/>
    <w:rsid w:val="00944468"/>
    <w:rsid w:val="00953C66"/>
    <w:rsid w:val="00954533"/>
    <w:rsid w:val="00963A71"/>
    <w:rsid w:val="00963F7B"/>
    <w:rsid w:val="009676CB"/>
    <w:rsid w:val="009954B4"/>
    <w:rsid w:val="009A1D17"/>
    <w:rsid w:val="009C164C"/>
    <w:rsid w:val="009D0ED6"/>
    <w:rsid w:val="009F2199"/>
    <w:rsid w:val="00A002B2"/>
    <w:rsid w:val="00A230E3"/>
    <w:rsid w:val="00A272D8"/>
    <w:rsid w:val="00A32013"/>
    <w:rsid w:val="00A56A1E"/>
    <w:rsid w:val="00A65A8C"/>
    <w:rsid w:val="00A7165C"/>
    <w:rsid w:val="00A97FA2"/>
    <w:rsid w:val="00AA24E6"/>
    <w:rsid w:val="00AA3357"/>
    <w:rsid w:val="00AB3DC6"/>
    <w:rsid w:val="00AB6492"/>
    <w:rsid w:val="00AC2EC5"/>
    <w:rsid w:val="00AF76DC"/>
    <w:rsid w:val="00B1659B"/>
    <w:rsid w:val="00B24FBF"/>
    <w:rsid w:val="00B61ABA"/>
    <w:rsid w:val="00B63890"/>
    <w:rsid w:val="00B67B54"/>
    <w:rsid w:val="00B739D9"/>
    <w:rsid w:val="00B87179"/>
    <w:rsid w:val="00B900B1"/>
    <w:rsid w:val="00B91052"/>
    <w:rsid w:val="00B918B6"/>
    <w:rsid w:val="00B91CCD"/>
    <w:rsid w:val="00B93801"/>
    <w:rsid w:val="00B96547"/>
    <w:rsid w:val="00BA0862"/>
    <w:rsid w:val="00BA2C28"/>
    <w:rsid w:val="00BA5B5A"/>
    <w:rsid w:val="00BC1764"/>
    <w:rsid w:val="00BF4705"/>
    <w:rsid w:val="00C01CAD"/>
    <w:rsid w:val="00C01EFC"/>
    <w:rsid w:val="00C52284"/>
    <w:rsid w:val="00C52F4C"/>
    <w:rsid w:val="00C57F6B"/>
    <w:rsid w:val="00C63C08"/>
    <w:rsid w:val="00C7089D"/>
    <w:rsid w:val="00C758E9"/>
    <w:rsid w:val="00C76F7B"/>
    <w:rsid w:val="00CA66CC"/>
    <w:rsid w:val="00CC64E2"/>
    <w:rsid w:val="00CD3A60"/>
    <w:rsid w:val="00CD4865"/>
    <w:rsid w:val="00CE7110"/>
    <w:rsid w:val="00CF6B52"/>
    <w:rsid w:val="00D0331B"/>
    <w:rsid w:val="00D1204A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96452"/>
    <w:rsid w:val="00DA7323"/>
    <w:rsid w:val="00DB26A5"/>
    <w:rsid w:val="00DB578D"/>
    <w:rsid w:val="00DC18AD"/>
    <w:rsid w:val="00DD112F"/>
    <w:rsid w:val="00DD675E"/>
    <w:rsid w:val="00DD73F3"/>
    <w:rsid w:val="00DE233C"/>
    <w:rsid w:val="00DF44EA"/>
    <w:rsid w:val="00E03B03"/>
    <w:rsid w:val="00E0425A"/>
    <w:rsid w:val="00E16116"/>
    <w:rsid w:val="00E64099"/>
    <w:rsid w:val="00E66153"/>
    <w:rsid w:val="00E706BA"/>
    <w:rsid w:val="00E9624E"/>
    <w:rsid w:val="00E97DAC"/>
    <w:rsid w:val="00EB1134"/>
    <w:rsid w:val="00EB150D"/>
    <w:rsid w:val="00EB4811"/>
    <w:rsid w:val="00EC7690"/>
    <w:rsid w:val="00ED2944"/>
    <w:rsid w:val="00EF63E7"/>
    <w:rsid w:val="00F00E05"/>
    <w:rsid w:val="00F01871"/>
    <w:rsid w:val="00F02F5D"/>
    <w:rsid w:val="00F112B5"/>
    <w:rsid w:val="00F2237B"/>
    <w:rsid w:val="00F237AC"/>
    <w:rsid w:val="00F31813"/>
    <w:rsid w:val="00F62857"/>
    <w:rsid w:val="00F73654"/>
    <w:rsid w:val="00F77EDA"/>
    <w:rsid w:val="00F944AF"/>
    <w:rsid w:val="00FA42A4"/>
    <w:rsid w:val="00FA74E3"/>
    <w:rsid w:val="00FB2760"/>
    <w:rsid w:val="00FB398C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77DF-1A6E-40CF-A00A-C313DD00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5</cp:revision>
  <cp:lastPrinted>2016-11-29T08:23:00Z</cp:lastPrinted>
  <dcterms:created xsi:type="dcterms:W3CDTF">2016-11-28T15:32:00Z</dcterms:created>
  <dcterms:modified xsi:type="dcterms:W3CDTF">2016-12-28T08:04:00Z</dcterms:modified>
</cp:coreProperties>
</file>