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3D5FF9" w:rsidRPr="003D5FF9" w:rsidTr="00BC24B1">
        <w:trPr>
          <w:trHeight w:val="966"/>
        </w:trPr>
        <w:tc>
          <w:tcPr>
            <w:tcW w:w="4739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hideMark/>
          </w:tcPr>
          <w:p w:rsidR="003D5FF9" w:rsidRPr="003D5FF9" w:rsidRDefault="003D5FF9" w:rsidP="003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Краснодар</w:t>
            </w:r>
          </w:p>
        </w:tc>
      </w:tr>
      <w:tr w:rsidR="003D5FF9" w:rsidRPr="003D5FF9" w:rsidTr="00BC24B1">
        <w:tc>
          <w:tcPr>
            <w:tcW w:w="4739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F9" w:rsidRPr="00B97766" w:rsidRDefault="00DD3D63" w:rsidP="0010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04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20.12.2021</w:t>
            </w:r>
            <w:r w:rsidR="00B97766" w:rsidRPr="00A2358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u w:val="single"/>
                <w:lang w:eastAsia="ru-RU"/>
              </w:rPr>
              <w:t xml:space="preserve"> </w:t>
            </w:r>
            <w:r w:rsidR="00B97766" w:rsidRPr="00A2358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B9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04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5606</w:t>
            </w:r>
            <w:r w:rsidR="00B97766" w:rsidRPr="00A2358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u w:val="single"/>
                <w:lang w:eastAsia="ru-RU"/>
              </w:rPr>
              <w:t>5857</w:t>
            </w:r>
          </w:p>
        </w:tc>
      </w:tr>
    </w:tbl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74" w:rsidRPr="00F66C74" w:rsidRDefault="00F66C74" w:rsidP="00F6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66C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Производственная программа</w:t>
      </w:r>
    </w:p>
    <w:p w:rsidR="001F3DE7" w:rsidRDefault="00F66C74" w:rsidP="00F66C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66C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ООО «</w:t>
      </w:r>
      <w:r w:rsidR="00182BA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Центр содействия бизнесу</w:t>
      </w:r>
    </w:p>
    <w:p w:rsidR="00F66C74" w:rsidRPr="00F66C74" w:rsidRDefault="00182BA1" w:rsidP="00F66C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«Право, инвестиции, консалтинг»</w:t>
      </w:r>
    </w:p>
    <w:p w:rsidR="003D5FF9" w:rsidRPr="003D5FF9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сфере водоотведения</w:t>
      </w:r>
    </w:p>
    <w:p w:rsidR="003D5FF9" w:rsidRPr="00D644DD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</w:pPr>
      <w:r w:rsidRPr="00D644D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(</w:t>
      </w:r>
      <w:r w:rsidRPr="00D644DD"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  <w:t>транспортировки</w:t>
      </w:r>
      <w:r w:rsidRPr="00D644D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сточных вод)</w:t>
      </w:r>
    </w:p>
    <w:p w:rsidR="003D5FF9" w:rsidRPr="003D5FF9" w:rsidRDefault="00443142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01 января 2022 года по 31 декабря 2022 года</w:t>
      </w:r>
    </w:p>
    <w:p w:rsidR="003D5FF9" w:rsidRPr="003D5FF9" w:rsidRDefault="003D5FF9" w:rsidP="00A23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C3C28" w:rsidRPr="003D5FF9" w:rsidRDefault="00FC3C28" w:rsidP="00182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43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66C74" w:rsidRPr="00F66C74" w:rsidRDefault="00F66C74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 xml:space="preserve">Производственная программа   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 сфере </w:t>
      </w:r>
      <w:r w:rsidR="001F00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водоотведения (</w:t>
      </w:r>
      <w:r w:rsidR="002D446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транспортировки</w:t>
      </w:r>
      <w:r w:rsidRPr="00A2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</w:t>
      </w:r>
      <w:r w:rsidR="001F00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F66C74" w:rsidRPr="00F66C74" w:rsidRDefault="00F66C74" w:rsidP="00F66C74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F66C7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ООО «</w:t>
      </w:r>
      <w:r w:rsidR="00182BA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Центр содействия бизнесу «Право, инвестиции, консалтинг</w:t>
      </w:r>
      <w:r w:rsidRPr="00F66C7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»</w:t>
      </w:r>
    </w:p>
    <w:p w:rsidR="00A24D65" w:rsidRDefault="00F66C74" w:rsidP="00F66C74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="00A24D65"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организации, осуществляющей водоотведение и очистку сточных вод)</w:t>
      </w:r>
    </w:p>
    <w:p w:rsidR="002F250D" w:rsidRPr="00A24D65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F66C74" w:rsidRPr="00F66C74" w:rsidRDefault="00F66C74" w:rsidP="00F66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</w:pP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3</w:t>
      </w:r>
      <w:r w:rsidR="001F3DE7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5</w:t>
      </w: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000</w:t>
      </w:r>
      <w:r w:rsidR="001F3DE7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1</w:t>
      </w: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г. Краснодар, ул. </w:t>
      </w:r>
      <w:r w:rsidR="001F3DE7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Вишняковой</w:t>
      </w: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, 2</w:t>
      </w:r>
    </w:p>
    <w:p w:rsidR="00A24D65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A24D65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(местонахождение организации)</w:t>
      </w:r>
    </w:p>
    <w:p w:rsidR="002F250D" w:rsidRPr="00A24D65" w:rsidRDefault="002F250D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A24D65" w:rsidRPr="00F66C74" w:rsidRDefault="002F250D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</w:pP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Администрация муниципального образования город Краснодар</w:t>
      </w:r>
    </w:p>
    <w:p w:rsid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уполномоченного органа,</w:t>
      </w:r>
      <w:r w:rsidR="00DD3D63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утвердившего программу)</w:t>
      </w:r>
    </w:p>
    <w:p w:rsidR="002F250D" w:rsidRPr="00A24D65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24D65" w:rsidRPr="00F66C7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</w:pP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Красная ул., </w:t>
      </w:r>
      <w:r w:rsidR="002F250D"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1</w:t>
      </w:r>
      <w:r w:rsid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22, г. Краснодар,</w:t>
      </w:r>
      <w:r w:rsidR="000E6FE8"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</w:t>
      </w: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350063</w:t>
      </w:r>
    </w:p>
    <w:p w:rsid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(местонахождение органа регулирования)</w:t>
      </w:r>
    </w:p>
    <w:p w:rsidR="002F250D" w:rsidRPr="00A24D65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24D65" w:rsidRPr="00F66C7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</w:pP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с 01 января 20</w:t>
      </w:r>
      <w:r w:rsid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</w:t>
      </w:r>
      <w:r w:rsidR="00443142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</w:t>
      </w: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года по 31 декабря 202</w:t>
      </w:r>
      <w:r w:rsidR="00443142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</w:t>
      </w:r>
      <w:r w:rsidRPr="00F66C74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года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(период</w:t>
      </w:r>
      <w:r w:rsidR="002D4463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="00DD3D63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Pr="00A24D65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реализации  производственной программы)</w:t>
      </w:r>
    </w:p>
    <w:p w:rsid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F250D" w:rsidRPr="00A24D65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24D65" w:rsidRDefault="00A24D65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Раздел 1. </w:t>
      </w:r>
      <w:r w:rsidR="0044314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Планируемый объем принимаемых сточных вод. </w:t>
      </w: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Баланс </w:t>
      </w:r>
      <w:r w:rsidR="0044314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</w:t>
      </w: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одоотведения</w:t>
      </w:r>
      <w:r w:rsidR="0019636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.</w:t>
      </w:r>
    </w:p>
    <w:p w:rsidR="001F3DE7" w:rsidRPr="0035361B" w:rsidRDefault="001F3DE7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61"/>
        <w:gridCol w:w="992"/>
        <w:gridCol w:w="2693"/>
      </w:tblGrid>
      <w:tr w:rsidR="00A24D65" w:rsidRPr="00A24D65" w:rsidTr="004E3612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4E3612" w:rsidRPr="00A24D65" w:rsidTr="004E3612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3612" w:rsidRPr="00A24D65" w:rsidRDefault="004E3612" w:rsidP="0044314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4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F66C74" w:rsidRDefault="002648C7" w:rsidP="0044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4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43142" w:rsidP="0044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23,59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43142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23,59</w:t>
            </w:r>
          </w:p>
        </w:tc>
      </w:tr>
      <w:tr w:rsidR="004E3612" w:rsidRPr="00A24D65" w:rsidTr="004E3612">
        <w:trPr>
          <w:trHeight w:val="711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4314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23,59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4314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23,59</w:t>
            </w:r>
          </w:p>
        </w:tc>
      </w:tr>
    </w:tbl>
    <w:p w:rsidR="002D4463" w:rsidRPr="004C2013" w:rsidRDefault="002D4463" w:rsidP="00A24D65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</w:p>
    <w:p w:rsidR="00665239" w:rsidRDefault="00A24D65" w:rsidP="00665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FC3C28" w:rsidRDefault="00FC3C28" w:rsidP="00FC3C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Затраты, регулируемой организации для реализации мероприятий по ремонту объектов </w:t>
      </w:r>
      <w:r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централизованной системы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водоотведения, мероприятий, направленных на улучшение </w:t>
      </w:r>
      <w:r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качества очистки сточных вод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при расчете необходимой валовой выручки методом аналогов, не учитываются.</w:t>
      </w:r>
    </w:p>
    <w:p w:rsidR="00D127A0" w:rsidRDefault="00D127A0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A24D65" w:rsidRPr="0035361B" w:rsidRDefault="00A24D65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3.  Перечень плановых мероприятий по энергосбережению и повышению энергетической эффективности</w:t>
      </w:r>
      <w:r w:rsidR="0019636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FC3C28" w:rsidRDefault="00FC3C28" w:rsidP="00FC3C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Затраты, регулируемой организации для реализации мероприятий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по энергосбережению и повышению энергетической эффективности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при расчете необходимой валовой выручки методом аналогов, не учитываются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665239" w:rsidRDefault="00665239" w:rsidP="00A24D65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4. Мероприятия, направленные на повышение качест</w:t>
      </w:r>
      <w:r w:rsidR="00216656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 обслуживания</w:t>
      </w:r>
      <w:r w:rsidR="00F11E5D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абонентов</w:t>
      </w:r>
      <w:r w:rsidR="0019636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FC3C28" w:rsidRPr="00EA5830" w:rsidRDefault="00FC3C28" w:rsidP="00FC3C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Затраты, регулируемой организации для реализации мероприятий направленны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х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 на повышение качества обслуживания абонентов при расчете необходимой валовой выручки методом аналогов, не учитываются.</w:t>
      </w:r>
    </w:p>
    <w:p w:rsidR="00665239" w:rsidRPr="0035361B" w:rsidRDefault="00665239" w:rsidP="001F3DE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1F3DE7" w:rsidRPr="0035361B" w:rsidRDefault="00A24D65" w:rsidP="004431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Показатели надежности, качества, энергетической эффективности объектов централизованных систем водоотведения</w:t>
      </w:r>
      <w:r w:rsidR="00196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013"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6"/>
        <w:gridCol w:w="2716"/>
      </w:tblGrid>
      <w:tr w:rsidR="00A24D65" w:rsidRPr="00A24D65" w:rsidTr="001F3DE7">
        <w:trPr>
          <w:trHeight w:val="739"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</w:t>
            </w:r>
            <w:r w:rsidR="0021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на каждый год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4E3612" w:rsidRPr="00A24D65" w:rsidTr="001F3DE7">
        <w:trPr>
          <w:trHeight w:val="339"/>
        </w:trPr>
        <w:tc>
          <w:tcPr>
            <w:tcW w:w="6819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4E3612" w:rsidRPr="00A24D65" w:rsidRDefault="004E3612" w:rsidP="0044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4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4D65" w:rsidRPr="00A24D65" w:rsidTr="001F3DE7">
        <w:trPr>
          <w:trHeight w:val="26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4E3612" w:rsidRPr="00A24D65" w:rsidTr="001F3DE7">
        <w:trPr>
          <w:trHeight w:val="975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722" w:type="dxa"/>
            <w:gridSpan w:val="2"/>
            <w:vAlign w:val="center"/>
          </w:tcPr>
          <w:p w:rsidR="004E3612" w:rsidRPr="00A24D65" w:rsidRDefault="00F66C74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3612" w:rsidRPr="00A24D65" w:rsidTr="001F3DE7">
        <w:trPr>
          <w:trHeight w:val="1088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722" w:type="dxa"/>
            <w:gridSpan w:val="2"/>
            <w:vAlign w:val="center"/>
          </w:tcPr>
          <w:p w:rsidR="004E3612" w:rsidRPr="00A24D65" w:rsidRDefault="00F66C74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4D65" w:rsidRPr="00A24D65" w:rsidTr="001F3DE7">
        <w:trPr>
          <w:trHeight w:val="393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4E3612" w:rsidRPr="00A24D65" w:rsidTr="001F3DE7">
        <w:trPr>
          <w:trHeight w:val="839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722" w:type="dxa"/>
            <w:gridSpan w:val="2"/>
            <w:vAlign w:val="center"/>
          </w:tcPr>
          <w:p w:rsidR="004E3612" w:rsidRPr="00A24D65" w:rsidRDefault="00F66C74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2A60" w:rsidRPr="00A24D65" w:rsidTr="00182A60">
        <w:trPr>
          <w:trHeight w:val="291"/>
        </w:trPr>
        <w:tc>
          <w:tcPr>
            <w:tcW w:w="6825" w:type="dxa"/>
            <w:gridSpan w:val="2"/>
            <w:shd w:val="clear" w:color="auto" w:fill="auto"/>
            <w:vAlign w:val="center"/>
          </w:tcPr>
          <w:p w:rsidR="00182A60" w:rsidRPr="00182A60" w:rsidRDefault="00182A60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182A60" w:rsidRPr="00182A60" w:rsidRDefault="00182A60" w:rsidP="0018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1,129</w:t>
            </w:r>
          </w:p>
        </w:tc>
      </w:tr>
      <w:tr w:rsidR="00182A60" w:rsidRPr="00A24D65" w:rsidTr="00182A60">
        <w:trPr>
          <w:trHeight w:val="291"/>
        </w:trPr>
        <w:tc>
          <w:tcPr>
            <w:tcW w:w="6825" w:type="dxa"/>
            <w:gridSpan w:val="2"/>
            <w:shd w:val="clear" w:color="auto" w:fill="auto"/>
            <w:vAlign w:val="center"/>
            <w:hideMark/>
          </w:tcPr>
          <w:p w:rsidR="00182A60" w:rsidRPr="00A24D65" w:rsidRDefault="00182A60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182A60" w:rsidRPr="00A24D65" w:rsidRDefault="00182A60" w:rsidP="00182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3612" w:rsidRPr="00A24D65" w:rsidTr="001F3DE7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22" w:type="dxa"/>
            <w:gridSpan w:val="2"/>
            <w:vAlign w:val="center"/>
          </w:tcPr>
          <w:p w:rsidR="004E3612" w:rsidRPr="00A24D65" w:rsidRDefault="002648C7" w:rsidP="002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24D65" w:rsidRDefault="00A24D65" w:rsidP="00A24D65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ar-SA"/>
        </w:rPr>
      </w:pPr>
    </w:p>
    <w:p w:rsidR="001F3DE7" w:rsidRPr="00196362" w:rsidRDefault="00A24D65" w:rsidP="00196362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Раздел 6. Расчет эффективности производственной программы</w:t>
      </w:r>
      <w:r w:rsidR="0019636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438"/>
      </w:tblGrid>
      <w:tr w:rsidR="00A24D65" w:rsidRPr="00A24D65" w:rsidTr="001F3DE7">
        <w:trPr>
          <w:trHeight w:val="361"/>
        </w:trPr>
        <w:tc>
          <w:tcPr>
            <w:tcW w:w="7103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4E3612" w:rsidRPr="00A24D65" w:rsidTr="001F3DE7">
        <w:trPr>
          <w:trHeight w:val="339"/>
        </w:trPr>
        <w:tc>
          <w:tcPr>
            <w:tcW w:w="7103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4E3612" w:rsidP="0044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4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44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612" w:rsidRPr="00A24D65" w:rsidTr="001F3DE7">
        <w:trPr>
          <w:trHeight w:val="975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66C74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1F3DE7">
        <w:trPr>
          <w:trHeight w:val="1088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66C74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1F3DE7">
        <w:trPr>
          <w:trHeight w:val="839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66C74" w:rsidP="0079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1F3DE7">
        <w:trPr>
          <w:trHeight w:val="5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2648C7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1F3DE7">
        <w:trPr>
          <w:trHeight w:val="409"/>
        </w:trPr>
        <w:tc>
          <w:tcPr>
            <w:tcW w:w="7103" w:type="dxa"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4E3612" w:rsidP="004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648C7" w:rsidRDefault="0019501F" w:rsidP="004431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lastRenderedPageBreak/>
        <w:t>Раздел 7.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Отчет об исполнении производственной программы в сфере водоотведения (истекший период регулирования).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229"/>
        <w:gridCol w:w="1335"/>
        <w:gridCol w:w="3969"/>
      </w:tblGrid>
      <w:tr w:rsidR="00AA2019" w:rsidRPr="00A24D65" w:rsidTr="001F3DE7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A2019" w:rsidRPr="00A24D65" w:rsidRDefault="00AA2019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  <w:hideMark/>
          </w:tcPr>
          <w:p w:rsidR="00AA2019" w:rsidRPr="00A24D65" w:rsidRDefault="00AA2019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AA2019" w:rsidRPr="00A24D65" w:rsidRDefault="00AA2019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A2019" w:rsidRPr="00A24D65" w:rsidRDefault="00AA2019" w:rsidP="00A34C40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2648C7" w:rsidRPr="00A24D65" w:rsidTr="001F3DE7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48C7" w:rsidRPr="00A24D65" w:rsidRDefault="002648C7" w:rsidP="0044314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4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648C7" w:rsidRPr="00A24D65" w:rsidTr="001F3DE7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48C7" w:rsidRPr="00B909DF" w:rsidRDefault="00443142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18,66</w:t>
            </w:r>
          </w:p>
        </w:tc>
      </w:tr>
      <w:tr w:rsidR="002648C7" w:rsidRPr="00A24D65" w:rsidTr="001F3DE7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48C7" w:rsidRPr="00B909DF" w:rsidRDefault="00443142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18,66</w:t>
            </w:r>
          </w:p>
        </w:tc>
      </w:tr>
      <w:tr w:rsidR="002648C7" w:rsidRPr="00A24D65" w:rsidTr="001F3DE7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48C7" w:rsidRPr="00B909DF" w:rsidRDefault="00443142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18,66</w:t>
            </w:r>
          </w:p>
        </w:tc>
      </w:tr>
      <w:tr w:rsidR="002648C7" w:rsidRPr="00A24D65" w:rsidTr="001F3DE7">
        <w:trPr>
          <w:trHeight w:val="711"/>
        </w:trPr>
        <w:tc>
          <w:tcPr>
            <w:tcW w:w="1008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48C7" w:rsidRPr="00B909DF" w:rsidRDefault="00443142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18,66</w:t>
            </w:r>
          </w:p>
        </w:tc>
      </w:tr>
      <w:tr w:rsidR="002648C7" w:rsidRPr="00A24D65" w:rsidTr="001F3DE7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229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2648C7" w:rsidRPr="00B909DF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48C7" w:rsidRPr="00B909DF" w:rsidRDefault="00443142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18,66</w:t>
            </w:r>
          </w:p>
        </w:tc>
      </w:tr>
    </w:tbl>
    <w:p w:rsidR="00AA2019" w:rsidRDefault="00AA2019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1F3DE7" w:rsidRDefault="00443142" w:rsidP="004F1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AA2019" w:rsidRPr="00B909D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7.1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  <w:r w:rsidR="00AA2019" w:rsidRPr="00B909D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="004F12E4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4F12E4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744"/>
        <w:gridCol w:w="1992"/>
        <w:gridCol w:w="1581"/>
        <w:gridCol w:w="1435"/>
      </w:tblGrid>
      <w:tr w:rsidR="00FC3C28" w:rsidRPr="00FC3C28" w:rsidTr="001F3DE7">
        <w:trPr>
          <w:trHeight w:val="55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C3C28" w:rsidRPr="00FC3C28" w:rsidTr="001F3DE7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 мероприятия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реализации мероприятия</w:t>
            </w:r>
          </w:p>
        </w:tc>
      </w:tr>
      <w:tr w:rsidR="00FC3C28" w:rsidRPr="00FC3C28" w:rsidTr="001F3DE7">
        <w:trPr>
          <w:trHeight w:val="352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C3C28" w:rsidRPr="00FC3C28" w:rsidTr="001F3DE7">
        <w:trPr>
          <w:trHeight w:val="247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FC3C28" w:rsidRPr="00FC3C28" w:rsidRDefault="00FC3C28" w:rsidP="00443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44314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C3C28" w:rsidRPr="00FC3C28" w:rsidTr="001F3DE7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C28" w:rsidRPr="00FC3C28" w:rsidTr="001F3DE7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4431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за 20</w:t>
            </w:r>
            <w:r w:rsidR="0044314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12E4" w:rsidRDefault="004F12E4" w:rsidP="004F1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2648C7" w:rsidRPr="0035361B" w:rsidRDefault="004F12E4" w:rsidP="004F1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7.</w:t>
      </w:r>
      <w:r w:rsidR="0044314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="00FC3C2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Перечень плановых мероприятий по энергосбережению и повышению энергетической эффективности</w:t>
      </w:r>
      <w:r w:rsidR="0019636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744"/>
        <w:gridCol w:w="1992"/>
        <w:gridCol w:w="1581"/>
        <w:gridCol w:w="1435"/>
      </w:tblGrid>
      <w:tr w:rsidR="00FC3C28" w:rsidRPr="00FC3C28" w:rsidTr="001F3DE7">
        <w:trPr>
          <w:trHeight w:val="55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C3C28" w:rsidRPr="00FC3C28" w:rsidTr="001F3DE7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 мероприятия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реализации мероприятия</w:t>
            </w:r>
          </w:p>
        </w:tc>
      </w:tr>
      <w:tr w:rsidR="00FC3C28" w:rsidRPr="00FC3C28" w:rsidTr="001F3DE7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C3C28" w:rsidRPr="00FC3C28" w:rsidTr="001F3DE7">
        <w:trPr>
          <w:trHeight w:val="247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FC3C28" w:rsidRPr="00FC3C28" w:rsidRDefault="00FC3C28" w:rsidP="00443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44314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C3C28" w:rsidRPr="00FC3C28" w:rsidTr="001F3DE7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C28" w:rsidRPr="00FC3C28" w:rsidTr="001F3DE7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4431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за 20</w:t>
            </w:r>
            <w:r w:rsidR="0044314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12E4" w:rsidRPr="0035361B" w:rsidRDefault="004F12E4" w:rsidP="004F12E4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443142" w:rsidRDefault="00443142" w:rsidP="004F1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4F12E4" w:rsidRDefault="004F12E4" w:rsidP="004F1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7.</w:t>
      </w:r>
      <w:r w:rsidR="0044314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Мероприятия, направленные на повышение качества обслуживания абонентов</w:t>
      </w:r>
      <w:r w:rsidR="0019636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C3C28" w:rsidRPr="00FC3C28" w:rsidTr="008454AA">
        <w:trPr>
          <w:trHeight w:val="55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C3C28" w:rsidRPr="00FC3C28" w:rsidTr="008454AA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реализации мероприятия</w:t>
            </w:r>
          </w:p>
        </w:tc>
      </w:tr>
      <w:tr w:rsidR="00FC3C28" w:rsidRPr="00FC3C28" w:rsidTr="008454AA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C3C28" w:rsidRPr="00FC3C28" w:rsidTr="008454AA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C3C28" w:rsidRPr="00FC3C28" w:rsidRDefault="00FC3C28" w:rsidP="00443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44314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C3C28" w:rsidRPr="00FC3C28" w:rsidTr="008454AA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C28" w:rsidRPr="00FC3C28" w:rsidTr="008454AA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C3C28" w:rsidRPr="00FC3C28" w:rsidRDefault="00FC3C28" w:rsidP="004431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за 20</w:t>
            </w:r>
            <w:r w:rsidR="0044314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FC3C2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3C28" w:rsidRPr="00FC3C28" w:rsidRDefault="00FC3C28" w:rsidP="00FC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501F" w:rsidRDefault="0019501F" w:rsidP="00FC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2648C7" w:rsidRPr="0035361B" w:rsidRDefault="004F12E4" w:rsidP="004431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431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надежности, качества, энергетической эффективности объектов центра</w:t>
      </w:r>
      <w:r w:rsidR="00196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лизованных систем водоотведения.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5"/>
        <w:gridCol w:w="2438"/>
      </w:tblGrid>
      <w:tr w:rsidR="004F12E4" w:rsidRPr="00A24D65" w:rsidTr="001F3DE7">
        <w:trPr>
          <w:trHeight w:val="739"/>
        </w:trPr>
        <w:tc>
          <w:tcPr>
            <w:tcW w:w="7245" w:type="dxa"/>
            <w:vMerge w:val="restart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на каждый год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2648C7" w:rsidRPr="00A24D65" w:rsidTr="001F3DE7">
        <w:trPr>
          <w:trHeight w:val="339"/>
        </w:trPr>
        <w:tc>
          <w:tcPr>
            <w:tcW w:w="7245" w:type="dxa"/>
            <w:vMerge/>
            <w:shd w:val="clear" w:color="auto" w:fill="auto"/>
            <w:vAlign w:val="center"/>
          </w:tcPr>
          <w:p w:rsidR="002648C7" w:rsidRPr="00A24D65" w:rsidRDefault="002648C7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648C7" w:rsidRPr="00A24D65" w:rsidRDefault="002648C7" w:rsidP="0044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4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F12E4" w:rsidRPr="00A24D65" w:rsidTr="001F3DE7">
        <w:trPr>
          <w:trHeight w:val="261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2648C7" w:rsidRPr="00A24D65" w:rsidTr="001F3DE7">
        <w:trPr>
          <w:trHeight w:val="975"/>
        </w:trPr>
        <w:tc>
          <w:tcPr>
            <w:tcW w:w="7245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648C7" w:rsidRPr="00A24D65" w:rsidRDefault="002648C7" w:rsidP="00F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648C7" w:rsidRPr="00A24D65" w:rsidTr="001F3DE7">
        <w:trPr>
          <w:trHeight w:val="1088"/>
        </w:trPr>
        <w:tc>
          <w:tcPr>
            <w:tcW w:w="7245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648C7" w:rsidRPr="00A24D65" w:rsidRDefault="002648C7" w:rsidP="00F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12E4" w:rsidRPr="00A24D65" w:rsidTr="001F3DE7">
        <w:trPr>
          <w:trHeight w:val="393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2648C7" w:rsidRPr="00A24D65" w:rsidTr="001F3DE7">
        <w:trPr>
          <w:trHeight w:val="748"/>
        </w:trPr>
        <w:tc>
          <w:tcPr>
            <w:tcW w:w="7245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648C7" w:rsidRPr="00A24D65" w:rsidRDefault="002648C7" w:rsidP="00F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12E4" w:rsidRPr="00A24D65" w:rsidTr="001F3DE7">
        <w:trPr>
          <w:trHeight w:val="291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2648C7" w:rsidRPr="00A24D65" w:rsidTr="001F3DE7">
        <w:trPr>
          <w:trHeight w:val="570"/>
        </w:trPr>
        <w:tc>
          <w:tcPr>
            <w:tcW w:w="7245" w:type="dxa"/>
            <w:shd w:val="clear" w:color="auto" w:fill="auto"/>
            <w:vAlign w:val="center"/>
            <w:hideMark/>
          </w:tcPr>
          <w:p w:rsidR="002648C7" w:rsidRPr="00A24D65" w:rsidRDefault="002648C7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648C7" w:rsidRPr="00A24D65" w:rsidRDefault="002648C7" w:rsidP="0018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F12E4" w:rsidRDefault="004F12E4" w:rsidP="004F12E4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1F3DE7" w:rsidRDefault="004F12E4" w:rsidP="004F12E4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7.</w:t>
      </w:r>
      <w:r w:rsidR="0044314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5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Расчет</w:t>
      </w:r>
      <w:proofErr w:type="gramEnd"/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эффективности производственной программы </w:t>
      </w:r>
    </w:p>
    <w:tbl>
      <w:tblPr>
        <w:tblW w:w="99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1986"/>
      </w:tblGrid>
      <w:tr w:rsidR="004F12E4" w:rsidRPr="00A24D65" w:rsidTr="004E3612">
        <w:trPr>
          <w:trHeight w:val="361"/>
        </w:trPr>
        <w:tc>
          <w:tcPr>
            <w:tcW w:w="7953" w:type="dxa"/>
            <w:vMerge w:val="restart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4F12E4" w:rsidRPr="00A24D65" w:rsidRDefault="004F12E4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4E3612" w:rsidRPr="00A24D65" w:rsidTr="004E3612">
        <w:trPr>
          <w:trHeight w:val="339"/>
        </w:trPr>
        <w:tc>
          <w:tcPr>
            <w:tcW w:w="7953" w:type="dxa"/>
            <w:vMerge/>
            <w:shd w:val="clear" w:color="auto" w:fill="auto"/>
            <w:vAlign w:val="center"/>
          </w:tcPr>
          <w:p w:rsidR="004E3612" w:rsidRPr="00A24D65" w:rsidRDefault="004E3612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E3612" w:rsidRPr="00A24D65" w:rsidRDefault="002648C7" w:rsidP="0044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4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E3612" w:rsidRPr="00A24D65" w:rsidTr="004E3612">
        <w:trPr>
          <w:trHeight w:val="975"/>
        </w:trPr>
        <w:tc>
          <w:tcPr>
            <w:tcW w:w="7953" w:type="dxa"/>
            <w:shd w:val="clear" w:color="auto" w:fill="auto"/>
            <w:vAlign w:val="center"/>
            <w:hideMark/>
          </w:tcPr>
          <w:p w:rsidR="004E3612" w:rsidRPr="00A24D65" w:rsidRDefault="004E3612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4E3612" w:rsidRPr="00A24D65" w:rsidRDefault="004E3612" w:rsidP="00F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1088"/>
        </w:trPr>
        <w:tc>
          <w:tcPr>
            <w:tcW w:w="7953" w:type="dxa"/>
            <w:shd w:val="clear" w:color="auto" w:fill="auto"/>
            <w:vAlign w:val="center"/>
            <w:hideMark/>
          </w:tcPr>
          <w:p w:rsidR="004E3612" w:rsidRPr="00A24D65" w:rsidRDefault="004E3612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4E3612" w:rsidRPr="00A24D65" w:rsidRDefault="004E3612" w:rsidP="00F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839"/>
        </w:trPr>
        <w:tc>
          <w:tcPr>
            <w:tcW w:w="7953" w:type="dxa"/>
            <w:shd w:val="clear" w:color="auto" w:fill="auto"/>
            <w:vAlign w:val="center"/>
            <w:hideMark/>
          </w:tcPr>
          <w:p w:rsidR="004E3612" w:rsidRPr="00A24D65" w:rsidRDefault="004E3612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4E3612" w:rsidRPr="00A24D65" w:rsidRDefault="00F66C74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570"/>
        </w:trPr>
        <w:tc>
          <w:tcPr>
            <w:tcW w:w="7953" w:type="dxa"/>
            <w:shd w:val="clear" w:color="auto" w:fill="auto"/>
            <w:vAlign w:val="center"/>
            <w:hideMark/>
          </w:tcPr>
          <w:p w:rsidR="004E3612" w:rsidRPr="00A24D65" w:rsidRDefault="004E3612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4E3612" w:rsidRPr="00A24D65" w:rsidRDefault="004E3612" w:rsidP="00F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409"/>
        </w:trPr>
        <w:tc>
          <w:tcPr>
            <w:tcW w:w="7953" w:type="dxa"/>
            <w:shd w:val="clear" w:color="auto" w:fill="auto"/>
            <w:vAlign w:val="center"/>
          </w:tcPr>
          <w:p w:rsidR="004E3612" w:rsidRPr="00A24D65" w:rsidRDefault="004E3612" w:rsidP="00A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E3612" w:rsidRPr="00A24D65" w:rsidRDefault="00F66C74" w:rsidP="00A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909DF" w:rsidRPr="00B909DF" w:rsidRDefault="00B909DF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Default="00A24D65" w:rsidP="001F3D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8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Объем финансовых потребностей, необходимых для реализации производственной программы на:</w:t>
      </w:r>
    </w:p>
    <w:p w:rsidR="0019501F" w:rsidRPr="0019501F" w:rsidRDefault="0019501F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Pr="00104126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</w:pPr>
      <w:r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202</w:t>
      </w:r>
      <w:r w:rsidR="00251541"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</w:t>
      </w:r>
      <w:r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год – </w:t>
      </w:r>
      <w:r w:rsid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463</w:t>
      </w:r>
      <w:r w:rsidR="00B97766"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,</w:t>
      </w:r>
      <w:r w:rsid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39</w:t>
      </w:r>
      <w:bookmarkStart w:id="0" w:name="_GoBack"/>
      <w:bookmarkEnd w:id="0"/>
      <w:r w:rsidR="00DD3D63"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19501F"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A2358E"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Pr="00104126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тыс. рублей;</w:t>
      </w:r>
    </w:p>
    <w:p w:rsidR="00A24D65" w:rsidRPr="00A24D6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65" w:rsidRPr="00A24D6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65" w:rsidRPr="00A24D6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28" w:rsidRPr="00FC3C28" w:rsidRDefault="00FC3C28" w:rsidP="00FC3C28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C3C2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Заместитель директора департамента </w:t>
      </w:r>
    </w:p>
    <w:p w:rsidR="00FC3C28" w:rsidRPr="00FC3C28" w:rsidRDefault="00FC3C28" w:rsidP="00FC3C28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C3C2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городского хозяйства и </w:t>
      </w:r>
    </w:p>
    <w:p w:rsidR="00FC3C28" w:rsidRPr="00FC3C28" w:rsidRDefault="00FC3C28" w:rsidP="00FC3C28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C3C2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топливно-энергетического комплекса </w:t>
      </w:r>
    </w:p>
    <w:p w:rsidR="00FC3C28" w:rsidRPr="00FC3C28" w:rsidRDefault="00FC3C28" w:rsidP="00FC3C28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C3C2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администрации муниципального </w:t>
      </w:r>
    </w:p>
    <w:p w:rsidR="00443B6E" w:rsidRPr="00FC3C28" w:rsidRDefault="00FC3C28" w:rsidP="00FC3C28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C3C2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образования город Краснодар</w:t>
      </w:r>
      <w:r w:rsidR="00A24D65" w:rsidRPr="00A24D6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="00A24D65" w:rsidRPr="00A2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4D65" w:rsidRPr="00A2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И.А.Данильченко</w:t>
      </w:r>
      <w:proofErr w:type="spellEnd"/>
    </w:p>
    <w:sectPr w:rsidR="00443B6E" w:rsidRPr="00FC3C28" w:rsidSect="002D446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65"/>
    <w:rsid w:val="000A4459"/>
    <w:rsid w:val="000E6FE8"/>
    <w:rsid w:val="00104126"/>
    <w:rsid w:val="00182A60"/>
    <w:rsid w:val="00182BA1"/>
    <w:rsid w:val="0019501F"/>
    <w:rsid w:val="00196362"/>
    <w:rsid w:val="001F0052"/>
    <w:rsid w:val="001F3DE7"/>
    <w:rsid w:val="00216656"/>
    <w:rsid w:val="00251541"/>
    <w:rsid w:val="002648C7"/>
    <w:rsid w:val="002D4463"/>
    <w:rsid w:val="002F250D"/>
    <w:rsid w:val="0035361B"/>
    <w:rsid w:val="003D5FF9"/>
    <w:rsid w:val="00443142"/>
    <w:rsid w:val="00443B6E"/>
    <w:rsid w:val="004C2013"/>
    <w:rsid w:val="004E3612"/>
    <w:rsid w:val="004F12E4"/>
    <w:rsid w:val="00654ACD"/>
    <w:rsid w:val="00665239"/>
    <w:rsid w:val="006971C8"/>
    <w:rsid w:val="007033CC"/>
    <w:rsid w:val="0074123D"/>
    <w:rsid w:val="00780592"/>
    <w:rsid w:val="00793AF5"/>
    <w:rsid w:val="007976A1"/>
    <w:rsid w:val="00814F79"/>
    <w:rsid w:val="009E4089"/>
    <w:rsid w:val="00A2358E"/>
    <w:rsid w:val="00A24D65"/>
    <w:rsid w:val="00AA2019"/>
    <w:rsid w:val="00AD1737"/>
    <w:rsid w:val="00B622D7"/>
    <w:rsid w:val="00B909DF"/>
    <w:rsid w:val="00B97766"/>
    <w:rsid w:val="00BA37E7"/>
    <w:rsid w:val="00BA6347"/>
    <w:rsid w:val="00BC24B1"/>
    <w:rsid w:val="00C9478E"/>
    <w:rsid w:val="00D012D4"/>
    <w:rsid w:val="00D127A0"/>
    <w:rsid w:val="00D34212"/>
    <w:rsid w:val="00D644DD"/>
    <w:rsid w:val="00DB3A8C"/>
    <w:rsid w:val="00DD3D63"/>
    <w:rsid w:val="00EA511B"/>
    <w:rsid w:val="00F11E5D"/>
    <w:rsid w:val="00F66C74"/>
    <w:rsid w:val="00FC3C28"/>
    <w:rsid w:val="00FD6D68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17B4"/>
  <w15:docId w15:val="{CFAEAA8B-B147-4090-9F8F-8E74E82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4D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4D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4D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4D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4D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D65"/>
  </w:style>
  <w:style w:type="paragraph" w:styleId="a3">
    <w:name w:val="Body Text"/>
    <w:basedOn w:val="a"/>
    <w:link w:val="a4"/>
    <w:rsid w:val="00A24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4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D65"/>
  </w:style>
  <w:style w:type="paragraph" w:customStyle="1" w:styleId="ConsPlusCell">
    <w:name w:val="ConsPlusCell"/>
    <w:rsid w:val="00A24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24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24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A24D65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4D6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AFAB-A5ED-4824-94C5-B1D0C5D7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Сиволап Л.Ю.</cp:lastModifiedBy>
  <cp:revision>2</cp:revision>
  <cp:lastPrinted>2020-10-15T09:06:00Z</cp:lastPrinted>
  <dcterms:created xsi:type="dcterms:W3CDTF">2021-12-29T10:32:00Z</dcterms:created>
  <dcterms:modified xsi:type="dcterms:W3CDTF">2021-12-29T10:32:00Z</dcterms:modified>
</cp:coreProperties>
</file>