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FD3CF1" w:rsidRPr="005C25E8" w:rsidTr="009F136A">
        <w:trPr>
          <w:trHeight w:val="966"/>
        </w:trPr>
        <w:tc>
          <w:tcPr>
            <w:tcW w:w="4739" w:type="dxa"/>
          </w:tcPr>
          <w:p w:rsidR="00FD3CF1" w:rsidRPr="005C25E8" w:rsidRDefault="00FD3CF1" w:rsidP="009F136A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  <w:hideMark/>
          </w:tcPr>
          <w:p w:rsidR="00FD3CF1" w:rsidRPr="005C25E8" w:rsidRDefault="00FD3CF1" w:rsidP="009F136A">
            <w:pPr>
              <w:jc w:val="both"/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>Утверждена</w:t>
            </w:r>
          </w:p>
          <w:p w:rsidR="00FD3CF1" w:rsidRPr="005C25E8" w:rsidRDefault="00FD3CF1" w:rsidP="009F136A">
            <w:pPr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FD3CF1" w:rsidRPr="005C25E8" w:rsidRDefault="00FD3CF1" w:rsidP="009F136A">
            <w:pPr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D3CF1" w:rsidRPr="005C25E8" w:rsidRDefault="00FD3CF1" w:rsidP="009F136A">
            <w:pPr>
              <w:rPr>
                <w:sz w:val="28"/>
                <w:szCs w:val="28"/>
              </w:rPr>
            </w:pPr>
            <w:r w:rsidRPr="005C25E8">
              <w:rPr>
                <w:sz w:val="28"/>
                <w:szCs w:val="28"/>
              </w:rPr>
              <w:t>город Краснодар</w:t>
            </w:r>
          </w:p>
        </w:tc>
      </w:tr>
      <w:tr w:rsidR="00FD3CF1" w:rsidRPr="00FD3CF1" w:rsidTr="009F136A">
        <w:tc>
          <w:tcPr>
            <w:tcW w:w="4739" w:type="dxa"/>
          </w:tcPr>
          <w:p w:rsidR="00FD3CF1" w:rsidRPr="00FD3CF1" w:rsidRDefault="00FD3CF1" w:rsidP="009F136A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FD3CF1" w:rsidRPr="00FD3CF1" w:rsidRDefault="00FD3CF1" w:rsidP="009F136A">
            <w:pPr>
              <w:ind w:firstLine="1311"/>
              <w:rPr>
                <w:sz w:val="28"/>
                <w:szCs w:val="28"/>
              </w:rPr>
            </w:pPr>
          </w:p>
          <w:p w:rsidR="00FD3CF1" w:rsidRPr="00FD3CF1" w:rsidRDefault="00FD3CF1" w:rsidP="009F136A">
            <w:pPr>
              <w:rPr>
                <w:sz w:val="28"/>
                <w:szCs w:val="28"/>
              </w:rPr>
            </w:pPr>
            <w:r w:rsidRPr="00FD3CF1">
              <w:rPr>
                <w:sz w:val="28"/>
                <w:szCs w:val="28"/>
              </w:rPr>
              <w:t>от  20.12.20</w:t>
            </w:r>
            <w:r>
              <w:rPr>
                <w:sz w:val="28"/>
                <w:szCs w:val="28"/>
              </w:rPr>
              <w:t>2</w:t>
            </w:r>
            <w:r w:rsidRPr="00FD3CF1">
              <w:rPr>
                <w:sz w:val="28"/>
                <w:szCs w:val="28"/>
              </w:rPr>
              <w:t xml:space="preserve">1  № </w:t>
            </w:r>
            <w:r>
              <w:rPr>
                <w:sz w:val="28"/>
                <w:szCs w:val="28"/>
              </w:rPr>
              <w:t xml:space="preserve"> 5598</w:t>
            </w:r>
          </w:p>
          <w:p w:rsidR="00FD3CF1" w:rsidRPr="00FD3CF1" w:rsidRDefault="00FD3CF1" w:rsidP="009F136A">
            <w:pPr>
              <w:ind w:firstLine="1311"/>
              <w:rPr>
                <w:sz w:val="28"/>
                <w:szCs w:val="28"/>
              </w:rPr>
            </w:pPr>
          </w:p>
        </w:tc>
      </w:tr>
    </w:tbl>
    <w:p w:rsidR="0060417A" w:rsidRDefault="0060417A" w:rsidP="003D5BA6">
      <w:pPr>
        <w:jc w:val="center"/>
        <w:rPr>
          <w:sz w:val="28"/>
          <w:szCs w:val="28"/>
        </w:rPr>
      </w:pPr>
    </w:p>
    <w:p w:rsidR="0060417A" w:rsidRDefault="0060417A" w:rsidP="003D5BA6">
      <w:pPr>
        <w:jc w:val="center"/>
        <w:rPr>
          <w:sz w:val="28"/>
          <w:szCs w:val="28"/>
        </w:rPr>
      </w:pPr>
    </w:p>
    <w:p w:rsidR="0060417A" w:rsidRDefault="0060417A" w:rsidP="003D5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417A" w:rsidRDefault="0060417A" w:rsidP="003D5BA6">
      <w:pPr>
        <w:jc w:val="center"/>
        <w:rPr>
          <w:sz w:val="28"/>
          <w:szCs w:val="28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60417A" w:rsidRDefault="008E67FF" w:rsidP="003D5BA6">
      <w:pPr>
        <w:jc w:val="center"/>
        <w:rPr>
          <w:bCs/>
          <w:sz w:val="40"/>
          <w:szCs w:val="40"/>
        </w:rPr>
      </w:pPr>
      <w:r w:rsidRPr="008E67FF">
        <w:rPr>
          <w:bCs/>
          <w:sz w:val="40"/>
          <w:szCs w:val="40"/>
        </w:rPr>
        <w:t>ООО «СЗ «Стройэлектросевкавмонтаж»</w:t>
      </w:r>
    </w:p>
    <w:p w:rsidR="008E67FF" w:rsidRDefault="008E67FF" w:rsidP="003D5BA6">
      <w:pPr>
        <w:jc w:val="center"/>
        <w:rPr>
          <w:b/>
          <w:bCs/>
          <w:sz w:val="40"/>
          <w:szCs w:val="40"/>
        </w:rPr>
      </w:pPr>
    </w:p>
    <w:p w:rsidR="0060417A" w:rsidRPr="005563D8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сфере </w:t>
      </w:r>
      <w:r w:rsidRPr="005563D8">
        <w:rPr>
          <w:b/>
          <w:bCs/>
          <w:sz w:val="40"/>
          <w:szCs w:val="40"/>
        </w:rPr>
        <w:t>холодного водоснабжения</w:t>
      </w:r>
    </w:p>
    <w:p w:rsidR="0060417A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</w:t>
      </w:r>
      <w:r w:rsidR="005563D8">
        <w:rPr>
          <w:b/>
          <w:bCs/>
          <w:sz w:val="40"/>
          <w:szCs w:val="40"/>
          <w:u w:val="single"/>
        </w:rPr>
        <w:t>2022-2026 гг.</w:t>
      </w:r>
      <w:r>
        <w:rPr>
          <w:b/>
          <w:bCs/>
          <w:sz w:val="40"/>
          <w:szCs w:val="40"/>
        </w:rPr>
        <w:t>_</w:t>
      </w: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/>
          <w:bCs/>
          <w:sz w:val="40"/>
          <w:szCs w:val="40"/>
        </w:rPr>
      </w:pPr>
    </w:p>
    <w:p w:rsidR="0060417A" w:rsidRDefault="0060417A" w:rsidP="003D5B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60417A" w:rsidRDefault="005563D8" w:rsidP="003D5B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60417A">
        <w:rPr>
          <w:bCs/>
          <w:sz w:val="28"/>
          <w:szCs w:val="28"/>
        </w:rPr>
        <w:t xml:space="preserve"> год</w:t>
      </w:r>
    </w:p>
    <w:p w:rsidR="005563D8" w:rsidRDefault="005563D8" w:rsidP="003D5BA6">
      <w:pPr>
        <w:spacing w:after="200" w:line="276" w:lineRule="auto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br w:type="page"/>
      </w:r>
    </w:p>
    <w:p w:rsidR="0060417A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:rsidR="0060417A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холодного водоснабжения </w:t>
      </w:r>
    </w:p>
    <w:p w:rsidR="0060417A" w:rsidRDefault="0060417A" w:rsidP="003D5BA6">
      <w:pPr>
        <w:widowControl w:val="0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>
        <w:rPr>
          <w:bCs/>
          <w:sz w:val="28"/>
          <w:szCs w:val="28"/>
        </w:rPr>
        <w:t xml:space="preserve">и </w:t>
      </w:r>
      <w:r>
        <w:rPr>
          <w:color w:val="000000"/>
          <w:spacing w:val="-14"/>
          <w:sz w:val="28"/>
          <w:szCs w:val="28"/>
        </w:rPr>
        <w:t xml:space="preserve">водоотведения, </w:t>
      </w:r>
      <w:r>
        <w:rPr>
          <w:sz w:val="28"/>
          <w:szCs w:val="28"/>
        </w:rPr>
        <w:t>очистки сточных вод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8E67FF" w:rsidRDefault="008E67FF" w:rsidP="003D5BA6">
      <w:pPr>
        <w:widowControl w:val="0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8E67FF">
        <w:rPr>
          <w:color w:val="000000"/>
          <w:spacing w:val="-14"/>
          <w:sz w:val="28"/>
          <w:szCs w:val="28"/>
        </w:rPr>
        <w:t xml:space="preserve">ООО «СЗ «Стройэлектросевкавмонтаж» </w:t>
      </w:r>
    </w:p>
    <w:p w:rsidR="0060417A" w:rsidRDefault="0060417A" w:rsidP="003D5BA6">
      <w:pPr>
        <w:widowControl w:val="0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(наименование регулируемой организации)</w:t>
      </w:r>
    </w:p>
    <w:p w:rsidR="0060417A" w:rsidRDefault="0060417A" w:rsidP="003D5BA6">
      <w:pPr>
        <w:widowControl w:val="0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8E67FF" w:rsidRDefault="008E67FF" w:rsidP="003D5BA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 w:rsidRPr="008E67FF">
        <w:rPr>
          <w:spacing w:val="-14"/>
          <w:sz w:val="28"/>
          <w:szCs w:val="28"/>
        </w:rPr>
        <w:t xml:space="preserve">г. Краснодар, ул. им.Лавочкина, 21 </w:t>
      </w:r>
    </w:p>
    <w:p w:rsidR="0060417A" w:rsidRDefault="0060417A" w:rsidP="003D5BA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(местонахождение организации)</w:t>
      </w:r>
    </w:p>
    <w:p w:rsidR="0060417A" w:rsidRDefault="0060417A" w:rsidP="003D5BA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:rsidR="0060417A" w:rsidRDefault="0060417A" w:rsidP="003D5BA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(наименование уполномоченного органа, утвердившего производственную программу)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60417A" w:rsidRDefault="0060417A" w:rsidP="003D5BA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ул. Красная, 122, город Краснодар, 350000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(местонахождение уполномоченного органа, утвердившего производственную программу)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60417A" w:rsidRPr="0060417A" w:rsidRDefault="005563D8" w:rsidP="003D5BA6">
      <w:pPr>
        <w:widowControl w:val="0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С 2022 г. по 2026 г.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(период реализации  производственной программы)</w:t>
      </w:r>
    </w:p>
    <w:p w:rsidR="0060417A" w:rsidRDefault="0060417A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3D5BA6">
      <w:pPr>
        <w:widowControl w:val="0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3D5BA6">
      <w:pPr>
        <w:widowControl w:val="0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Раздел 1. Баланс водоснабжения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611"/>
        <w:gridCol w:w="1134"/>
        <w:gridCol w:w="992"/>
        <w:gridCol w:w="992"/>
        <w:gridCol w:w="962"/>
        <w:gridCol w:w="882"/>
        <w:gridCol w:w="991"/>
      </w:tblGrid>
      <w:tr w:rsidR="00F31E33" w:rsidRPr="00CD37C2" w:rsidTr="005563D8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3D5B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3D5B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3D5B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5563D8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3D5BA6">
            <w:pPr>
              <w:jc w:val="center"/>
              <w:rPr>
                <w:color w:val="000000"/>
              </w:rPr>
            </w:pPr>
          </w:p>
        </w:tc>
        <w:tc>
          <w:tcPr>
            <w:tcW w:w="3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3D5BA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3D5BA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</w:t>
            </w:r>
            <w:r w:rsidR="005563D8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563D8">
              <w:rPr>
                <w:color w:val="00000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5563D8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563D8">
              <w:rPr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563D8">
              <w:rPr>
                <w:color w:val="000000"/>
              </w:rPr>
              <w:t>6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8F57D2" w:rsidRDefault="008F196E" w:rsidP="008F196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8F57D2" w:rsidRDefault="008F196E" w:rsidP="008F196E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Pr="008F57D2" w:rsidRDefault="008F196E" w:rsidP="008F196E"/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8F57D2" w:rsidRDefault="008F196E" w:rsidP="008F196E"/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/>
        </w:tc>
      </w:tr>
      <w:tr w:rsidR="008F196E" w:rsidRPr="00CD37C2" w:rsidTr="005563D8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воды, используемый на собственные производственно-технические нужды (для </w:t>
            </w:r>
            <w:r w:rsidRPr="00CD37C2">
              <w:rPr>
                <w:color w:val="000000"/>
              </w:rPr>
              <w:lastRenderedPageBreak/>
              <w:t>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E3292A" w:rsidRDefault="008F196E" w:rsidP="008F196E">
            <w:pPr>
              <w:jc w:val="center"/>
            </w:pPr>
            <w:r w:rsidRPr="00E3292A">
              <w:t>105,58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E3292A" w:rsidRDefault="008F196E" w:rsidP="008F196E">
            <w:pPr>
              <w:jc w:val="center"/>
            </w:pPr>
            <w:r w:rsidRPr="00E3292A">
              <w:t>105,58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Pr="00E3292A" w:rsidRDefault="008F196E" w:rsidP="008F196E">
            <w:pPr>
              <w:jc w:val="center"/>
            </w:pPr>
            <w:r w:rsidRPr="00E3292A">
              <w:t>105,58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E3292A" w:rsidRDefault="008F196E" w:rsidP="008F196E">
            <w:pPr>
              <w:jc w:val="center"/>
            </w:pPr>
            <w:r w:rsidRPr="00E3292A">
              <w:t>105,58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E3292A" w:rsidRDefault="008F196E" w:rsidP="008F196E">
            <w:pPr>
              <w:jc w:val="center"/>
            </w:pPr>
            <w:r w:rsidRPr="00E3292A">
              <w:t>105,58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E3292A" w:rsidRDefault="008F196E" w:rsidP="008F196E">
            <w:pPr>
              <w:jc w:val="center"/>
            </w:pPr>
            <w:r w:rsidRPr="00E3292A"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E3292A" w:rsidRDefault="008F196E" w:rsidP="008F196E">
            <w:pPr>
              <w:jc w:val="center"/>
            </w:pPr>
            <w:r w:rsidRPr="00E3292A">
              <w:t>9,9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Pr="00E3292A" w:rsidRDefault="008F196E" w:rsidP="008F196E">
            <w:pPr>
              <w:jc w:val="center"/>
            </w:pPr>
            <w:r w:rsidRPr="00E3292A">
              <w:t>9,9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E3292A" w:rsidRDefault="008F196E" w:rsidP="008F196E">
            <w:pPr>
              <w:jc w:val="center"/>
            </w:pPr>
            <w:r w:rsidRPr="00E3292A">
              <w:t>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E3292A" w:rsidRDefault="008F196E" w:rsidP="008F196E">
            <w:pPr>
              <w:jc w:val="center"/>
            </w:pPr>
            <w:r w:rsidRPr="00E3292A">
              <w:t>9,9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E3292A" w:rsidRDefault="008F196E" w:rsidP="008F196E">
            <w:pPr>
              <w:jc w:val="center"/>
            </w:pPr>
            <w:r w:rsidRPr="00E329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Pr="00E3292A" w:rsidRDefault="008F196E" w:rsidP="008F196E">
            <w:pPr>
              <w:jc w:val="center"/>
            </w:pPr>
            <w:r w:rsidRPr="00E3292A">
              <w:t>-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Pr="00E3292A" w:rsidRDefault="008F196E" w:rsidP="008F196E">
            <w:pPr>
              <w:jc w:val="center"/>
            </w:pPr>
            <w:r w:rsidRPr="00E3292A"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E3292A" w:rsidRDefault="008F196E" w:rsidP="008F196E">
            <w:pPr>
              <w:jc w:val="center"/>
            </w:pPr>
            <w:r w:rsidRPr="00E3292A"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Pr="00E3292A" w:rsidRDefault="008F196E" w:rsidP="008F196E">
            <w:pPr>
              <w:jc w:val="center"/>
            </w:pPr>
            <w:r w:rsidRPr="00E3292A">
              <w:t>-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6E" w:rsidRPr="00B12B0E" w:rsidRDefault="008F196E" w:rsidP="008F196E"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6E" w:rsidRDefault="008F196E" w:rsidP="008F196E">
            <w:r w:rsidRPr="00AC2DD2">
              <w:t>115,48</w:t>
            </w: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  <w:tr w:rsidR="008F196E" w:rsidRPr="00CD37C2" w:rsidTr="005563D8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E" w:rsidRPr="00CD37C2" w:rsidRDefault="008F196E" w:rsidP="008F196E">
            <w:pPr>
              <w:jc w:val="center"/>
              <w:rPr>
                <w:color w:val="000000"/>
              </w:rPr>
            </w:pPr>
          </w:p>
        </w:tc>
      </w:tr>
    </w:tbl>
    <w:p w:rsidR="005563D8" w:rsidRDefault="005563D8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563D8" w:rsidRDefault="005563D8" w:rsidP="003D5BA6">
      <w:pPr>
        <w:spacing w:after="200" w:line="276" w:lineRule="auto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br w:type="page"/>
      </w:r>
    </w:p>
    <w:p w:rsidR="00FE0D26" w:rsidRPr="00FE0D26" w:rsidRDefault="00FE0D26" w:rsidP="003D5BA6">
      <w:pPr>
        <w:widowControl w:val="0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pPr w:leftFromText="180" w:rightFromText="180" w:vertAnchor="text" w:tblpY="1"/>
        <w:tblOverlap w:val="never"/>
        <w:tblW w:w="1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760"/>
        <w:gridCol w:w="1995"/>
        <w:gridCol w:w="1582"/>
        <w:gridCol w:w="1583"/>
        <w:gridCol w:w="9869"/>
      </w:tblGrid>
      <w:tr w:rsidR="00FE0D26" w:rsidRPr="0045683E" w:rsidTr="001C62A5">
        <w:trPr>
          <w:gridAfter w:val="1"/>
          <w:wAfter w:w="9869" w:type="dxa"/>
          <w:cantSplit/>
          <w:trHeight w:val="591"/>
        </w:trPr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C62A5">
        <w:trPr>
          <w:gridAfter w:val="1"/>
          <w:wAfter w:w="9869" w:type="dxa"/>
          <w:cantSplit/>
          <w:trHeight w:val="809"/>
        </w:trPr>
        <w:tc>
          <w:tcPr>
            <w:tcW w:w="949" w:type="dxa"/>
            <w:vMerge/>
            <w:vAlign w:val="center"/>
            <w:hideMark/>
          </w:tcPr>
          <w:p w:rsidR="00FE0D26" w:rsidRPr="004D72D5" w:rsidRDefault="00FE0D26" w:rsidP="003D5BA6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3D5BA6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3D5BA6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C62A5">
        <w:trPr>
          <w:gridAfter w:val="1"/>
          <w:wAfter w:w="9869" w:type="dxa"/>
          <w:cantSplit/>
          <w:trHeight w:val="418"/>
        </w:trPr>
        <w:tc>
          <w:tcPr>
            <w:tcW w:w="949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1C62A5">
        <w:trPr>
          <w:gridAfter w:val="1"/>
          <w:wAfter w:w="9869" w:type="dxa"/>
          <w:cantSplit/>
          <w:trHeight w:val="259"/>
        </w:trPr>
        <w:tc>
          <w:tcPr>
            <w:tcW w:w="9869" w:type="dxa"/>
            <w:gridSpan w:val="5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5563D8"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Промывка (обеззараживание) РЧ</w:t>
            </w:r>
            <w:r w:rsidRPr="00395F5E">
              <w:rPr>
                <w:rFonts w:eastAsia="Calibri"/>
                <w:color w:val="000000"/>
              </w:rPr>
              <w:t>В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256,35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533936">
              <w:rPr>
                <w:rFonts w:eastAsia="Calibri"/>
                <w:color w:val="000000"/>
              </w:rPr>
              <w:t>Восстановление обваловки РЧВ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181,67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Восстановление обваловки РЧВ №2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181,67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4D72D5" w:rsidRDefault="001C62A5" w:rsidP="001C62A5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619,691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C62A5" w:rsidRPr="0045683E" w:rsidTr="001C62A5">
        <w:trPr>
          <w:cantSplit/>
          <w:trHeight w:val="270"/>
        </w:trPr>
        <w:tc>
          <w:tcPr>
            <w:tcW w:w="9869" w:type="dxa"/>
            <w:gridSpan w:val="5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9869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395F5E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ромывка (обеззараживание) РЧВ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266,605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Pr="00676EFD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676EFD" w:rsidRDefault="001C62A5" w:rsidP="001C62A5">
            <w:pPr>
              <w:rPr>
                <w:rFonts w:eastAsia="Calibri"/>
                <w:color w:val="000000"/>
              </w:rPr>
            </w:pPr>
            <w:r w:rsidRPr="00676EFD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ромывка (обеззараживание) РЧВ №2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266,605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Pr="00676EFD" w:rsidRDefault="001C62A5" w:rsidP="001C62A5">
            <w:pPr>
              <w:jc w:val="center"/>
              <w:rPr>
                <w:rFonts w:eastAsia="Calibri"/>
                <w:color w:val="000000"/>
              </w:rPr>
            </w:pPr>
            <w:r w:rsidRPr="00676EFD">
              <w:rPr>
                <w:rFonts w:eastAsia="Calibri"/>
                <w:color w:val="000000"/>
              </w:rPr>
              <w:t>август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Pr="00676EFD" w:rsidRDefault="001C62A5" w:rsidP="001C62A5">
            <w:pPr>
              <w:jc w:val="center"/>
              <w:rPr>
                <w:rFonts w:eastAsia="Calibri"/>
                <w:color w:val="000000"/>
              </w:rPr>
            </w:pPr>
            <w:r w:rsidRPr="00676EFD">
              <w:rPr>
                <w:rFonts w:eastAsia="Calibri"/>
                <w:color w:val="000000"/>
              </w:rPr>
              <w:t>август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Скважина А-150716: очистка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112,486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4D72D5" w:rsidRDefault="001C62A5" w:rsidP="001C62A5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645,70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C62A5" w:rsidRPr="0045683E" w:rsidTr="001C62A5">
        <w:trPr>
          <w:cantSplit/>
          <w:trHeight w:val="279"/>
        </w:trPr>
        <w:tc>
          <w:tcPr>
            <w:tcW w:w="9869" w:type="dxa"/>
            <w:gridSpan w:val="5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9869" w:type="dxa"/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Промывка (обеззараживание) РЧ</w:t>
            </w:r>
            <w:r w:rsidRPr="00395F5E">
              <w:rPr>
                <w:rFonts w:eastAsia="Calibri"/>
                <w:color w:val="000000"/>
              </w:rPr>
              <w:t>В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277,27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Промывка (обеззараживание) РЧВ №2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277,27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6B3C6D">
              <w:rPr>
                <w:rFonts w:eastAsia="Calibri"/>
                <w:color w:val="000000"/>
              </w:rPr>
              <w:t>Скважина № А-080716: очистка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116,985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 xml:space="preserve">24 </w:t>
            </w:r>
            <w:r w:rsidRPr="004D72D5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671,52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C62A5" w:rsidRPr="0045683E" w:rsidTr="001C62A5">
        <w:trPr>
          <w:cantSplit/>
          <w:trHeight w:val="295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395F5E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ромывка (обеззараживание) РЧВ №1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288,36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395F5E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ромывка (обеззараживание) РЧВ №2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288,36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C62A5" w:rsidRDefault="001C62A5" w:rsidP="001C62A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F90803">
              <w:rPr>
                <w:rFonts w:eastAsia="Calibri"/>
                <w:color w:val="000000"/>
              </w:rPr>
              <w:t>Скважина А-250516: очистка, ТО и ремонт насоса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121,665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2025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698,38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C62A5" w:rsidRPr="0045683E" w:rsidTr="001C62A5">
        <w:trPr>
          <w:cantSplit/>
          <w:trHeight w:val="295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Промывка (обеззараживание) РЧ</w:t>
            </w:r>
            <w:r w:rsidRPr="00395F5E">
              <w:rPr>
                <w:rFonts w:eastAsia="Calibri"/>
                <w:color w:val="000000"/>
              </w:rPr>
              <w:t>В №1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299,89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Промывка (обеззараживание) РЧВ №2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299,89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EA7C97" w:rsidRDefault="001C62A5" w:rsidP="001C62A5">
            <w:pPr>
              <w:rPr>
                <w:rFonts w:eastAsia="Calibri"/>
                <w:color w:val="000000"/>
              </w:rPr>
            </w:pPr>
            <w:r w:rsidRPr="0007331F">
              <w:rPr>
                <w:rFonts w:eastAsia="Calibri"/>
                <w:color w:val="000000"/>
              </w:rPr>
              <w:t>Ремонт (гидроизоляция) кровли, ремонт подвесного потолка в электрощитовой здания 2го подъема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155,41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сентябрь</w:t>
            </w:r>
          </w:p>
        </w:tc>
      </w:tr>
      <w:tr w:rsidR="001C62A5" w:rsidRPr="0045683E" w:rsidTr="001C62A5">
        <w:trPr>
          <w:gridAfter w:val="1"/>
          <w:wAfter w:w="9869" w:type="dxa"/>
          <w:cantSplit/>
          <w:trHeight w:val="2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755,20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A5" w:rsidRPr="004D72D5" w:rsidRDefault="001C62A5" w:rsidP="001C62A5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Default="009D1B29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br w:type="textWrapping" w:clear="all"/>
      </w:r>
      <w:r w:rsidR="00FE0D26"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3. 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="00FE0D26"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460"/>
        <w:gridCol w:w="1949"/>
        <w:gridCol w:w="1624"/>
        <w:gridCol w:w="1624"/>
      </w:tblGrid>
      <w:tr w:rsidR="00615273" w:rsidRPr="00615273" w:rsidTr="00615273">
        <w:trPr>
          <w:trHeight w:val="70"/>
        </w:trPr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№ п/п</w:t>
            </w:r>
          </w:p>
        </w:tc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Наименование мероприятий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Финансовые потребности на реализацию мероприятий, тыс. руб.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График реализации </w:t>
            </w:r>
          </w:p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мероприятий</w:t>
            </w:r>
          </w:p>
        </w:tc>
      </w:tr>
      <w:tr w:rsidR="00615273" w:rsidRPr="00615273" w:rsidTr="00615273">
        <w:trPr>
          <w:trHeight w:val="970"/>
        </w:trPr>
        <w:tc>
          <w:tcPr>
            <w:tcW w:w="1053" w:type="dxa"/>
            <w:vMerge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vMerge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Начало реализации мероприятия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Окончание реализации мероприятия</w:t>
            </w:r>
          </w:p>
        </w:tc>
      </w:tr>
      <w:tr w:rsidR="00615273" w:rsidRPr="00615273" w:rsidTr="00615273">
        <w:trPr>
          <w:trHeight w:val="259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5</w:t>
            </w:r>
          </w:p>
        </w:tc>
      </w:tr>
      <w:tr w:rsidR="00615273" w:rsidRPr="00615273" w:rsidTr="00F3270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2022 год</w:t>
            </w:r>
          </w:p>
        </w:tc>
      </w:tr>
      <w:tr w:rsidR="00615273" w:rsidRPr="00615273" w:rsidTr="00615273">
        <w:trPr>
          <w:trHeight w:val="253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615273">
        <w:trPr>
          <w:trHeight w:val="257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2022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2023 год</w:t>
            </w:r>
          </w:p>
        </w:tc>
      </w:tr>
      <w:tr w:rsidR="00615273" w:rsidRPr="00615273" w:rsidTr="00615273">
        <w:trPr>
          <w:trHeight w:val="251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</w:tr>
      <w:tr w:rsidR="00615273" w:rsidRPr="00615273" w:rsidTr="00615273">
        <w:trPr>
          <w:trHeight w:val="242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2023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2024 год</w:t>
            </w:r>
          </w:p>
        </w:tc>
      </w:tr>
      <w:tr w:rsidR="00615273" w:rsidRPr="00615273" w:rsidTr="00615273">
        <w:trPr>
          <w:trHeight w:val="221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615273">
        <w:trPr>
          <w:trHeight w:val="225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2024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2025 год</w:t>
            </w:r>
          </w:p>
        </w:tc>
      </w:tr>
      <w:tr w:rsidR="00615273" w:rsidRPr="00615273" w:rsidTr="00615273">
        <w:trPr>
          <w:trHeight w:val="253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615273">
        <w:trPr>
          <w:trHeight w:val="257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2025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2026 год</w:t>
            </w:r>
          </w:p>
        </w:tc>
      </w:tr>
      <w:tr w:rsidR="00615273" w:rsidRPr="00615273" w:rsidTr="00615273">
        <w:trPr>
          <w:trHeight w:val="251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</w:tr>
      <w:tr w:rsidR="00615273" w:rsidRPr="00615273" w:rsidTr="00615273">
        <w:trPr>
          <w:trHeight w:val="242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2026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color w:val="000000"/>
                <w:spacing w:val="-13"/>
              </w:rPr>
            </w:pPr>
          </w:p>
        </w:tc>
      </w:tr>
    </w:tbl>
    <w:p w:rsidR="002F028E" w:rsidRDefault="002F028E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2F028E" w:rsidRDefault="002F028E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не запланированы</w:t>
      </w:r>
    </w:p>
    <w:p w:rsidR="002F028E" w:rsidRPr="00FE0D26" w:rsidRDefault="002F028E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4. Мероприятия, направленные на повышение </w:t>
      </w:r>
      <w:r w:rsidR="00F35138">
        <w:rPr>
          <w:bCs/>
          <w:color w:val="000000"/>
          <w:spacing w:val="-13"/>
          <w:sz w:val="28"/>
          <w:szCs w:val="28"/>
        </w:rPr>
        <w:t>качества обслуживания абонентов не планируются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460"/>
        <w:gridCol w:w="1949"/>
        <w:gridCol w:w="1624"/>
        <w:gridCol w:w="1624"/>
      </w:tblGrid>
      <w:tr w:rsidR="00615273" w:rsidRPr="00615273" w:rsidTr="00F32703">
        <w:trPr>
          <w:trHeight w:val="70"/>
        </w:trPr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№ п/п</w:t>
            </w:r>
          </w:p>
        </w:tc>
        <w:tc>
          <w:tcPr>
            <w:tcW w:w="3460" w:type="dxa"/>
            <w:vMerge w:val="restart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Наименование мероприятий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Финансовые потребности на реализацию мероприятий, тыс. руб.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График реализации </w:t>
            </w:r>
          </w:p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мероприятий</w:t>
            </w:r>
          </w:p>
        </w:tc>
      </w:tr>
      <w:tr w:rsidR="00615273" w:rsidRPr="00615273" w:rsidTr="00F32703">
        <w:trPr>
          <w:trHeight w:val="970"/>
        </w:trPr>
        <w:tc>
          <w:tcPr>
            <w:tcW w:w="1053" w:type="dxa"/>
            <w:vMerge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vMerge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Начало реализации мероприятия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Окончание реализации мероприятия</w:t>
            </w:r>
          </w:p>
        </w:tc>
      </w:tr>
      <w:tr w:rsidR="00615273" w:rsidRPr="00615273" w:rsidTr="00F32703">
        <w:trPr>
          <w:trHeight w:val="259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5</w:t>
            </w:r>
          </w:p>
        </w:tc>
      </w:tr>
      <w:tr w:rsidR="00615273" w:rsidRPr="00615273" w:rsidTr="00F3270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2022 год</w:t>
            </w:r>
          </w:p>
        </w:tc>
      </w:tr>
      <w:tr w:rsidR="00615273" w:rsidRPr="00615273" w:rsidTr="00F32703">
        <w:trPr>
          <w:trHeight w:val="253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57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2022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2023 год</w:t>
            </w:r>
          </w:p>
        </w:tc>
      </w:tr>
      <w:tr w:rsidR="00615273" w:rsidRPr="00615273" w:rsidTr="00F32703">
        <w:trPr>
          <w:trHeight w:val="251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</w:tr>
      <w:tr w:rsidR="00615273" w:rsidRPr="00615273" w:rsidTr="00F32703">
        <w:trPr>
          <w:trHeight w:val="242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2023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2024 год</w:t>
            </w:r>
          </w:p>
        </w:tc>
      </w:tr>
      <w:tr w:rsidR="00615273" w:rsidRPr="00615273" w:rsidTr="00F32703">
        <w:trPr>
          <w:trHeight w:val="221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25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2024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2025 год</w:t>
            </w:r>
          </w:p>
        </w:tc>
      </w:tr>
      <w:tr w:rsidR="00615273" w:rsidRPr="00615273" w:rsidTr="00F32703">
        <w:trPr>
          <w:trHeight w:val="253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57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2025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  <w:tr w:rsidR="00615273" w:rsidRPr="00615273" w:rsidTr="00F3270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                                                                2026 год</w:t>
            </w:r>
          </w:p>
        </w:tc>
      </w:tr>
      <w:tr w:rsidR="00615273" w:rsidRPr="00615273" w:rsidTr="00F32703">
        <w:trPr>
          <w:trHeight w:val="251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Не предусмотрено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 xml:space="preserve"> </w:t>
            </w:r>
          </w:p>
        </w:tc>
      </w:tr>
      <w:tr w:rsidR="00615273" w:rsidRPr="00615273" w:rsidTr="00F32703">
        <w:trPr>
          <w:trHeight w:val="242"/>
        </w:trPr>
        <w:tc>
          <w:tcPr>
            <w:tcW w:w="1053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Итого за 2026 год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  <w:r w:rsidRPr="00615273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15273" w:rsidRPr="00615273" w:rsidRDefault="00615273" w:rsidP="00615273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bCs/>
                <w:color w:val="000000"/>
                <w:spacing w:val="-13"/>
              </w:rPr>
            </w:pPr>
          </w:p>
        </w:tc>
      </w:tr>
    </w:tbl>
    <w:p w:rsidR="00615273" w:rsidRPr="00FE0D26" w:rsidRDefault="00615273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3D5B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992"/>
        <w:gridCol w:w="992"/>
        <w:gridCol w:w="993"/>
        <w:gridCol w:w="1134"/>
        <w:gridCol w:w="992"/>
      </w:tblGrid>
      <w:tr w:rsidR="001B1C48" w:rsidRPr="006426E9" w:rsidTr="005F3B9E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5F3B9E" w:rsidRPr="006426E9" w:rsidTr="005F3B9E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5F3B9E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3B9E" w:rsidRPr="00CD37C2" w:rsidRDefault="005F3B9E" w:rsidP="00F35138">
            <w:pPr>
              <w:tabs>
                <w:tab w:val="left" w:pos="1522"/>
              </w:tabs>
              <w:spacing w:line="228" w:lineRule="auto"/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B9E" w:rsidRPr="00CD37C2" w:rsidRDefault="005F3B9E" w:rsidP="00F35138">
            <w:pPr>
              <w:tabs>
                <w:tab w:val="left" w:pos="1522"/>
              </w:tabs>
              <w:spacing w:line="228" w:lineRule="auto"/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B9E" w:rsidRPr="00CD37C2" w:rsidRDefault="005F3B9E" w:rsidP="00F35138">
            <w:pPr>
              <w:tabs>
                <w:tab w:val="left" w:pos="1522"/>
              </w:tabs>
              <w:spacing w:line="228" w:lineRule="auto"/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vAlign w:val="center"/>
          </w:tcPr>
          <w:p w:rsidR="005F3B9E" w:rsidRPr="00CD37C2" w:rsidRDefault="005F3B9E" w:rsidP="00F35138">
            <w:pPr>
              <w:tabs>
                <w:tab w:val="left" w:pos="1522"/>
              </w:tabs>
              <w:spacing w:line="228" w:lineRule="auto"/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F3B9E" w:rsidRPr="00CD37C2" w:rsidRDefault="005F3B9E" w:rsidP="00F35138">
            <w:pPr>
              <w:tabs>
                <w:tab w:val="left" w:pos="1522"/>
              </w:tabs>
              <w:spacing w:line="228" w:lineRule="auto"/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</w:tr>
      <w:tr w:rsidR="001B1C48" w:rsidRPr="006426E9" w:rsidTr="005F3B9E">
        <w:trPr>
          <w:trHeight w:val="405"/>
        </w:trPr>
        <w:tc>
          <w:tcPr>
            <w:tcW w:w="10505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5F3B9E" w:rsidRPr="006426E9" w:rsidTr="005F3B9E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hideMark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</w:tr>
      <w:tr w:rsidR="005F3B9E" w:rsidRPr="006426E9" w:rsidTr="005F3B9E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hideMark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5F3B9E" w:rsidRDefault="005F3B9E" w:rsidP="00F35138">
            <w:pPr>
              <w:spacing w:line="228" w:lineRule="auto"/>
            </w:pPr>
            <w:r w:rsidRPr="007E0023">
              <w:rPr>
                <w:color w:val="000000"/>
              </w:rPr>
              <w:t>0</w:t>
            </w:r>
          </w:p>
        </w:tc>
      </w:tr>
      <w:tr w:rsidR="001B1C48" w:rsidRPr="006426E9" w:rsidTr="005F3B9E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2" w:type="dxa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5F3B9E" w:rsidRPr="006426E9" w:rsidTr="005F3B9E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hideMark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5F3B9E" w:rsidRPr="006426E9" w:rsidTr="005F3B9E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hideMark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1B1C48" w:rsidRPr="006426E9" w:rsidTr="005F3B9E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vAlign w:val="center"/>
          </w:tcPr>
          <w:p w:rsidR="001B1C48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B1C48" w:rsidRPr="006426E9" w:rsidTr="005F3B9E">
        <w:trPr>
          <w:trHeight w:val="373"/>
        </w:trPr>
        <w:tc>
          <w:tcPr>
            <w:tcW w:w="10505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5F3B9E" w:rsidRPr="006426E9" w:rsidTr="005F3B9E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hideMark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5F3B9E" w:rsidRPr="006426E9" w:rsidTr="005F3B9E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hideMark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5F3B9E" w:rsidRDefault="005F3B9E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5F3B9E" w:rsidRPr="006426E9" w:rsidTr="005F3B9E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3B9E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B9E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B9E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  <w:tc>
          <w:tcPr>
            <w:tcW w:w="1134" w:type="dxa"/>
            <w:vAlign w:val="center"/>
          </w:tcPr>
          <w:p w:rsidR="005F3B9E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  <w:tc>
          <w:tcPr>
            <w:tcW w:w="992" w:type="dxa"/>
            <w:vAlign w:val="center"/>
          </w:tcPr>
          <w:p w:rsidR="005F3B9E" w:rsidRPr="004D72D5" w:rsidRDefault="005F3B9E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</w:tr>
      <w:tr w:rsidR="001B1C48" w:rsidRPr="006426E9" w:rsidTr="005F3B9E">
        <w:trPr>
          <w:trHeight w:val="275"/>
        </w:trPr>
        <w:tc>
          <w:tcPr>
            <w:tcW w:w="10505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F35138">
            <w:pPr>
              <w:spacing w:line="228" w:lineRule="auto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A73E07" w:rsidRPr="006426E9" w:rsidTr="00820541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A73E07" w:rsidRPr="006426E9" w:rsidTr="00751CF6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A73E07" w:rsidRDefault="00A73E07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A73E07" w:rsidRPr="006426E9" w:rsidTr="00751CF6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07" w:rsidRPr="00B12B0E" w:rsidRDefault="00A73E07" w:rsidP="00F35138">
            <w:pPr>
              <w:spacing w:line="228" w:lineRule="auto"/>
            </w:pPr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</w:tr>
      <w:tr w:rsidR="00A73E07" w:rsidRPr="006426E9" w:rsidTr="008E67FF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992" w:type="dxa"/>
            <w:shd w:val="clear" w:color="auto" w:fill="auto"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993" w:type="dxa"/>
            <w:shd w:val="clear" w:color="auto" w:fill="auto"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1134" w:type="dxa"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992" w:type="dxa"/>
          </w:tcPr>
          <w:p w:rsidR="00A73E07" w:rsidRDefault="00A73E07" w:rsidP="00F35138">
            <w:pPr>
              <w:spacing w:line="228" w:lineRule="auto"/>
            </w:pPr>
            <w:r w:rsidRPr="00686FA6">
              <w:t>0,45</w:t>
            </w:r>
          </w:p>
        </w:tc>
      </w:tr>
      <w:tr w:rsidR="00A73E07" w:rsidRPr="006426E9" w:rsidTr="00A73E07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</w:tcPr>
          <w:p w:rsidR="00A73E07" w:rsidRPr="0075494F" w:rsidRDefault="00A73E07" w:rsidP="00F35138">
            <w:pPr>
              <w:spacing w:line="228" w:lineRule="auto"/>
            </w:pPr>
            <w:r>
              <w:t>51,966</w:t>
            </w:r>
          </w:p>
        </w:tc>
        <w:tc>
          <w:tcPr>
            <w:tcW w:w="992" w:type="dxa"/>
            <w:shd w:val="clear" w:color="auto" w:fill="auto"/>
          </w:tcPr>
          <w:p w:rsidR="00A73E07" w:rsidRPr="0075494F" w:rsidRDefault="00A73E07" w:rsidP="00F35138">
            <w:pPr>
              <w:spacing w:line="228" w:lineRule="auto"/>
            </w:pPr>
            <w:r w:rsidRPr="00A73E07">
              <w:t>51,966</w:t>
            </w:r>
          </w:p>
        </w:tc>
        <w:tc>
          <w:tcPr>
            <w:tcW w:w="993" w:type="dxa"/>
            <w:shd w:val="clear" w:color="auto" w:fill="auto"/>
          </w:tcPr>
          <w:p w:rsidR="00A73E07" w:rsidRPr="0075494F" w:rsidRDefault="00A73E07" w:rsidP="00F35138">
            <w:pPr>
              <w:spacing w:line="228" w:lineRule="auto"/>
            </w:pPr>
            <w:r w:rsidRPr="00A73E07">
              <w:t>51,966</w:t>
            </w:r>
          </w:p>
        </w:tc>
        <w:tc>
          <w:tcPr>
            <w:tcW w:w="1134" w:type="dxa"/>
          </w:tcPr>
          <w:p w:rsidR="00A73E07" w:rsidRPr="0075494F" w:rsidRDefault="00A73E07" w:rsidP="00F35138">
            <w:pPr>
              <w:spacing w:line="228" w:lineRule="auto"/>
            </w:pPr>
            <w:r w:rsidRPr="00A73E07">
              <w:t>51,966</w:t>
            </w:r>
          </w:p>
        </w:tc>
        <w:tc>
          <w:tcPr>
            <w:tcW w:w="992" w:type="dxa"/>
          </w:tcPr>
          <w:p w:rsidR="00A73E07" w:rsidRDefault="00A73E07" w:rsidP="00F35138">
            <w:pPr>
              <w:spacing w:line="228" w:lineRule="auto"/>
            </w:pPr>
            <w:r w:rsidRPr="00A73E07">
              <w:t>51,966</w:t>
            </w:r>
          </w:p>
        </w:tc>
      </w:tr>
      <w:tr w:rsidR="00A73E07" w:rsidRPr="006426E9" w:rsidTr="004221EE">
        <w:trPr>
          <w:trHeight w:val="568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07" w:rsidRPr="00B12B0E" w:rsidRDefault="00A73E07" w:rsidP="00F35138">
            <w:pPr>
              <w:spacing w:line="228" w:lineRule="auto"/>
            </w:pPr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</w:tr>
      <w:tr w:rsidR="00A73E07" w:rsidRPr="006426E9" w:rsidTr="008E67FF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992" w:type="dxa"/>
            <w:shd w:val="clear" w:color="auto" w:fill="auto"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993" w:type="dxa"/>
            <w:shd w:val="clear" w:color="auto" w:fill="auto"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1134" w:type="dxa"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992" w:type="dxa"/>
          </w:tcPr>
          <w:p w:rsidR="00A73E07" w:rsidRDefault="00A73E07" w:rsidP="00F35138">
            <w:pPr>
              <w:spacing w:line="228" w:lineRule="auto"/>
            </w:pPr>
            <w:r w:rsidRPr="00B60CDF">
              <w:t>0,34</w:t>
            </w:r>
          </w:p>
        </w:tc>
      </w:tr>
      <w:tr w:rsidR="00A73E07" w:rsidRPr="006426E9" w:rsidTr="00A73E07">
        <w:trPr>
          <w:trHeight w:val="832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</w:tcPr>
          <w:p w:rsidR="00A73E07" w:rsidRPr="001C7A8F" w:rsidRDefault="00A73E07" w:rsidP="00F35138">
            <w:pPr>
              <w:spacing w:line="228" w:lineRule="auto"/>
            </w:pPr>
            <w:r>
              <w:t>39,263</w:t>
            </w:r>
          </w:p>
        </w:tc>
        <w:tc>
          <w:tcPr>
            <w:tcW w:w="992" w:type="dxa"/>
            <w:shd w:val="clear" w:color="auto" w:fill="auto"/>
          </w:tcPr>
          <w:p w:rsidR="00A73E07" w:rsidRPr="001C7A8F" w:rsidRDefault="00A73E07" w:rsidP="00F35138">
            <w:pPr>
              <w:spacing w:line="228" w:lineRule="auto"/>
            </w:pPr>
            <w:r w:rsidRPr="00A73E07">
              <w:t>39,263</w:t>
            </w:r>
          </w:p>
        </w:tc>
        <w:tc>
          <w:tcPr>
            <w:tcW w:w="993" w:type="dxa"/>
            <w:shd w:val="clear" w:color="auto" w:fill="auto"/>
          </w:tcPr>
          <w:p w:rsidR="00A73E07" w:rsidRPr="001C7A8F" w:rsidRDefault="00A73E07" w:rsidP="00F35138">
            <w:pPr>
              <w:spacing w:line="228" w:lineRule="auto"/>
            </w:pPr>
            <w:r w:rsidRPr="00A73E07">
              <w:t>39,263</w:t>
            </w:r>
          </w:p>
        </w:tc>
        <w:tc>
          <w:tcPr>
            <w:tcW w:w="1134" w:type="dxa"/>
          </w:tcPr>
          <w:p w:rsidR="00A73E07" w:rsidRPr="001C7A8F" w:rsidRDefault="00A73E07" w:rsidP="00F35138">
            <w:pPr>
              <w:spacing w:line="228" w:lineRule="auto"/>
            </w:pPr>
            <w:r w:rsidRPr="00A73E07">
              <w:t>39,263</w:t>
            </w:r>
          </w:p>
        </w:tc>
        <w:tc>
          <w:tcPr>
            <w:tcW w:w="992" w:type="dxa"/>
          </w:tcPr>
          <w:p w:rsidR="00A73E07" w:rsidRDefault="00A73E07" w:rsidP="00F35138">
            <w:pPr>
              <w:spacing w:line="228" w:lineRule="auto"/>
            </w:pPr>
            <w:r w:rsidRPr="00A73E07">
              <w:t>39,263</w:t>
            </w:r>
          </w:p>
        </w:tc>
      </w:tr>
      <w:tr w:rsidR="00A73E07" w:rsidRPr="006426E9" w:rsidTr="00855C34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07" w:rsidRPr="00B12B0E" w:rsidRDefault="00A73E07" w:rsidP="00F35138">
            <w:pPr>
              <w:spacing w:line="228" w:lineRule="auto"/>
            </w:pPr>
            <w:r>
              <w:t>115,48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07" w:rsidRDefault="00A73E07" w:rsidP="00F35138">
            <w:pPr>
              <w:spacing w:line="228" w:lineRule="auto"/>
            </w:pPr>
            <w:r w:rsidRPr="00AC2DD2">
              <w:t>115,48</w:t>
            </w:r>
          </w:p>
        </w:tc>
      </w:tr>
    </w:tbl>
    <w:p w:rsidR="00FE0D26" w:rsidRPr="00CD37C2" w:rsidRDefault="00FE0D26" w:rsidP="003D5BA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3D5BA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3B6E30" w:rsidRDefault="003B6E30" w:rsidP="003D5BA6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163"/>
        <w:gridCol w:w="992"/>
        <w:gridCol w:w="850"/>
        <w:gridCol w:w="993"/>
        <w:gridCol w:w="1134"/>
      </w:tblGrid>
      <w:tr w:rsidR="003B6E30" w:rsidRPr="006426E9" w:rsidTr="00F35138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132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1C62A5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C62A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C22B3">
              <w:rPr>
                <w:color w:val="000000"/>
              </w:rPr>
              <w:t>21</w:t>
            </w:r>
            <w:r>
              <w:rPr>
                <w:color w:val="000000"/>
              </w:rPr>
              <w:t>/</w:t>
            </w:r>
          </w:p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C22B3">
              <w:rPr>
                <w:color w:val="00000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2A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C22B3"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</w:p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C22B3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C22B3">
              <w:rPr>
                <w:color w:val="000000"/>
              </w:rPr>
              <w:t>3</w:t>
            </w:r>
            <w:r>
              <w:rPr>
                <w:color w:val="000000"/>
              </w:rPr>
              <w:t>/20</w:t>
            </w:r>
            <w:r w:rsidR="000C22B3">
              <w:rPr>
                <w:color w:val="000000"/>
              </w:rPr>
              <w:t>24</w:t>
            </w:r>
          </w:p>
        </w:tc>
        <w:tc>
          <w:tcPr>
            <w:tcW w:w="993" w:type="dxa"/>
            <w:vAlign w:val="center"/>
          </w:tcPr>
          <w:p w:rsidR="001C62A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C22B3">
              <w:rPr>
                <w:color w:val="000000"/>
              </w:rPr>
              <w:t>4</w:t>
            </w:r>
            <w:r>
              <w:rPr>
                <w:color w:val="000000"/>
              </w:rPr>
              <w:t>/</w:t>
            </w:r>
          </w:p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C22B3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1C62A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C22B3">
              <w:rPr>
                <w:color w:val="000000"/>
              </w:rPr>
              <w:t>5</w:t>
            </w:r>
            <w:r>
              <w:rPr>
                <w:color w:val="000000"/>
              </w:rPr>
              <w:t>/</w:t>
            </w:r>
          </w:p>
          <w:p w:rsidR="003B6E30" w:rsidRPr="004D72D5" w:rsidRDefault="003B6E30" w:rsidP="00F3513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C22B3">
              <w:rPr>
                <w:color w:val="000000"/>
              </w:rPr>
              <w:t>6</w:t>
            </w:r>
          </w:p>
        </w:tc>
      </w:tr>
      <w:tr w:rsidR="003B6E30" w:rsidRPr="00C12383" w:rsidTr="00F35138">
        <w:trPr>
          <w:trHeight w:val="241"/>
        </w:trPr>
        <w:tc>
          <w:tcPr>
            <w:tcW w:w="10534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F35138">
            <w:pPr>
              <w:pStyle w:val="ac"/>
              <w:numPr>
                <w:ilvl w:val="0"/>
                <w:numId w:val="7"/>
              </w:numPr>
              <w:spacing w:line="228" w:lineRule="auto"/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0C22B3" w:rsidRPr="006426E9" w:rsidTr="001C62A5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0C22B3" w:rsidRPr="004D72D5" w:rsidRDefault="000C22B3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63" w:type="dxa"/>
            <w:shd w:val="clear" w:color="auto" w:fill="auto"/>
            <w:hideMark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0C22B3" w:rsidRPr="006426E9" w:rsidTr="001C62A5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0C22B3" w:rsidRPr="004D72D5" w:rsidRDefault="000C22B3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63" w:type="dxa"/>
            <w:shd w:val="clear" w:color="auto" w:fill="auto"/>
            <w:hideMark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0C22B3" w:rsidRPr="00C12383" w:rsidTr="00F35138">
        <w:trPr>
          <w:trHeight w:val="325"/>
        </w:trPr>
        <w:tc>
          <w:tcPr>
            <w:tcW w:w="10534" w:type="dxa"/>
            <w:gridSpan w:val="6"/>
            <w:shd w:val="clear" w:color="auto" w:fill="auto"/>
            <w:vAlign w:val="center"/>
            <w:hideMark/>
          </w:tcPr>
          <w:p w:rsidR="000C22B3" w:rsidRPr="00C12383" w:rsidRDefault="000C22B3" w:rsidP="00F35138">
            <w:pPr>
              <w:pStyle w:val="ac"/>
              <w:numPr>
                <w:ilvl w:val="0"/>
                <w:numId w:val="7"/>
              </w:numPr>
              <w:spacing w:line="228" w:lineRule="auto"/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0C22B3" w:rsidRPr="006426E9" w:rsidTr="001C62A5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0C22B3" w:rsidRPr="004D72D5" w:rsidRDefault="000C22B3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63" w:type="dxa"/>
            <w:shd w:val="clear" w:color="auto" w:fill="auto"/>
            <w:hideMark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C22B3" w:rsidRDefault="000C22B3" w:rsidP="00F35138">
            <w:pPr>
              <w:spacing w:line="228" w:lineRule="auto"/>
            </w:pPr>
            <w:r w:rsidRPr="00BB271A">
              <w:rPr>
                <w:color w:val="000000"/>
              </w:rPr>
              <w:t>0</w:t>
            </w:r>
          </w:p>
        </w:tc>
      </w:tr>
      <w:tr w:rsidR="000C22B3" w:rsidRPr="00C12383" w:rsidTr="00F35138">
        <w:trPr>
          <w:trHeight w:val="275"/>
        </w:trPr>
        <w:tc>
          <w:tcPr>
            <w:tcW w:w="10534" w:type="dxa"/>
            <w:gridSpan w:val="6"/>
            <w:shd w:val="clear" w:color="auto" w:fill="auto"/>
            <w:vAlign w:val="center"/>
            <w:hideMark/>
          </w:tcPr>
          <w:p w:rsidR="000C22B3" w:rsidRPr="00C12383" w:rsidRDefault="000C22B3" w:rsidP="00F35138">
            <w:pPr>
              <w:pStyle w:val="ac"/>
              <w:numPr>
                <w:ilvl w:val="0"/>
                <w:numId w:val="7"/>
              </w:numPr>
              <w:spacing w:line="228" w:lineRule="auto"/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A73E07" w:rsidRPr="006426E9" w:rsidTr="001C62A5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163" w:type="dxa"/>
            <w:shd w:val="clear" w:color="auto" w:fill="auto"/>
          </w:tcPr>
          <w:p w:rsidR="00A73E07" w:rsidRDefault="00A73E07" w:rsidP="00F35138">
            <w:pPr>
              <w:spacing w:line="228" w:lineRule="auto"/>
              <w:jc w:val="center"/>
            </w:pPr>
            <w:r w:rsidRPr="004A4348">
              <w:t>0</w:t>
            </w:r>
          </w:p>
        </w:tc>
        <w:tc>
          <w:tcPr>
            <w:tcW w:w="992" w:type="dxa"/>
            <w:shd w:val="clear" w:color="auto" w:fill="auto"/>
          </w:tcPr>
          <w:p w:rsidR="00A73E07" w:rsidRDefault="00A73E07" w:rsidP="00F35138">
            <w:pPr>
              <w:spacing w:line="228" w:lineRule="auto"/>
              <w:jc w:val="center"/>
            </w:pPr>
            <w:r w:rsidRPr="004A4348">
              <w:t>0</w:t>
            </w:r>
          </w:p>
        </w:tc>
        <w:tc>
          <w:tcPr>
            <w:tcW w:w="850" w:type="dxa"/>
            <w:shd w:val="clear" w:color="auto" w:fill="auto"/>
          </w:tcPr>
          <w:p w:rsidR="00A73E07" w:rsidRDefault="00A73E07" w:rsidP="00F35138">
            <w:pPr>
              <w:spacing w:line="228" w:lineRule="auto"/>
              <w:jc w:val="center"/>
            </w:pPr>
            <w:r w:rsidRPr="004A4348">
              <w:t>0</w:t>
            </w:r>
          </w:p>
        </w:tc>
        <w:tc>
          <w:tcPr>
            <w:tcW w:w="993" w:type="dxa"/>
          </w:tcPr>
          <w:p w:rsidR="00A73E07" w:rsidRDefault="00A73E07" w:rsidP="00F35138">
            <w:pPr>
              <w:spacing w:line="228" w:lineRule="auto"/>
              <w:jc w:val="center"/>
            </w:pPr>
            <w:r w:rsidRPr="004A4348">
              <w:t>0</w:t>
            </w:r>
          </w:p>
        </w:tc>
        <w:tc>
          <w:tcPr>
            <w:tcW w:w="1134" w:type="dxa"/>
          </w:tcPr>
          <w:p w:rsidR="00A73E07" w:rsidRDefault="00A73E07" w:rsidP="00F35138">
            <w:pPr>
              <w:spacing w:line="228" w:lineRule="auto"/>
              <w:jc w:val="center"/>
            </w:pPr>
            <w:r w:rsidRPr="004A4348">
              <w:t>0</w:t>
            </w:r>
          </w:p>
        </w:tc>
      </w:tr>
      <w:tr w:rsidR="00A73E07" w:rsidRPr="006426E9" w:rsidTr="001C62A5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1163" w:type="dxa"/>
            <w:shd w:val="clear" w:color="auto" w:fill="auto"/>
            <w:hideMark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992" w:type="dxa"/>
            <w:shd w:val="clear" w:color="auto" w:fill="auto"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850" w:type="dxa"/>
            <w:shd w:val="clear" w:color="auto" w:fill="auto"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993" w:type="dxa"/>
          </w:tcPr>
          <w:p w:rsidR="00A73E07" w:rsidRPr="00686FA6" w:rsidRDefault="00A73E07" w:rsidP="00F35138">
            <w:pPr>
              <w:spacing w:line="228" w:lineRule="auto"/>
            </w:pPr>
            <w:r w:rsidRPr="00686FA6">
              <w:t>0,45</w:t>
            </w:r>
          </w:p>
        </w:tc>
        <w:tc>
          <w:tcPr>
            <w:tcW w:w="1134" w:type="dxa"/>
          </w:tcPr>
          <w:p w:rsidR="00A73E07" w:rsidRDefault="00A73E07" w:rsidP="00F35138">
            <w:pPr>
              <w:spacing w:line="228" w:lineRule="auto"/>
            </w:pPr>
            <w:r w:rsidRPr="00686FA6">
              <w:t>0,45</w:t>
            </w:r>
          </w:p>
        </w:tc>
      </w:tr>
      <w:tr w:rsidR="00A73E07" w:rsidRPr="006426E9" w:rsidTr="001C62A5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1163" w:type="dxa"/>
            <w:shd w:val="clear" w:color="auto" w:fill="auto"/>
            <w:hideMark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992" w:type="dxa"/>
            <w:shd w:val="clear" w:color="auto" w:fill="auto"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850" w:type="dxa"/>
            <w:shd w:val="clear" w:color="auto" w:fill="auto"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993" w:type="dxa"/>
          </w:tcPr>
          <w:p w:rsidR="00A73E07" w:rsidRPr="00B60CDF" w:rsidRDefault="00A73E07" w:rsidP="00F35138">
            <w:pPr>
              <w:spacing w:line="228" w:lineRule="auto"/>
            </w:pPr>
            <w:r w:rsidRPr="00B60CDF">
              <w:t>0,34</w:t>
            </w:r>
          </w:p>
        </w:tc>
        <w:tc>
          <w:tcPr>
            <w:tcW w:w="1134" w:type="dxa"/>
          </w:tcPr>
          <w:p w:rsidR="00A73E07" w:rsidRDefault="00A73E07" w:rsidP="00F35138">
            <w:pPr>
              <w:spacing w:line="228" w:lineRule="auto"/>
            </w:pPr>
            <w:r w:rsidRPr="00B60CDF">
              <w:t>0,34</w:t>
            </w:r>
          </w:p>
        </w:tc>
      </w:tr>
      <w:tr w:rsidR="00A73E07" w:rsidRPr="006426E9" w:rsidTr="001C62A5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A73E07" w:rsidRPr="004D72D5" w:rsidRDefault="00A73E07" w:rsidP="00F3513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4. Раходы на реалдизацию производственной программы в течение срока ее действия</w:t>
            </w:r>
          </w:p>
        </w:tc>
        <w:tc>
          <w:tcPr>
            <w:tcW w:w="1163" w:type="dxa"/>
            <w:shd w:val="clear" w:color="auto" w:fill="auto"/>
          </w:tcPr>
          <w:p w:rsidR="00A73E07" w:rsidRPr="00A00548" w:rsidRDefault="00A73E07" w:rsidP="00F35138">
            <w:pPr>
              <w:spacing w:line="228" w:lineRule="auto"/>
            </w:pPr>
          </w:p>
        </w:tc>
        <w:tc>
          <w:tcPr>
            <w:tcW w:w="992" w:type="dxa"/>
            <w:shd w:val="clear" w:color="auto" w:fill="auto"/>
          </w:tcPr>
          <w:p w:rsidR="00A73E07" w:rsidRPr="00A00548" w:rsidRDefault="00A73E07" w:rsidP="00F35138">
            <w:pPr>
              <w:spacing w:line="228" w:lineRule="auto"/>
            </w:pPr>
          </w:p>
        </w:tc>
        <w:tc>
          <w:tcPr>
            <w:tcW w:w="850" w:type="dxa"/>
            <w:shd w:val="clear" w:color="auto" w:fill="auto"/>
          </w:tcPr>
          <w:p w:rsidR="00A73E07" w:rsidRPr="00A00548" w:rsidRDefault="00A73E07" w:rsidP="00F35138">
            <w:pPr>
              <w:spacing w:line="228" w:lineRule="auto"/>
            </w:pPr>
          </w:p>
        </w:tc>
        <w:tc>
          <w:tcPr>
            <w:tcW w:w="993" w:type="dxa"/>
          </w:tcPr>
          <w:p w:rsidR="00A73E07" w:rsidRPr="00A00548" w:rsidRDefault="00A73E07" w:rsidP="00F35138">
            <w:pPr>
              <w:spacing w:line="228" w:lineRule="auto"/>
            </w:pPr>
          </w:p>
        </w:tc>
        <w:tc>
          <w:tcPr>
            <w:tcW w:w="1134" w:type="dxa"/>
          </w:tcPr>
          <w:p w:rsidR="00A73E07" w:rsidRDefault="00A73E07" w:rsidP="00F35138">
            <w:pPr>
              <w:spacing w:line="228" w:lineRule="auto"/>
            </w:pPr>
          </w:p>
        </w:tc>
      </w:tr>
    </w:tbl>
    <w:p w:rsidR="003B6E30" w:rsidRDefault="003B6E30" w:rsidP="003D5BA6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3D5BA6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FE0D26" w:rsidRPr="00FE0D26" w:rsidRDefault="003B6E30" w:rsidP="003D5BA6">
      <w:pPr>
        <w:widowControl w:val="0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2156"/>
        <w:gridCol w:w="1701"/>
      </w:tblGrid>
      <w:tr w:rsidR="00F31E33" w:rsidRPr="00B91CCD" w:rsidTr="001C62A5">
        <w:trPr>
          <w:trHeight w:val="908"/>
        </w:trPr>
        <w:tc>
          <w:tcPr>
            <w:tcW w:w="799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9900B5">
              <w:rPr>
                <w:color w:val="000000"/>
              </w:rPr>
              <w:t>19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31E33" w:rsidRPr="004D72D5" w:rsidRDefault="00F31E33" w:rsidP="003D5BA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9900B5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31E33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1E33" w:rsidRPr="004D72D5" w:rsidRDefault="00F31E33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  <w:r w:rsidR="008E67FF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F31E33" w:rsidRPr="004D72D5" w:rsidRDefault="008E67FF" w:rsidP="003D5BA6">
            <w:pPr>
              <w:jc w:val="center"/>
              <w:rPr>
                <w:color w:val="000000"/>
              </w:rPr>
            </w:pPr>
            <w:r w:rsidRPr="008E67FF">
              <w:rPr>
                <w:color w:val="000000"/>
              </w:rPr>
              <w:t>2,74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8E67FF">
              <w:rPr>
                <w:color w:val="000000"/>
              </w:rPr>
              <w:t>2,74</w:t>
            </w:r>
          </w:p>
        </w:tc>
      </w:tr>
      <w:tr w:rsidR="008E67FF" w:rsidRPr="00B91CCD" w:rsidTr="001C62A5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8E67FF">
              <w:rPr>
                <w:color w:val="000000"/>
              </w:rPr>
              <w:t>2,74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8E67FF">
              <w:rPr>
                <w:color w:val="000000"/>
              </w:rPr>
              <w:t>2,74</w:t>
            </w:r>
          </w:p>
        </w:tc>
      </w:tr>
      <w:tr w:rsidR="008E67FF" w:rsidRPr="00B91CCD" w:rsidTr="001C62A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Организация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Организация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Организация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муниципального образования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муниципального образования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муниципального образования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  <w:tr w:rsidR="008E67FF" w:rsidRPr="00B91CCD" w:rsidTr="001C62A5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2156" w:type="dxa"/>
            <w:shd w:val="clear" w:color="auto" w:fill="auto"/>
            <w:hideMark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8E67FF" w:rsidRDefault="008E67FF" w:rsidP="003D5BA6">
            <w:r w:rsidRPr="00DA0344">
              <w:rPr>
                <w:color w:val="000000"/>
              </w:rPr>
              <w:t>0</w:t>
            </w:r>
          </w:p>
        </w:tc>
      </w:tr>
    </w:tbl>
    <w:p w:rsidR="00F35138" w:rsidRDefault="00F35138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3D5BA6">
      <w:pPr>
        <w:widowControl w:val="0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2145"/>
        <w:gridCol w:w="1843"/>
      </w:tblGrid>
      <w:tr w:rsidR="00FE0D26" w:rsidRPr="0045683E" w:rsidTr="001C62A5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C62A5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rPr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C62A5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1C62A5">
        <w:trPr>
          <w:trHeight w:val="321"/>
        </w:trPr>
        <w:tc>
          <w:tcPr>
            <w:tcW w:w="10534" w:type="dxa"/>
            <w:gridSpan w:val="5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8E67FF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1C62A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5138">
            <w:pPr>
              <w:spacing w:line="230" w:lineRule="auto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A73E07" w:rsidP="00F35138">
            <w:pPr>
              <w:spacing w:line="23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запланировано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E0D26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E67FF" w:rsidRPr="0045683E" w:rsidTr="001C62A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B1C48" w:rsidRPr="0045683E" w:rsidTr="001C62A5">
        <w:trPr>
          <w:trHeight w:val="295"/>
        </w:trPr>
        <w:tc>
          <w:tcPr>
            <w:tcW w:w="10534" w:type="dxa"/>
            <w:gridSpan w:val="5"/>
            <w:shd w:val="clear" w:color="auto" w:fill="auto"/>
            <w:vAlign w:val="center"/>
          </w:tcPr>
          <w:p w:rsidR="001B1C48" w:rsidRPr="004D72D5" w:rsidRDefault="001B1C48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</w:t>
            </w:r>
            <w:r w:rsidR="008E67FF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E67FF" w:rsidRPr="0045683E" w:rsidTr="001C62A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E67FF" w:rsidRPr="004D72D5" w:rsidRDefault="00A73E07" w:rsidP="00F35138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E67FF" w:rsidRPr="004D72D5" w:rsidRDefault="00A73E07" w:rsidP="00F35138">
            <w:pPr>
              <w:spacing w:line="23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запланировано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E67FF" w:rsidRPr="0045683E" w:rsidTr="001C62A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</w:tbl>
    <w:p w:rsidR="00F35138" w:rsidRDefault="00F35138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3D5BA6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2287"/>
        <w:gridCol w:w="1701"/>
      </w:tblGrid>
      <w:tr w:rsidR="00FE0D26" w:rsidRPr="0045683E" w:rsidTr="001C62A5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C62A5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3D5BA6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3D5BA6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3D5BA6">
            <w:pPr>
              <w:rPr>
                <w:color w:val="000000"/>
              </w:rPr>
            </w:pP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C62A5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1C62A5">
        <w:trPr>
          <w:trHeight w:val="285"/>
        </w:trPr>
        <w:tc>
          <w:tcPr>
            <w:tcW w:w="10534" w:type="dxa"/>
            <w:gridSpan w:val="5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8E67FF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1C62A5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5138" w:rsidP="00F35138">
            <w:pPr>
              <w:rPr>
                <w:rFonts w:eastAsia="Calibri"/>
                <w:color w:val="000000"/>
              </w:rPr>
            </w:pPr>
            <w:r w:rsidRPr="00F35138">
              <w:rPr>
                <w:rFonts w:eastAsia="Calibri"/>
                <w:color w:val="000000"/>
              </w:rPr>
              <w:t xml:space="preserve">Не запланировано </w:t>
            </w:r>
            <w:r w:rsidR="008E67FF"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E0D26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D26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FE0D26" w:rsidRPr="0045683E" w:rsidTr="001C62A5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3D5BA6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8E67FF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0D26" w:rsidRPr="004D72D5" w:rsidRDefault="00FE0D26" w:rsidP="003D5B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1C48" w:rsidRPr="0045683E" w:rsidTr="001C62A5">
        <w:trPr>
          <w:trHeight w:val="265"/>
        </w:trPr>
        <w:tc>
          <w:tcPr>
            <w:tcW w:w="10534" w:type="dxa"/>
            <w:gridSpan w:val="5"/>
            <w:shd w:val="clear" w:color="auto" w:fill="auto"/>
            <w:vAlign w:val="center"/>
          </w:tcPr>
          <w:p w:rsidR="001B1C48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2020 </w:t>
            </w:r>
            <w:r w:rsidR="001B1C48">
              <w:rPr>
                <w:rFonts w:eastAsia="Calibri"/>
                <w:color w:val="000000"/>
              </w:rPr>
              <w:t>год</w:t>
            </w:r>
          </w:p>
        </w:tc>
      </w:tr>
      <w:tr w:rsidR="008E67FF" w:rsidRPr="0045683E" w:rsidTr="001C62A5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8E67FF" w:rsidRPr="004D72D5" w:rsidRDefault="008E67FF" w:rsidP="003D5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E67FF" w:rsidRPr="004D72D5" w:rsidRDefault="00F35138" w:rsidP="00F35138">
            <w:pPr>
              <w:rPr>
                <w:rFonts w:eastAsia="Calibri"/>
                <w:color w:val="000000"/>
              </w:rPr>
            </w:pPr>
            <w:r w:rsidRPr="00F35138">
              <w:rPr>
                <w:rFonts w:eastAsia="Calibri"/>
                <w:color w:val="000000"/>
              </w:rPr>
              <w:t xml:space="preserve">Не запланировано </w:t>
            </w:r>
            <w:r w:rsidR="008E67FF"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E67FF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E67FF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3D5B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1B1C48" w:rsidRPr="0045683E" w:rsidTr="001C62A5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B1C48" w:rsidRPr="004D72D5" w:rsidRDefault="001B1C48" w:rsidP="003D5BA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B1C48" w:rsidRPr="004D72D5" w:rsidRDefault="008E67FF" w:rsidP="003D5BA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</w:t>
            </w:r>
            <w:r w:rsidR="001B1C4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B1C48" w:rsidRPr="004D72D5" w:rsidRDefault="001B1C48" w:rsidP="003D5B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1B1C48" w:rsidRPr="004D72D5" w:rsidRDefault="001B1C48" w:rsidP="003D5B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C48" w:rsidRPr="004D72D5" w:rsidRDefault="001B1C48" w:rsidP="003D5BA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35138" w:rsidRDefault="00F35138" w:rsidP="00F35138">
      <w:pPr>
        <w:autoSpaceDE w:val="0"/>
        <w:autoSpaceDN w:val="0"/>
        <w:adjustRightInd w:val="0"/>
        <w:spacing w:line="19" w:lineRule="atLeast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Pr="00FE0D26" w:rsidRDefault="00E81238" w:rsidP="00F35138">
      <w:pPr>
        <w:autoSpaceDE w:val="0"/>
        <w:autoSpaceDN w:val="0"/>
        <w:adjustRightInd w:val="0"/>
        <w:spacing w:line="19" w:lineRule="atLeast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10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2297"/>
        <w:gridCol w:w="1701"/>
      </w:tblGrid>
      <w:tr w:rsidR="00E81238" w:rsidRPr="006426E9" w:rsidTr="001C62A5">
        <w:trPr>
          <w:trHeight w:val="711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F35138">
            <w:pPr>
              <w:spacing w:line="19" w:lineRule="atLeas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998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1C62A5">
        <w:trPr>
          <w:trHeight w:val="313"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F35138">
            <w:pPr>
              <w:spacing w:line="19" w:lineRule="atLeast"/>
              <w:jc w:val="center"/>
              <w:rPr>
                <w:color w:val="00000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81238" w:rsidRPr="004D72D5" w:rsidRDefault="00E81238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E67FF"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E67FF">
              <w:rPr>
                <w:color w:val="000000"/>
              </w:rPr>
              <w:t>20</w:t>
            </w:r>
          </w:p>
        </w:tc>
      </w:tr>
      <w:tr w:rsidR="00E81238" w:rsidRPr="006426E9" w:rsidTr="001C62A5">
        <w:trPr>
          <w:trHeight w:val="405"/>
        </w:trPr>
        <w:tc>
          <w:tcPr>
            <w:tcW w:w="10534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F35138">
            <w:pPr>
              <w:spacing w:line="19" w:lineRule="atLeast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1C62A5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E81238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375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E67FF" w:rsidRPr="006426E9" w:rsidTr="001C62A5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1398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E67FF" w:rsidRPr="006426E9" w:rsidTr="001C62A5">
        <w:trPr>
          <w:trHeight w:val="373"/>
        </w:trPr>
        <w:tc>
          <w:tcPr>
            <w:tcW w:w="10534" w:type="dxa"/>
            <w:gridSpan w:val="3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8E67FF" w:rsidRPr="006426E9" w:rsidTr="001C62A5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1273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0,474</w:t>
            </w:r>
          </w:p>
        </w:tc>
      </w:tr>
      <w:tr w:rsidR="008E67FF" w:rsidRPr="006426E9" w:rsidTr="001C62A5">
        <w:trPr>
          <w:trHeight w:val="275"/>
        </w:trPr>
        <w:tc>
          <w:tcPr>
            <w:tcW w:w="10534" w:type="dxa"/>
            <w:gridSpan w:val="3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8E67FF" w:rsidRPr="006426E9" w:rsidTr="001C62A5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702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990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E67FF" w:rsidRPr="006426E9" w:rsidTr="001C62A5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7FF" w:rsidRPr="004D72D5" w:rsidRDefault="008E67FF" w:rsidP="00F35138">
            <w:pPr>
              <w:spacing w:line="1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81238" w:rsidRDefault="00E81238" w:rsidP="00F35138">
      <w:pPr>
        <w:widowControl w:val="0"/>
        <w:autoSpaceDE w:val="0"/>
        <w:autoSpaceDN w:val="0"/>
        <w:adjustRightInd w:val="0"/>
        <w:spacing w:line="19" w:lineRule="atLeast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E81238" w:rsidRDefault="00E81238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FE0D26" w:rsidRDefault="008E67FF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2022</w:t>
      </w:r>
      <w:r w:rsidR="001B1C48">
        <w:rPr>
          <w:bCs/>
          <w:color w:val="000000"/>
          <w:spacing w:val="-13"/>
          <w:sz w:val="28"/>
          <w:szCs w:val="28"/>
        </w:rPr>
        <w:t xml:space="preserve"> год –  </w:t>
      </w:r>
      <w:r w:rsidR="00FD3CF1">
        <w:rPr>
          <w:bCs/>
          <w:color w:val="000000"/>
          <w:spacing w:val="-13"/>
          <w:sz w:val="28"/>
          <w:szCs w:val="28"/>
        </w:rPr>
        <w:t>3575,75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 w:rsidR="001B1C48"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8E67FF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 xml:space="preserve"> год –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 w:rsidR="00FD3CF1">
        <w:rPr>
          <w:bCs/>
          <w:color w:val="000000"/>
          <w:spacing w:val="-13"/>
          <w:sz w:val="28"/>
          <w:szCs w:val="28"/>
        </w:rPr>
        <w:t>5841,75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8E67FF">
        <w:rPr>
          <w:bCs/>
          <w:color w:val="000000"/>
          <w:spacing w:val="-13"/>
          <w:sz w:val="28"/>
          <w:szCs w:val="28"/>
        </w:rPr>
        <w:t>4</w:t>
      </w:r>
      <w:r>
        <w:rPr>
          <w:bCs/>
          <w:color w:val="000000"/>
          <w:spacing w:val="-13"/>
          <w:sz w:val="28"/>
          <w:szCs w:val="28"/>
        </w:rPr>
        <w:t xml:space="preserve"> год –</w:t>
      </w:r>
      <w:r w:rsidR="00F35138">
        <w:rPr>
          <w:bCs/>
          <w:color w:val="000000"/>
          <w:spacing w:val="-13"/>
          <w:sz w:val="28"/>
          <w:szCs w:val="28"/>
        </w:rPr>
        <w:t xml:space="preserve">   </w:t>
      </w:r>
      <w:r w:rsidR="00FD3CF1">
        <w:rPr>
          <w:bCs/>
          <w:color w:val="000000"/>
          <w:spacing w:val="-13"/>
          <w:sz w:val="28"/>
          <w:szCs w:val="28"/>
        </w:rPr>
        <w:t>5787,80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8E67FF">
        <w:rPr>
          <w:bCs/>
          <w:color w:val="000000"/>
          <w:spacing w:val="-13"/>
          <w:sz w:val="28"/>
          <w:szCs w:val="28"/>
        </w:rPr>
        <w:t>5</w:t>
      </w:r>
      <w:r>
        <w:rPr>
          <w:bCs/>
          <w:color w:val="000000"/>
          <w:spacing w:val="-13"/>
          <w:sz w:val="28"/>
          <w:szCs w:val="28"/>
        </w:rPr>
        <w:t xml:space="preserve"> год –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 w:rsidR="00FD3CF1">
        <w:rPr>
          <w:bCs/>
          <w:color w:val="000000"/>
          <w:spacing w:val="-13"/>
          <w:sz w:val="28"/>
          <w:szCs w:val="28"/>
        </w:rPr>
        <w:t>5872,66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8E67FF">
        <w:rPr>
          <w:bCs/>
          <w:color w:val="000000"/>
          <w:spacing w:val="-13"/>
          <w:sz w:val="28"/>
          <w:szCs w:val="28"/>
        </w:rPr>
        <w:t xml:space="preserve">6 </w:t>
      </w:r>
      <w:r>
        <w:rPr>
          <w:bCs/>
          <w:color w:val="000000"/>
          <w:spacing w:val="-13"/>
          <w:sz w:val="28"/>
          <w:szCs w:val="28"/>
        </w:rPr>
        <w:t>год –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 w:rsidR="00FD3CF1">
        <w:rPr>
          <w:bCs/>
          <w:color w:val="000000"/>
          <w:spacing w:val="-13"/>
          <w:sz w:val="28"/>
          <w:szCs w:val="28"/>
        </w:rPr>
        <w:t>5955,33</w:t>
      </w:r>
      <w:r w:rsidR="00F35138">
        <w:rPr>
          <w:bCs/>
          <w:color w:val="000000"/>
          <w:spacing w:val="-13"/>
          <w:sz w:val="28"/>
          <w:szCs w:val="28"/>
        </w:rPr>
        <w:t xml:space="preserve">  </w:t>
      </w:r>
      <w:r>
        <w:rPr>
          <w:bCs/>
          <w:color w:val="000000"/>
          <w:spacing w:val="-13"/>
          <w:sz w:val="28"/>
          <w:szCs w:val="28"/>
        </w:rPr>
        <w:t>тыс. рублей.</w:t>
      </w:r>
    </w:p>
    <w:p w:rsidR="001B1C48" w:rsidRPr="00FE0D26" w:rsidRDefault="001B1C48" w:rsidP="003D5BA6">
      <w:pPr>
        <w:widowControl w:val="0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3D5BA6">
      <w:pPr>
        <w:jc w:val="right"/>
        <w:rPr>
          <w:sz w:val="28"/>
          <w:szCs w:val="28"/>
        </w:rPr>
      </w:pPr>
    </w:p>
    <w:p w:rsidR="00FE0D26" w:rsidRPr="00FE0D26" w:rsidRDefault="00FE0D26" w:rsidP="003D5BA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FE0D26">
        <w:rPr>
          <w:sz w:val="28"/>
          <w:szCs w:val="28"/>
        </w:rPr>
        <w:t xml:space="preserve"> </w:t>
      </w:r>
    </w:p>
    <w:p w:rsidR="00FE0D26" w:rsidRPr="00FE0D26" w:rsidRDefault="00E0270F" w:rsidP="003D5BA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640FD7">
        <w:rPr>
          <w:sz w:val="28"/>
          <w:szCs w:val="28"/>
        </w:rPr>
        <w:tab/>
      </w:r>
      <w:r w:rsidR="00640FD7">
        <w:rPr>
          <w:sz w:val="28"/>
          <w:szCs w:val="28"/>
        </w:rPr>
        <w:tab/>
      </w:r>
      <w:r w:rsidR="00FE0D26" w:rsidRPr="00FE0D26">
        <w:rPr>
          <w:sz w:val="28"/>
          <w:szCs w:val="28"/>
        </w:rPr>
        <w:t xml:space="preserve"> </w:t>
      </w:r>
      <w:r w:rsidR="00FE0D26" w:rsidRPr="00FE0D26">
        <w:rPr>
          <w:color w:val="000000"/>
          <w:spacing w:val="-14"/>
          <w:sz w:val="28"/>
          <w:szCs w:val="28"/>
        </w:rPr>
        <w:t xml:space="preserve">___________ </w:t>
      </w:r>
      <w:r w:rsidR="00FE0D26" w:rsidRPr="00FE0D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="00FE0D26" w:rsidRPr="00FE0D26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640FD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40FD7">
        <w:rPr>
          <w:sz w:val="28"/>
          <w:szCs w:val="28"/>
        </w:rPr>
        <w:t xml:space="preserve">. </w:t>
      </w:r>
      <w:r>
        <w:rPr>
          <w:sz w:val="28"/>
          <w:szCs w:val="28"/>
        </w:rPr>
        <w:t>Монастырский</w:t>
      </w:r>
    </w:p>
    <w:p w:rsidR="00FE0D26" w:rsidRPr="000B2A74" w:rsidRDefault="00FE0D26" w:rsidP="003D5BA6">
      <w:pPr>
        <w:tabs>
          <w:tab w:val="left" w:pos="789"/>
        </w:tabs>
        <w:ind w:left="4920"/>
        <w:jc w:val="center"/>
      </w:pPr>
    </w:p>
    <w:p w:rsidR="00B06338" w:rsidRDefault="00B06338" w:rsidP="003D5BA6">
      <w:pPr>
        <w:widowControl w:val="0"/>
        <w:autoSpaceDE w:val="0"/>
        <w:autoSpaceDN w:val="0"/>
        <w:adjustRightInd w:val="0"/>
        <w:spacing w:line="317" w:lineRule="exact"/>
        <w:ind w:right="-1"/>
        <w:rPr>
          <w:color w:val="000000"/>
          <w:spacing w:val="-14"/>
        </w:rPr>
      </w:pPr>
      <w:bookmarkStart w:id="0" w:name="_GoBack"/>
      <w:bookmarkEnd w:id="0"/>
    </w:p>
    <w:sectPr w:rsidR="00B06338" w:rsidSect="005563D8">
      <w:headerReference w:type="default" r:id="rId8"/>
      <w:pgSz w:w="11906" w:h="16838"/>
      <w:pgMar w:top="567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F6" w:rsidRDefault="00751CF6">
      <w:r>
        <w:separator/>
      </w:r>
    </w:p>
  </w:endnote>
  <w:endnote w:type="continuationSeparator" w:id="0">
    <w:p w:rsidR="00751CF6" w:rsidRDefault="0075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F6" w:rsidRDefault="00751CF6">
      <w:r>
        <w:separator/>
      </w:r>
    </w:p>
  </w:footnote>
  <w:footnote w:type="continuationSeparator" w:id="0">
    <w:p w:rsidR="00751CF6" w:rsidRDefault="0075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751CF6" w:rsidRDefault="00751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96">
          <w:rPr>
            <w:noProof/>
          </w:rPr>
          <w:t>11</w:t>
        </w:r>
        <w:r>
          <w:fldChar w:fldCharType="end"/>
        </w:r>
      </w:p>
    </w:sdtContent>
  </w:sdt>
  <w:p w:rsidR="00751CF6" w:rsidRDefault="00751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F57"/>
    <w:rsid w:val="000433BB"/>
    <w:rsid w:val="000444CA"/>
    <w:rsid w:val="00057DD4"/>
    <w:rsid w:val="0007331F"/>
    <w:rsid w:val="00082EB5"/>
    <w:rsid w:val="00092745"/>
    <w:rsid w:val="000960AC"/>
    <w:rsid w:val="00097923"/>
    <w:rsid w:val="000A2C31"/>
    <w:rsid w:val="000B2A74"/>
    <w:rsid w:val="000C22B3"/>
    <w:rsid w:val="000C36B5"/>
    <w:rsid w:val="00104C30"/>
    <w:rsid w:val="0012716D"/>
    <w:rsid w:val="001278F5"/>
    <w:rsid w:val="00134DFA"/>
    <w:rsid w:val="001462BE"/>
    <w:rsid w:val="00175143"/>
    <w:rsid w:val="00176E0F"/>
    <w:rsid w:val="00194E1F"/>
    <w:rsid w:val="001B0D04"/>
    <w:rsid w:val="001B1C48"/>
    <w:rsid w:val="001C4562"/>
    <w:rsid w:val="001C62A5"/>
    <w:rsid w:val="001C7415"/>
    <w:rsid w:val="00205A44"/>
    <w:rsid w:val="00222C23"/>
    <w:rsid w:val="002364FD"/>
    <w:rsid w:val="00240153"/>
    <w:rsid w:val="00260350"/>
    <w:rsid w:val="00285EE9"/>
    <w:rsid w:val="0029320F"/>
    <w:rsid w:val="002A3886"/>
    <w:rsid w:val="002A5B1D"/>
    <w:rsid w:val="002A7A2E"/>
    <w:rsid w:val="002B4EFD"/>
    <w:rsid w:val="002B52DD"/>
    <w:rsid w:val="002B6CAC"/>
    <w:rsid w:val="002C0641"/>
    <w:rsid w:val="002C12BC"/>
    <w:rsid w:val="002C4B06"/>
    <w:rsid w:val="002C70A6"/>
    <w:rsid w:val="002C733C"/>
    <w:rsid w:val="002E4705"/>
    <w:rsid w:val="002E6656"/>
    <w:rsid w:val="002F028E"/>
    <w:rsid w:val="00316B50"/>
    <w:rsid w:val="00323A75"/>
    <w:rsid w:val="00336F26"/>
    <w:rsid w:val="00351677"/>
    <w:rsid w:val="003907BD"/>
    <w:rsid w:val="00392EDC"/>
    <w:rsid w:val="003937F4"/>
    <w:rsid w:val="00395F5E"/>
    <w:rsid w:val="003B6E30"/>
    <w:rsid w:val="003D5BA6"/>
    <w:rsid w:val="003E2898"/>
    <w:rsid w:val="00413FF2"/>
    <w:rsid w:val="0043567A"/>
    <w:rsid w:val="0043707A"/>
    <w:rsid w:val="00446ECE"/>
    <w:rsid w:val="00483364"/>
    <w:rsid w:val="00491265"/>
    <w:rsid w:val="004C239E"/>
    <w:rsid w:val="004C67AA"/>
    <w:rsid w:val="004C71BC"/>
    <w:rsid w:val="004E7104"/>
    <w:rsid w:val="00530AF3"/>
    <w:rsid w:val="00533936"/>
    <w:rsid w:val="00534AF9"/>
    <w:rsid w:val="005563D8"/>
    <w:rsid w:val="00583853"/>
    <w:rsid w:val="00593854"/>
    <w:rsid w:val="005C1A61"/>
    <w:rsid w:val="005C29A1"/>
    <w:rsid w:val="005C58C1"/>
    <w:rsid w:val="005D53C6"/>
    <w:rsid w:val="005E24DB"/>
    <w:rsid w:val="005F15F6"/>
    <w:rsid w:val="005F3B9E"/>
    <w:rsid w:val="005F54F2"/>
    <w:rsid w:val="0060417A"/>
    <w:rsid w:val="0061117A"/>
    <w:rsid w:val="00615273"/>
    <w:rsid w:val="00623DEE"/>
    <w:rsid w:val="00631A54"/>
    <w:rsid w:val="00640FD7"/>
    <w:rsid w:val="00646922"/>
    <w:rsid w:val="0067405D"/>
    <w:rsid w:val="00676EFD"/>
    <w:rsid w:val="00682864"/>
    <w:rsid w:val="00690244"/>
    <w:rsid w:val="00693AD8"/>
    <w:rsid w:val="0069710F"/>
    <w:rsid w:val="006A0761"/>
    <w:rsid w:val="006B22A6"/>
    <w:rsid w:val="006B2B85"/>
    <w:rsid w:val="006B3C6D"/>
    <w:rsid w:val="006B5489"/>
    <w:rsid w:val="006D06B3"/>
    <w:rsid w:val="006D4825"/>
    <w:rsid w:val="006E7399"/>
    <w:rsid w:val="006F114E"/>
    <w:rsid w:val="00707855"/>
    <w:rsid w:val="00713C71"/>
    <w:rsid w:val="00743FFD"/>
    <w:rsid w:val="007456CA"/>
    <w:rsid w:val="00751CF6"/>
    <w:rsid w:val="0075545D"/>
    <w:rsid w:val="0075741B"/>
    <w:rsid w:val="00762A3E"/>
    <w:rsid w:val="00786996"/>
    <w:rsid w:val="00794FAB"/>
    <w:rsid w:val="00795670"/>
    <w:rsid w:val="007B13DE"/>
    <w:rsid w:val="007B51D3"/>
    <w:rsid w:val="007C285A"/>
    <w:rsid w:val="007D2371"/>
    <w:rsid w:val="007D2BB8"/>
    <w:rsid w:val="008346B2"/>
    <w:rsid w:val="00846BB2"/>
    <w:rsid w:val="00853F34"/>
    <w:rsid w:val="00854CC7"/>
    <w:rsid w:val="00866B01"/>
    <w:rsid w:val="008865CB"/>
    <w:rsid w:val="008A4F3E"/>
    <w:rsid w:val="008B5F24"/>
    <w:rsid w:val="008D1CB9"/>
    <w:rsid w:val="008E67FF"/>
    <w:rsid w:val="008E77E0"/>
    <w:rsid w:val="008F196E"/>
    <w:rsid w:val="008F79B4"/>
    <w:rsid w:val="0090624D"/>
    <w:rsid w:val="009228E3"/>
    <w:rsid w:val="00934D91"/>
    <w:rsid w:val="00954533"/>
    <w:rsid w:val="009573E5"/>
    <w:rsid w:val="00963A71"/>
    <w:rsid w:val="009676CB"/>
    <w:rsid w:val="009900B5"/>
    <w:rsid w:val="00991799"/>
    <w:rsid w:val="009954B4"/>
    <w:rsid w:val="009C164C"/>
    <w:rsid w:val="009D0ED6"/>
    <w:rsid w:val="009D1B29"/>
    <w:rsid w:val="009F2199"/>
    <w:rsid w:val="00A002B2"/>
    <w:rsid w:val="00A230E3"/>
    <w:rsid w:val="00A272D8"/>
    <w:rsid w:val="00A32013"/>
    <w:rsid w:val="00A56A1E"/>
    <w:rsid w:val="00A65A8C"/>
    <w:rsid w:val="00A7165C"/>
    <w:rsid w:val="00A73E07"/>
    <w:rsid w:val="00A97FA2"/>
    <w:rsid w:val="00AA24E6"/>
    <w:rsid w:val="00AB6492"/>
    <w:rsid w:val="00AC2EC5"/>
    <w:rsid w:val="00AC4A5B"/>
    <w:rsid w:val="00AF76DC"/>
    <w:rsid w:val="00B06338"/>
    <w:rsid w:val="00B1659B"/>
    <w:rsid w:val="00B24FBF"/>
    <w:rsid w:val="00B63890"/>
    <w:rsid w:val="00B67B54"/>
    <w:rsid w:val="00B739D9"/>
    <w:rsid w:val="00B87179"/>
    <w:rsid w:val="00B900B1"/>
    <w:rsid w:val="00B91052"/>
    <w:rsid w:val="00B91CCD"/>
    <w:rsid w:val="00B93801"/>
    <w:rsid w:val="00B9627A"/>
    <w:rsid w:val="00BA2C28"/>
    <w:rsid w:val="00BA5B5A"/>
    <w:rsid w:val="00BC1764"/>
    <w:rsid w:val="00C01CAD"/>
    <w:rsid w:val="00C01EFC"/>
    <w:rsid w:val="00C12383"/>
    <w:rsid w:val="00C41B62"/>
    <w:rsid w:val="00C52F4C"/>
    <w:rsid w:val="00C7089D"/>
    <w:rsid w:val="00C758E9"/>
    <w:rsid w:val="00C76F7B"/>
    <w:rsid w:val="00CA66CC"/>
    <w:rsid w:val="00CD37C2"/>
    <w:rsid w:val="00CD3A60"/>
    <w:rsid w:val="00CD4865"/>
    <w:rsid w:val="00CE7110"/>
    <w:rsid w:val="00CF6B52"/>
    <w:rsid w:val="00D0331B"/>
    <w:rsid w:val="00D36B3B"/>
    <w:rsid w:val="00D41247"/>
    <w:rsid w:val="00D42FC9"/>
    <w:rsid w:val="00D57643"/>
    <w:rsid w:val="00D60F23"/>
    <w:rsid w:val="00D714B3"/>
    <w:rsid w:val="00D736B6"/>
    <w:rsid w:val="00D92F32"/>
    <w:rsid w:val="00D930AB"/>
    <w:rsid w:val="00DB26A5"/>
    <w:rsid w:val="00DB578D"/>
    <w:rsid w:val="00DD112F"/>
    <w:rsid w:val="00DD675E"/>
    <w:rsid w:val="00DD73F3"/>
    <w:rsid w:val="00DE4BA2"/>
    <w:rsid w:val="00E0270F"/>
    <w:rsid w:val="00E03B03"/>
    <w:rsid w:val="00E0425A"/>
    <w:rsid w:val="00E06E0F"/>
    <w:rsid w:val="00E467FB"/>
    <w:rsid w:val="00E51086"/>
    <w:rsid w:val="00E60129"/>
    <w:rsid w:val="00E64099"/>
    <w:rsid w:val="00E66153"/>
    <w:rsid w:val="00E75849"/>
    <w:rsid w:val="00E81238"/>
    <w:rsid w:val="00E9624E"/>
    <w:rsid w:val="00E97DAC"/>
    <w:rsid w:val="00EA7C97"/>
    <w:rsid w:val="00EB1134"/>
    <w:rsid w:val="00EB150D"/>
    <w:rsid w:val="00EC7690"/>
    <w:rsid w:val="00ED2944"/>
    <w:rsid w:val="00EF63E7"/>
    <w:rsid w:val="00F00E05"/>
    <w:rsid w:val="00F01871"/>
    <w:rsid w:val="00F02F5D"/>
    <w:rsid w:val="00F2237B"/>
    <w:rsid w:val="00F31813"/>
    <w:rsid w:val="00F31E33"/>
    <w:rsid w:val="00F35138"/>
    <w:rsid w:val="00F62857"/>
    <w:rsid w:val="00F77EDA"/>
    <w:rsid w:val="00F944AF"/>
    <w:rsid w:val="00FB2760"/>
    <w:rsid w:val="00FB6144"/>
    <w:rsid w:val="00FC28AD"/>
    <w:rsid w:val="00FD3CF1"/>
    <w:rsid w:val="00FD7477"/>
    <w:rsid w:val="00FE0D26"/>
    <w:rsid w:val="00FE355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7CD1"/>
  <w15:docId w15:val="{12044DD3-1117-433A-83D7-57DBB0F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08D8-DD03-4B5C-8AD3-5C36041A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2014-09-02T07:55:00Z</cp:lastPrinted>
  <dcterms:created xsi:type="dcterms:W3CDTF">2021-12-29T09:06:00Z</dcterms:created>
  <dcterms:modified xsi:type="dcterms:W3CDTF">2021-12-29T09:06:00Z</dcterms:modified>
</cp:coreProperties>
</file>