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69"/>
        <w:gridCol w:w="4985"/>
      </w:tblGrid>
      <w:tr w:rsidR="009C2779" w:rsidRPr="00D26444">
        <w:trPr>
          <w:trHeight w:val="966"/>
        </w:trPr>
        <w:tc>
          <w:tcPr>
            <w:tcW w:w="4869" w:type="dxa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9C2779" w:rsidRPr="00D26444" w:rsidRDefault="009C2779" w:rsidP="00D2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Утверждена</w:t>
            </w:r>
          </w:p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9C2779" w:rsidRPr="00D26444">
        <w:tc>
          <w:tcPr>
            <w:tcW w:w="4869" w:type="dxa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2A" w:rsidRDefault="003B192A" w:rsidP="003B192A">
            <w:pPr>
              <w:ind w:left="5040" w:hanging="5040"/>
              <w:rPr>
                <w:sz w:val="26"/>
              </w:rPr>
            </w:pPr>
            <w:r>
              <w:rPr>
                <w:sz w:val="26"/>
              </w:rPr>
              <w:t xml:space="preserve">от  </w:t>
            </w:r>
            <w:r>
              <w:rPr>
                <w:sz w:val="26"/>
                <w:u w:val="single"/>
              </w:rPr>
              <w:t>12.12.2013   №   9653</w:t>
            </w:r>
          </w:p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79" w:rsidRDefault="009C2779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C2779" w:rsidRDefault="009C2779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779" w:rsidRDefault="009C2779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779" w:rsidRDefault="009C2779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Производственная программа</w:t>
      </w: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42A2D" w:rsidRDefault="009C2779" w:rsidP="00BF5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ООО «Центр содействия бизнесу «Право,</w:t>
      </w:r>
    </w:p>
    <w:p w:rsidR="009C2779" w:rsidRPr="00467F60" w:rsidRDefault="009C2779" w:rsidP="00BF5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инвестиции, консалтинг»</w:t>
      </w:r>
      <w:r w:rsidRPr="00467F60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сфере холодного водоснабжения и водоотведения</w:t>
      </w: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2014 год</w:t>
      </w: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5D283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779" w:rsidRDefault="009C2779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г. Краснодар</w:t>
      </w:r>
    </w:p>
    <w:p w:rsidR="009C2779" w:rsidRDefault="009C2779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2013</w:t>
      </w:r>
    </w:p>
    <w:p w:rsidR="009C2779" w:rsidRDefault="009C2779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9C2779" w:rsidRDefault="009C2779" w:rsidP="003573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программы</w:t>
      </w:r>
      <w:r w:rsidRPr="00357376">
        <w:rPr>
          <w:rFonts w:ascii="Times New Roman" w:hAnsi="Times New Roman" w:cs="Times New Roman"/>
          <w:sz w:val="28"/>
          <w:szCs w:val="28"/>
        </w:rPr>
        <w:t xml:space="preserve"> </w:t>
      </w:r>
      <w:r w:rsidRPr="00357376">
        <w:rPr>
          <w:rFonts w:ascii="Times New Roman" w:hAnsi="Times New Roman" w:cs="Times New Roman"/>
          <w:b/>
          <w:bCs/>
          <w:sz w:val="28"/>
          <w:szCs w:val="28"/>
        </w:rPr>
        <w:t>ООО «Центр содействия бизнесу «Право, инвестиции, консалтинг»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сфере водоснабжения, </w:t>
      </w:r>
    </w:p>
    <w:p w:rsidR="009C2779" w:rsidRDefault="009C2779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технологического процесса.</w:t>
      </w:r>
    </w:p>
    <w:p w:rsidR="009C2779" w:rsidRDefault="009C2779" w:rsidP="00DA1D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DA1D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E54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регулируемой организации: ООО «Центр содействия би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несу «Право, инвестиции, консалтинг»».</w:t>
      </w:r>
    </w:p>
    <w:p w:rsidR="009C2779" w:rsidRDefault="009C2779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Краснодар, ул. Вишняковой,2.</w:t>
      </w:r>
    </w:p>
    <w:p w:rsidR="009C2779" w:rsidRDefault="009C2779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водоснабжение арендуемых сторонними организациями производственных и офисных помещений, а так же обеспечение собственных нужд. В жилые помещения вода не подается.</w:t>
      </w:r>
    </w:p>
    <w:p w:rsidR="009C2779" w:rsidRDefault="009C2779" w:rsidP="00757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2779" w:rsidRDefault="009C2779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«Центр содействия бизнесу «ПИК»» имеет лицензию на право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недрами КРД № 03554 ВЭ, которая зарегистрирована 22 августа 2008 года № 3554 краю» МПР РФ Федеральное агентство по недропользованию по Краснодарскому краю (Копию прилагаю).</w:t>
      </w:r>
    </w:p>
    <w:p w:rsidR="009C2779" w:rsidRDefault="009C2779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Лимит водопотребления 36,5 тыс./год.</w:t>
      </w:r>
    </w:p>
    <w:p w:rsidR="009C2779" w:rsidRPr="002C41DB" w:rsidRDefault="009C2779" w:rsidP="00BB7A1D">
      <w:pPr>
        <w:shd w:val="clear" w:color="auto" w:fill="FFFFFF"/>
        <w:spacing w:before="14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Водоснабжение территории осуществляется от двух источников.</w:t>
      </w:r>
    </w:p>
    <w:p w:rsidR="009C2779" w:rsidRPr="002C41DB" w:rsidRDefault="009C2779" w:rsidP="00BB7A1D">
      <w:pPr>
        <w:shd w:val="clear" w:color="auto" w:fill="FFFFFF"/>
        <w:tabs>
          <w:tab w:val="left" w:pos="360"/>
        </w:tabs>
        <w:spacing w:before="19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1.</w:t>
      </w:r>
      <w:r w:rsidRPr="002C41DB">
        <w:rPr>
          <w:rFonts w:ascii="Times New Roman" w:hAnsi="Times New Roman" w:cs="Times New Roman"/>
          <w:sz w:val="28"/>
          <w:szCs w:val="28"/>
        </w:rPr>
        <w:tab/>
        <w:t>Основной источник водоснабжения – две собственные артезианские скв</w:t>
      </w:r>
      <w:r w:rsidRPr="002C41DB">
        <w:rPr>
          <w:rFonts w:ascii="Times New Roman" w:hAnsi="Times New Roman" w:cs="Times New Roman"/>
          <w:sz w:val="28"/>
          <w:szCs w:val="28"/>
        </w:rPr>
        <w:t>а</w:t>
      </w:r>
      <w:r w:rsidRPr="002C41DB">
        <w:rPr>
          <w:rFonts w:ascii="Times New Roman" w:hAnsi="Times New Roman" w:cs="Times New Roman"/>
          <w:sz w:val="28"/>
          <w:szCs w:val="28"/>
        </w:rPr>
        <w:t>жины:</w:t>
      </w:r>
    </w:p>
    <w:p w:rsidR="009C2779" w:rsidRPr="002C41DB" w:rsidRDefault="009C2779" w:rsidP="00BB7A1D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946"/>
        </w:tabs>
        <w:autoSpaceDE w:val="0"/>
        <w:autoSpaceDN w:val="0"/>
        <w:adjustRightInd w:val="0"/>
        <w:spacing w:before="53"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скважина №1 (16543-а) - глубина 220м., вода питьевого качества. Прибор учета воды СТВГ-65 №082172 установлен на трубопроводе скважины в пом</w:t>
      </w:r>
      <w:r w:rsidRPr="002C41DB">
        <w:rPr>
          <w:rFonts w:ascii="Times New Roman" w:hAnsi="Times New Roman" w:cs="Times New Roman"/>
          <w:sz w:val="28"/>
          <w:szCs w:val="28"/>
        </w:rPr>
        <w:t>е</w:t>
      </w:r>
      <w:r w:rsidRPr="002C41DB">
        <w:rPr>
          <w:rFonts w:ascii="Times New Roman" w:hAnsi="Times New Roman" w:cs="Times New Roman"/>
          <w:sz w:val="28"/>
          <w:szCs w:val="28"/>
        </w:rPr>
        <w:t xml:space="preserve">щении. Обводной линии нет. Скважина оборудована погружным насосом </w:t>
      </w:r>
      <w:r w:rsidRPr="002C41DB">
        <w:rPr>
          <w:rFonts w:ascii="Times New Roman" w:hAnsi="Times New Roman" w:cs="Times New Roman"/>
          <w:sz w:val="28"/>
          <w:szCs w:val="28"/>
          <w:lang w:val="en-US"/>
        </w:rPr>
        <w:t>SP-8A-37</w:t>
      </w:r>
      <w:r w:rsidRPr="002C41DB">
        <w:rPr>
          <w:rFonts w:ascii="Times New Roman" w:hAnsi="Times New Roman" w:cs="Times New Roman"/>
          <w:sz w:val="28"/>
          <w:szCs w:val="28"/>
        </w:rPr>
        <w:t>;</w:t>
      </w:r>
    </w:p>
    <w:p w:rsidR="009C2779" w:rsidRPr="002C41DB" w:rsidRDefault="009C2779" w:rsidP="00BB7A1D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94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скважина №2 (3084) - глубина 133,7м, вода питьевого качества. Прибор учета воды ВСКМ 90-50 №175277 установлен на трубопроводе скважины в помещ</w:t>
      </w:r>
      <w:r w:rsidRPr="002C41DB">
        <w:rPr>
          <w:rFonts w:ascii="Times New Roman" w:hAnsi="Times New Roman" w:cs="Times New Roman"/>
          <w:sz w:val="28"/>
          <w:szCs w:val="28"/>
        </w:rPr>
        <w:t>е</w:t>
      </w:r>
      <w:r w:rsidRPr="002C41DB">
        <w:rPr>
          <w:rFonts w:ascii="Times New Roman" w:hAnsi="Times New Roman" w:cs="Times New Roman"/>
          <w:sz w:val="28"/>
          <w:szCs w:val="28"/>
        </w:rPr>
        <w:t xml:space="preserve">нии. Обводной линии нет. Скважина оборудована погружным насосом </w:t>
      </w:r>
      <w:r w:rsidRPr="002C41DB">
        <w:rPr>
          <w:rFonts w:ascii="Times New Roman" w:hAnsi="Times New Roman" w:cs="Times New Roman"/>
          <w:sz w:val="28"/>
          <w:szCs w:val="28"/>
          <w:lang w:val="en-US"/>
        </w:rPr>
        <w:t>SP-8A-37</w:t>
      </w:r>
      <w:r w:rsidRPr="002C41DB">
        <w:rPr>
          <w:rFonts w:ascii="Times New Roman" w:hAnsi="Times New Roman" w:cs="Times New Roman"/>
          <w:sz w:val="28"/>
          <w:szCs w:val="28"/>
        </w:rPr>
        <w:t>.</w:t>
      </w:r>
    </w:p>
    <w:p w:rsidR="009C2779" w:rsidRPr="002C41DB" w:rsidRDefault="009C2779" w:rsidP="00BB7A1D">
      <w:pPr>
        <w:shd w:val="clear" w:color="auto" w:fill="FFFFFF"/>
        <w:tabs>
          <w:tab w:val="left" w:pos="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Вода из скважин посредством гидроаккумулирующих мембранных баков «ULTRA-PRO» подается в систему водопровода потребителей.</w:t>
      </w:r>
    </w:p>
    <w:p w:rsidR="009C2779" w:rsidRPr="002C41DB" w:rsidRDefault="009C2779" w:rsidP="00BB7A1D">
      <w:pPr>
        <w:shd w:val="clear" w:color="auto" w:fill="FFFFFF"/>
        <w:tabs>
          <w:tab w:val="left" w:pos="360"/>
          <w:tab w:val="left" w:pos="145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2.</w:t>
      </w:r>
      <w:r w:rsidRPr="002C41DB">
        <w:rPr>
          <w:rFonts w:ascii="Times New Roman" w:hAnsi="Times New Roman" w:cs="Times New Roman"/>
          <w:sz w:val="28"/>
          <w:szCs w:val="28"/>
        </w:rPr>
        <w:tab/>
        <w:t>Резервный источник водоснабжения - городской водопровод.   Подключение  d=100 мм  с ул.Вишняковой  от сети городского водопровода d=200мм. Вод</w:t>
      </w:r>
      <w:r w:rsidRPr="002C41DB">
        <w:rPr>
          <w:rFonts w:ascii="Times New Roman" w:hAnsi="Times New Roman" w:cs="Times New Roman"/>
          <w:sz w:val="28"/>
          <w:szCs w:val="28"/>
        </w:rPr>
        <w:t>о</w:t>
      </w:r>
      <w:r w:rsidRPr="002C41DB">
        <w:rPr>
          <w:rFonts w:ascii="Times New Roman" w:hAnsi="Times New Roman" w:cs="Times New Roman"/>
          <w:sz w:val="28"/>
          <w:szCs w:val="28"/>
        </w:rPr>
        <w:t xml:space="preserve">мерный узел оборудован в помещении. На трубопроводе d=50мм установлен водомер   СТВХ-50 №116870. Имеется обводная линия d=50мм. </w:t>
      </w:r>
    </w:p>
    <w:p w:rsidR="009C2779" w:rsidRPr="002C41DB" w:rsidRDefault="009C2779" w:rsidP="00BB7A1D">
      <w:pPr>
        <w:shd w:val="clear" w:color="auto" w:fill="FFFFFF"/>
        <w:tabs>
          <w:tab w:val="left" w:pos="360"/>
          <w:tab w:val="left" w:pos="145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Вода используется:</w:t>
      </w:r>
    </w:p>
    <w:p w:rsidR="009C2779" w:rsidRPr="002C41DB" w:rsidRDefault="009C2779" w:rsidP="00BB7A1D">
      <w:pPr>
        <w:shd w:val="clear" w:color="auto" w:fill="FFFFFF"/>
        <w:tabs>
          <w:tab w:val="left" w:pos="360"/>
          <w:tab w:val="left" w:pos="1013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-</w:t>
      </w:r>
      <w:r w:rsidRPr="002C41DB">
        <w:rPr>
          <w:rFonts w:ascii="Times New Roman" w:hAnsi="Times New Roman" w:cs="Times New Roman"/>
          <w:sz w:val="28"/>
          <w:szCs w:val="28"/>
        </w:rPr>
        <w:tab/>
        <w:t>на производственные нужды     предприятия  (котельная)  и субабонентов (компрессорная);</w:t>
      </w:r>
    </w:p>
    <w:p w:rsidR="009C2779" w:rsidRPr="002C41DB" w:rsidRDefault="009C2779" w:rsidP="00BB7A1D">
      <w:pPr>
        <w:shd w:val="clear" w:color="auto" w:fill="FFFFFF"/>
        <w:tabs>
          <w:tab w:val="left" w:pos="360"/>
          <w:tab w:val="left" w:pos="92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t>-</w:t>
      </w:r>
      <w:r w:rsidRPr="002C41DB">
        <w:rPr>
          <w:rFonts w:ascii="Times New Roman" w:hAnsi="Times New Roman" w:cs="Times New Roman"/>
          <w:sz w:val="28"/>
          <w:szCs w:val="28"/>
        </w:rPr>
        <w:tab/>
        <w:t>на хозяйственно-бытовые нужды работников предприятия и субабонентов.</w:t>
      </w:r>
    </w:p>
    <w:p w:rsidR="009C2779" w:rsidRPr="002C41DB" w:rsidRDefault="009C2779" w:rsidP="00BB7A1D">
      <w:pPr>
        <w:shd w:val="clear" w:color="auto" w:fill="FFFFFF"/>
        <w:tabs>
          <w:tab w:val="left" w:pos="360"/>
          <w:tab w:val="left" w:pos="2770"/>
          <w:tab w:val="left" w:pos="5237"/>
          <w:tab w:val="left" w:pos="7786"/>
        </w:tabs>
        <w:spacing w:before="5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41DB">
        <w:rPr>
          <w:rFonts w:ascii="Times New Roman" w:hAnsi="Times New Roman" w:cs="Times New Roman"/>
          <w:sz w:val="28"/>
          <w:szCs w:val="28"/>
        </w:rPr>
        <w:lastRenderedPageBreak/>
        <w:t>Система канализации предприятия является общесплавной. Выпуск с террит</w:t>
      </w:r>
      <w:r w:rsidRPr="002C41DB">
        <w:rPr>
          <w:rFonts w:ascii="Times New Roman" w:hAnsi="Times New Roman" w:cs="Times New Roman"/>
          <w:sz w:val="28"/>
          <w:szCs w:val="28"/>
        </w:rPr>
        <w:t>о</w:t>
      </w:r>
      <w:r w:rsidRPr="002C41DB">
        <w:rPr>
          <w:rFonts w:ascii="Times New Roman" w:hAnsi="Times New Roman" w:cs="Times New Roman"/>
          <w:sz w:val="28"/>
          <w:szCs w:val="28"/>
        </w:rPr>
        <w:t>рии d=400мм. Фекальные стоки смешиваются с атмосферными осадками, п</w:t>
      </w:r>
      <w:r w:rsidRPr="002C41DB">
        <w:rPr>
          <w:rFonts w:ascii="Times New Roman" w:hAnsi="Times New Roman" w:cs="Times New Roman"/>
          <w:sz w:val="28"/>
          <w:szCs w:val="28"/>
        </w:rPr>
        <w:t>о</w:t>
      </w:r>
      <w:r w:rsidRPr="002C41DB">
        <w:rPr>
          <w:rFonts w:ascii="Times New Roman" w:hAnsi="Times New Roman" w:cs="Times New Roman"/>
          <w:sz w:val="28"/>
          <w:szCs w:val="28"/>
        </w:rPr>
        <w:t>ступающими с крыш и территории с усовершенствованными покрытиями, с</w:t>
      </w:r>
      <w:r w:rsidRPr="002C41DB">
        <w:rPr>
          <w:rFonts w:ascii="Times New Roman" w:hAnsi="Times New Roman" w:cs="Times New Roman"/>
          <w:sz w:val="28"/>
          <w:szCs w:val="28"/>
        </w:rPr>
        <w:t>а</w:t>
      </w:r>
      <w:r w:rsidRPr="002C41DB">
        <w:rPr>
          <w:rFonts w:ascii="Times New Roman" w:hAnsi="Times New Roman" w:cs="Times New Roman"/>
          <w:sz w:val="28"/>
          <w:szCs w:val="28"/>
        </w:rPr>
        <w:t>мотеком поступают на КНС-б ООО «Краснодар Водоканал».</w:t>
      </w:r>
    </w:p>
    <w:p w:rsidR="009C2779" w:rsidRPr="002C41DB" w:rsidRDefault="009C2779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9" w:rsidRPr="002C41DB" w:rsidRDefault="009C2779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9" w:rsidRPr="002C41DB" w:rsidRDefault="009C2779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9" w:rsidRDefault="009C2779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9" w:rsidRDefault="009C2779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779" w:rsidRDefault="009C2779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Потребление воды в 2012 году по сравнению с 2011 годом увеличилось на 57% - это обуславливается увеличением расхода воды на собственные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 котельной, увеличением количества субабонентов. Ремонтно-восстановительные работы проводятся из основных фондов.</w:t>
      </w:r>
    </w:p>
    <w:p w:rsidR="009C2779" w:rsidRDefault="009C2779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779" w:rsidRDefault="009C2779" w:rsidP="005B1A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2779" w:rsidRPr="007F5035" w:rsidRDefault="009C2779" w:rsidP="005B1A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1A76">
        <w:rPr>
          <w:rFonts w:ascii="Times New Roman" w:hAnsi="Times New Roman" w:cs="Times New Roman"/>
          <w:sz w:val="28"/>
          <w:szCs w:val="28"/>
        </w:rPr>
        <w:tab/>
      </w:r>
      <w:r w:rsidRPr="007F5035">
        <w:rPr>
          <w:rFonts w:ascii="Times New Roman" w:hAnsi="Times New Roman" w:cs="Times New Roman"/>
          <w:sz w:val="28"/>
          <w:szCs w:val="28"/>
        </w:rPr>
        <w:t>Схема водоснабжения приведена на Рис.1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79" w:rsidRDefault="009C2779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водопроводной сети 1,853 км, напор в сети естественный.</w:t>
      </w:r>
    </w:p>
    <w:p w:rsidR="009C2779" w:rsidRDefault="009C2779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качества, состава воды и почвы производится ежегодно в «Це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тре гигиены и эпидемиологии в Краснодарском крае».</w:t>
      </w:r>
    </w:p>
    <w:p w:rsidR="009C2779" w:rsidRDefault="009C2779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Хлорирование и промывка мембронных баков проводится 1раз в квартал.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779" w:rsidRDefault="009C2779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779" w:rsidRDefault="009C2779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по водоснабжению.</w:t>
      </w:r>
    </w:p>
    <w:p w:rsidR="009C2779" w:rsidRDefault="009C2779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износ водопроводных сетей составляет более 70%,  т.к. сети введены в эксплуатацию более 40 лет назад, 30% водопроводная сеть состоит из стальных труб, требующих замены.</w:t>
      </w:r>
    </w:p>
    <w:p w:rsidR="009C2779" w:rsidRDefault="009C2779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для восстановительных мероприятий не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лись.</w:t>
      </w:r>
    </w:p>
    <w:p w:rsidR="009C2779" w:rsidRDefault="009C277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C2779" w:rsidRDefault="009C2779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Положительные аспекты</w:t>
      </w:r>
      <w:r>
        <w:rPr>
          <w:rFonts w:ascii="Times New Roman" w:hAnsi="Times New Roman" w:cs="Times New Roman"/>
          <w:sz w:val="28"/>
          <w:szCs w:val="28"/>
        </w:rPr>
        <w:t xml:space="preserve"> - система водоснабжения ООО «Центр содейс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бизнесу «ПИК»» в целом работает удовлетворительно, обеспечивая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бителей согласно договорных обязательств.</w:t>
      </w:r>
    </w:p>
    <w:p w:rsidR="009C2779" w:rsidRDefault="009C2779" w:rsidP="00757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2779" w:rsidRDefault="009C2779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Отрицательные аспекты</w:t>
      </w:r>
      <w:r>
        <w:rPr>
          <w:rFonts w:ascii="Times New Roman" w:hAnsi="Times New Roman" w:cs="Times New Roman"/>
          <w:sz w:val="28"/>
          <w:szCs w:val="28"/>
        </w:rPr>
        <w:t xml:space="preserve"> - оборудование водозабора и разводящие сети имеют износ более 70% , а также здание водозабора срочно требует ремонта.</w:t>
      </w:r>
    </w:p>
    <w:p w:rsidR="009C2779" w:rsidRDefault="009C277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C2779" w:rsidRDefault="009C277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C2779" w:rsidRDefault="009C2779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9C2779" w:rsidRPr="00467F60" w:rsidRDefault="009C2779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: город Краснодар, ул. Красная, 122.  </w:t>
      </w:r>
    </w:p>
    <w:p w:rsidR="009C2779" w:rsidRDefault="009C277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C2779" w:rsidRDefault="009C277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C2779" w:rsidRDefault="009C2779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плановых мероприятий</w:t>
      </w:r>
    </w:p>
    <w:p w:rsidR="009C2779" w:rsidRDefault="009C2779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водоснабжения, </w:t>
      </w:r>
    </w:p>
    <w:p w:rsidR="009C2779" w:rsidRDefault="009C2779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направленных на улучшение качества питьевой </w:t>
      </w:r>
    </w:p>
    <w:p w:rsidR="009C2779" w:rsidRDefault="009C2779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по снижению потерь воды при транспортировке</w:t>
      </w:r>
    </w:p>
    <w:p w:rsidR="009C2779" w:rsidRDefault="009C2779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2808"/>
        <w:gridCol w:w="3260"/>
        <w:gridCol w:w="3402"/>
      </w:tblGrid>
      <w:tr w:rsidR="009C2779" w:rsidRPr="00D26444">
        <w:trPr>
          <w:trHeight w:val="1002"/>
        </w:trPr>
        <w:tc>
          <w:tcPr>
            <w:tcW w:w="595" w:type="dxa"/>
            <w:vMerge w:val="restart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качества обслуживания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абонентов</w:t>
            </w:r>
          </w:p>
        </w:tc>
      </w:tr>
      <w:tr w:rsidR="009C2779" w:rsidRPr="00D26444">
        <w:trPr>
          <w:trHeight w:val="798"/>
        </w:trPr>
        <w:tc>
          <w:tcPr>
            <w:tcW w:w="595" w:type="dxa"/>
            <w:vMerge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9C2779" w:rsidRPr="00D26444">
        <w:tc>
          <w:tcPr>
            <w:tcW w:w="595" w:type="dxa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Текущий ремонт на водопроводных сетях</w:t>
            </w:r>
          </w:p>
        </w:tc>
        <w:tc>
          <w:tcPr>
            <w:tcW w:w="3260" w:type="dxa"/>
            <w:vAlign w:val="center"/>
          </w:tcPr>
          <w:p w:rsidR="009C2779" w:rsidRPr="00D26444" w:rsidRDefault="00A96B13" w:rsidP="00A96B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217,52</w:t>
            </w:r>
          </w:p>
        </w:tc>
        <w:tc>
          <w:tcPr>
            <w:tcW w:w="3402" w:type="dxa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9C2779" w:rsidRPr="00D26444">
        <w:tc>
          <w:tcPr>
            <w:tcW w:w="595" w:type="dxa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9C2779" w:rsidRPr="00D26444" w:rsidRDefault="00A96B13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217,52</w:t>
            </w:r>
          </w:p>
        </w:tc>
        <w:tc>
          <w:tcPr>
            <w:tcW w:w="3402" w:type="dxa"/>
            <w:vAlign w:val="center"/>
          </w:tcPr>
          <w:p w:rsidR="009C2779" w:rsidRPr="00D26444" w:rsidRDefault="009C2779" w:rsidP="00D26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79" w:rsidRDefault="009C2779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Перечень плановых мероприятий</w:t>
      </w:r>
    </w:p>
    <w:p w:rsidR="009C2779" w:rsidRDefault="009C2779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9C2779" w:rsidRDefault="009C2779" w:rsidP="00F3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9C2779" w:rsidRPr="00D26444">
        <w:trPr>
          <w:trHeight w:val="391"/>
        </w:trPr>
        <w:tc>
          <w:tcPr>
            <w:tcW w:w="568" w:type="dxa"/>
            <w:vMerge w:val="restart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№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Наим</w:t>
            </w:r>
            <w:r w:rsidRPr="00D26444">
              <w:rPr>
                <w:rFonts w:ascii="Times New Roman" w:hAnsi="Times New Roman" w:cs="Times New Roman"/>
              </w:rPr>
              <w:t>е</w:t>
            </w:r>
            <w:r w:rsidRPr="00D26444">
              <w:rPr>
                <w:rFonts w:ascii="Times New Roman" w:hAnsi="Times New Roman" w:cs="Times New Roman"/>
              </w:rPr>
              <w:t>нование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Наименов</w:t>
            </w:r>
            <w:r w:rsidRPr="00D26444">
              <w:rPr>
                <w:rFonts w:ascii="Times New Roman" w:hAnsi="Times New Roman" w:cs="Times New Roman"/>
              </w:rPr>
              <w:t>а</w:t>
            </w:r>
            <w:r w:rsidRPr="00D26444">
              <w:rPr>
                <w:rFonts w:ascii="Times New Roman" w:hAnsi="Times New Roman" w:cs="Times New Roman"/>
              </w:rPr>
              <w:t>ние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D26444">
              <w:rPr>
                <w:rFonts w:ascii="Times New Roman" w:hAnsi="Times New Roman" w:cs="Times New Roman"/>
              </w:rPr>
              <w:t>б</w:t>
            </w:r>
            <w:r w:rsidRPr="00D26444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Суммарная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И</w:t>
            </w:r>
            <w:r w:rsidRPr="00D26444">
              <w:rPr>
                <w:rFonts w:ascii="Times New Roman" w:hAnsi="Times New Roman" w:cs="Times New Roman"/>
              </w:rPr>
              <w:t>с</w:t>
            </w:r>
            <w:r w:rsidRPr="00D26444">
              <w:rPr>
                <w:rFonts w:ascii="Times New Roman" w:hAnsi="Times New Roman" w:cs="Times New Roman"/>
              </w:rPr>
              <w:t>то</w:t>
            </w:r>
            <w:r w:rsidRPr="00D26444">
              <w:rPr>
                <w:rFonts w:ascii="Times New Roman" w:hAnsi="Times New Roman" w:cs="Times New Roman"/>
              </w:rPr>
              <w:t>ч</w:t>
            </w:r>
            <w:r w:rsidRPr="00D26444">
              <w:rPr>
                <w:rFonts w:ascii="Times New Roman" w:hAnsi="Times New Roman" w:cs="Times New Roman"/>
              </w:rPr>
              <w:t>ники ф</w:t>
            </w:r>
            <w:r w:rsidRPr="00D26444">
              <w:rPr>
                <w:rFonts w:ascii="Times New Roman" w:hAnsi="Times New Roman" w:cs="Times New Roman"/>
              </w:rPr>
              <w:t>и</w:t>
            </w:r>
            <w:r w:rsidRPr="00D26444">
              <w:rPr>
                <w:rFonts w:ascii="Times New Roman" w:hAnsi="Times New Roman" w:cs="Times New Roman"/>
              </w:rPr>
              <w:t>на</w:t>
            </w:r>
            <w:r w:rsidRPr="00D26444">
              <w:rPr>
                <w:rFonts w:ascii="Times New Roman" w:hAnsi="Times New Roman" w:cs="Times New Roman"/>
              </w:rPr>
              <w:t>н</w:t>
            </w:r>
            <w:r w:rsidRPr="00D26444">
              <w:rPr>
                <w:rFonts w:ascii="Times New Roman" w:hAnsi="Times New Roman" w:cs="Times New Roman"/>
              </w:rPr>
              <w:t>сир</w:t>
            </w:r>
            <w:r w:rsidRPr="00D26444">
              <w:rPr>
                <w:rFonts w:ascii="Times New Roman" w:hAnsi="Times New Roman" w:cs="Times New Roman"/>
              </w:rPr>
              <w:t>о</w:t>
            </w:r>
            <w:r w:rsidRPr="00D2644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Отве</w:t>
            </w:r>
            <w:r w:rsidRPr="00D26444">
              <w:rPr>
                <w:rFonts w:ascii="Times New Roman" w:hAnsi="Times New Roman" w:cs="Times New Roman"/>
              </w:rPr>
              <w:t>т</w:t>
            </w:r>
            <w:r w:rsidRPr="00D26444">
              <w:rPr>
                <w:rFonts w:ascii="Times New Roman" w:hAnsi="Times New Roman" w:cs="Times New Roman"/>
              </w:rPr>
              <w:t>стве</w:t>
            </w:r>
            <w:r w:rsidRPr="00D26444">
              <w:rPr>
                <w:rFonts w:ascii="Times New Roman" w:hAnsi="Times New Roman" w:cs="Times New Roman"/>
              </w:rPr>
              <w:t>н</w:t>
            </w:r>
            <w:r w:rsidRPr="00D26444">
              <w:rPr>
                <w:rFonts w:ascii="Times New Roman" w:hAnsi="Times New Roman" w:cs="Times New Roman"/>
              </w:rPr>
              <w:t>ный</w:t>
            </w:r>
          </w:p>
        </w:tc>
      </w:tr>
      <w:tr w:rsidR="009C2779" w:rsidRPr="00D26444">
        <w:trPr>
          <w:trHeight w:val="485"/>
        </w:trPr>
        <w:tc>
          <w:tcPr>
            <w:tcW w:w="568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Всего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rPr>
          <w:trHeight w:val="470"/>
        </w:trPr>
        <w:tc>
          <w:tcPr>
            <w:tcW w:w="568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Обору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дов</w:t>
            </w:r>
            <w:r w:rsidRPr="00D26444">
              <w:rPr>
                <w:rFonts w:ascii="Times New Roman" w:hAnsi="Times New Roman" w:cs="Times New Roman"/>
              </w:rPr>
              <w:t>а</w:t>
            </w:r>
            <w:r w:rsidRPr="00D2644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Мате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риалы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15</w:t>
            </w: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3B2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3B2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vAlign w:val="center"/>
          </w:tcPr>
          <w:p w:rsidR="009C2779" w:rsidRPr="00D26444" w:rsidRDefault="006E52CC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C2779" w:rsidRDefault="009C2779" w:rsidP="0099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B13" w:rsidRDefault="00A96B13" w:rsidP="0099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B13" w:rsidRDefault="00A96B13" w:rsidP="0099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B13" w:rsidRDefault="00A96B13" w:rsidP="00995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386A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Планируемый объем подачи воды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C2779" w:rsidRDefault="009C2779" w:rsidP="0038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программы </w:t>
      </w:r>
    </w:p>
    <w:p w:rsidR="009C2779" w:rsidRDefault="009C2779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2123"/>
        <w:gridCol w:w="939"/>
        <w:gridCol w:w="1143"/>
        <w:gridCol w:w="2715"/>
        <w:gridCol w:w="1984"/>
      </w:tblGrid>
      <w:tr w:rsidR="009C2779" w:rsidRPr="00D26444" w:rsidTr="00A96B13">
        <w:trPr>
          <w:trHeight w:val="454"/>
        </w:trPr>
        <w:tc>
          <w:tcPr>
            <w:tcW w:w="524" w:type="dxa"/>
            <w:vMerge w:val="restart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№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Показатели прои</w:t>
            </w:r>
            <w:r w:rsidRPr="00D26444">
              <w:rPr>
                <w:rFonts w:ascii="Times New Roman" w:hAnsi="Times New Roman" w:cs="Times New Roman"/>
              </w:rPr>
              <w:t>з</w:t>
            </w:r>
            <w:r w:rsidRPr="00D26444">
              <w:rPr>
                <w:rFonts w:ascii="Times New Roman" w:hAnsi="Times New Roman" w:cs="Times New Roman"/>
              </w:rPr>
              <w:t>водственной де</w:t>
            </w:r>
            <w:r w:rsidRPr="00D26444">
              <w:rPr>
                <w:rFonts w:ascii="Times New Roman" w:hAnsi="Times New Roman" w:cs="Times New Roman"/>
              </w:rPr>
              <w:t>я</w:t>
            </w:r>
            <w:r w:rsidRPr="00D26444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Ед.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3858" w:type="dxa"/>
            <w:gridSpan w:val="2"/>
            <w:vMerge w:val="restart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444">
              <w:rPr>
                <w:rFonts w:ascii="Times New Roman" w:hAnsi="Times New Roman" w:cs="Times New Roman"/>
                <w:b/>
                <w:bCs/>
              </w:rPr>
              <w:t xml:space="preserve">Динамика 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444">
              <w:rPr>
                <w:rFonts w:ascii="Times New Roman" w:hAnsi="Times New Roman" w:cs="Times New Roman"/>
                <w:b/>
                <w:bCs/>
              </w:rPr>
              <w:t xml:space="preserve">изменения целевых показателей 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r w:rsidRPr="00D2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 xml:space="preserve">Период </w:t>
            </w:r>
          </w:p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регулирования  2014г.</w:t>
            </w:r>
          </w:p>
        </w:tc>
      </w:tr>
      <w:tr w:rsidR="009C2779" w:rsidRPr="00D26444" w:rsidTr="00A96B13">
        <w:trPr>
          <w:trHeight w:val="597"/>
        </w:trPr>
        <w:tc>
          <w:tcPr>
            <w:tcW w:w="524" w:type="dxa"/>
            <w:vMerge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vMerge/>
            <w:tcBorders>
              <w:bottom w:val="single" w:sz="4" w:space="0" w:color="auto"/>
            </w:tcBorders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 w:rsidTr="00A96B13">
        <w:trPr>
          <w:trHeight w:val="379"/>
        </w:trPr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6</w:t>
            </w:r>
          </w:p>
        </w:tc>
      </w:tr>
      <w:tr w:rsidR="009C2779" w:rsidRPr="00D26444" w:rsidTr="00A96B13">
        <w:trPr>
          <w:trHeight w:val="684"/>
        </w:trPr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D07BF0" w:rsidRPr="00D26444">
              <w:rPr>
                <w:rFonts w:ascii="Times New Roman" w:hAnsi="Times New Roman" w:cs="Times New Roman"/>
              </w:rPr>
              <w:fldChar w:fldCharType="begin"/>
            </w:r>
            <w:r w:rsidRPr="00D26444">
              <w:rPr>
                <w:rFonts w:ascii="Times New Roman" w:hAnsi="Times New Roman" w:cs="Times New Roman"/>
              </w:rPr>
              <w:instrText xml:space="preserve"> QUOTE </w:instrText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444">
              <w:rPr>
                <w:rFonts w:ascii="Times New Roman" w:hAnsi="Times New Roman" w:cs="Times New Roman"/>
              </w:rPr>
              <w:instrText xml:space="preserve"> </w:instrText>
            </w:r>
            <w:r w:rsidR="00D07BF0" w:rsidRPr="00D26444">
              <w:rPr>
                <w:rFonts w:ascii="Times New Roman" w:hAnsi="Times New Roman" w:cs="Times New Roman"/>
              </w:rPr>
              <w:fldChar w:fldCharType="separate"/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BF0" w:rsidRPr="00D264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26444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2644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Объем воды, и</w:t>
            </w:r>
            <w:r w:rsidRPr="00D26444">
              <w:rPr>
                <w:rFonts w:ascii="Times New Roman" w:hAnsi="Times New Roman" w:cs="Times New Roman"/>
              </w:rPr>
              <w:t>с</w:t>
            </w:r>
            <w:r w:rsidRPr="00D26444">
              <w:rPr>
                <w:rFonts w:ascii="Times New Roman" w:hAnsi="Times New Roman" w:cs="Times New Roman"/>
              </w:rPr>
              <w:t>пользуемый на со</w:t>
            </w:r>
            <w:r w:rsidRPr="00D26444">
              <w:rPr>
                <w:rFonts w:ascii="Times New Roman" w:hAnsi="Times New Roman" w:cs="Times New Roman"/>
              </w:rPr>
              <w:t>б</w:t>
            </w:r>
            <w:r w:rsidRPr="00D26444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D07BF0" w:rsidRPr="00D26444">
              <w:rPr>
                <w:rFonts w:ascii="Times New Roman" w:hAnsi="Times New Roman" w:cs="Times New Roman"/>
              </w:rPr>
              <w:fldChar w:fldCharType="begin"/>
            </w:r>
            <w:r w:rsidRPr="00D26444">
              <w:rPr>
                <w:rFonts w:ascii="Times New Roman" w:hAnsi="Times New Roman" w:cs="Times New Roman"/>
              </w:rPr>
              <w:instrText xml:space="preserve"> QUOTE </w:instrText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444">
              <w:rPr>
                <w:rFonts w:ascii="Times New Roman" w:hAnsi="Times New Roman" w:cs="Times New Roman"/>
              </w:rPr>
              <w:instrText xml:space="preserve"> </w:instrText>
            </w:r>
            <w:r w:rsidR="00D07BF0" w:rsidRPr="00D26444">
              <w:rPr>
                <w:rFonts w:ascii="Times New Roman" w:hAnsi="Times New Roman" w:cs="Times New Roman"/>
              </w:rPr>
              <w:fldChar w:fldCharType="separate"/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BF0" w:rsidRPr="00D264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Объем воды, пр</w:t>
            </w:r>
            <w:r w:rsidRPr="00D26444">
              <w:rPr>
                <w:rFonts w:ascii="Times New Roman" w:hAnsi="Times New Roman" w:cs="Times New Roman"/>
              </w:rPr>
              <w:t>о</w:t>
            </w:r>
            <w:r w:rsidRPr="00D26444">
              <w:rPr>
                <w:rFonts w:ascii="Times New Roman" w:hAnsi="Times New Roman" w:cs="Times New Roman"/>
              </w:rPr>
              <w:t>пущенной через очистные сооруж</w:t>
            </w:r>
            <w:r w:rsidRPr="00D26444">
              <w:rPr>
                <w:rFonts w:ascii="Times New Roman" w:hAnsi="Times New Roman" w:cs="Times New Roman"/>
              </w:rPr>
              <w:t>е</w:t>
            </w:r>
            <w:r w:rsidRPr="00D2644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D07BF0" w:rsidRPr="00D26444">
              <w:rPr>
                <w:rFonts w:ascii="Times New Roman" w:hAnsi="Times New Roman" w:cs="Times New Roman"/>
              </w:rPr>
              <w:fldChar w:fldCharType="begin"/>
            </w:r>
            <w:r w:rsidRPr="00D26444">
              <w:rPr>
                <w:rFonts w:ascii="Times New Roman" w:hAnsi="Times New Roman" w:cs="Times New Roman"/>
              </w:rPr>
              <w:instrText xml:space="preserve"> QUOTE </w:instrText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444">
              <w:rPr>
                <w:rFonts w:ascii="Times New Roman" w:hAnsi="Times New Roman" w:cs="Times New Roman"/>
              </w:rPr>
              <w:instrText xml:space="preserve"> </w:instrText>
            </w:r>
            <w:r w:rsidR="00D07BF0" w:rsidRPr="00D26444">
              <w:rPr>
                <w:rFonts w:ascii="Times New Roman" w:hAnsi="Times New Roman" w:cs="Times New Roman"/>
              </w:rPr>
              <w:fldChar w:fldCharType="separate"/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BF0" w:rsidRPr="00D264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-</w:t>
            </w: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D07BF0" w:rsidRPr="00D26444">
              <w:rPr>
                <w:rFonts w:ascii="Times New Roman" w:hAnsi="Times New Roman" w:cs="Times New Roman"/>
              </w:rPr>
              <w:fldChar w:fldCharType="begin"/>
            </w:r>
            <w:r w:rsidRPr="00D26444">
              <w:rPr>
                <w:rFonts w:ascii="Times New Roman" w:hAnsi="Times New Roman" w:cs="Times New Roman"/>
              </w:rPr>
              <w:instrText xml:space="preserve"> QUOTE </w:instrText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444">
              <w:rPr>
                <w:rFonts w:ascii="Times New Roman" w:hAnsi="Times New Roman" w:cs="Times New Roman"/>
              </w:rPr>
              <w:instrText xml:space="preserve"> </w:instrText>
            </w:r>
            <w:r w:rsidR="00D07BF0" w:rsidRPr="00D26444">
              <w:rPr>
                <w:rFonts w:ascii="Times New Roman" w:hAnsi="Times New Roman" w:cs="Times New Roman"/>
              </w:rPr>
              <w:fldChar w:fldCharType="separate"/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BF0" w:rsidRPr="00D264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26444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2644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D07BF0" w:rsidRPr="00D26444">
              <w:rPr>
                <w:rFonts w:ascii="Times New Roman" w:hAnsi="Times New Roman" w:cs="Times New Roman"/>
              </w:rPr>
              <w:fldChar w:fldCharType="begin"/>
            </w:r>
            <w:r w:rsidRPr="00D26444">
              <w:rPr>
                <w:rFonts w:ascii="Times New Roman" w:hAnsi="Times New Roman" w:cs="Times New Roman"/>
              </w:rPr>
              <w:instrText xml:space="preserve"> QUOTE </w:instrText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444">
              <w:rPr>
                <w:rFonts w:ascii="Times New Roman" w:hAnsi="Times New Roman" w:cs="Times New Roman"/>
              </w:rPr>
              <w:instrText xml:space="preserve"> </w:instrText>
            </w:r>
            <w:r w:rsidR="00D07BF0" w:rsidRPr="00D26444">
              <w:rPr>
                <w:rFonts w:ascii="Times New Roman" w:hAnsi="Times New Roman" w:cs="Times New Roman"/>
              </w:rPr>
              <w:fldChar w:fldCharType="separate"/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BF0" w:rsidRPr="00D264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946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9C2779" w:rsidRPr="00D26444" w:rsidRDefault="009C2779" w:rsidP="00D26444">
            <w:pPr>
              <w:spacing w:after="0" w:line="240" w:lineRule="auto"/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D07BF0" w:rsidRPr="00D26444">
              <w:fldChar w:fldCharType="begin"/>
            </w:r>
            <w:r w:rsidRPr="00D26444">
              <w:instrText xml:space="preserve"> QUOTE </w:instrText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444">
              <w:instrText xml:space="preserve"> </w:instrText>
            </w:r>
            <w:r w:rsidR="00D07BF0" w:rsidRPr="00D26444">
              <w:fldChar w:fldCharType="end"/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</w:t>
            </w: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9C2779" w:rsidRPr="00D26444" w:rsidRDefault="009C2779" w:rsidP="00D26444">
            <w:pPr>
              <w:spacing w:after="0" w:line="240" w:lineRule="auto"/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D07BF0" w:rsidRPr="00D26444">
              <w:fldChar w:fldCharType="begin"/>
            </w:r>
            <w:r w:rsidRPr="00D26444">
              <w:instrText xml:space="preserve"> QUOTE </w:instrText>
            </w:r>
            <w:r w:rsidR="00416C59">
              <w:rPr>
                <w:noProof/>
              </w:rPr>
              <w:drawing>
                <wp:inline distT="0" distB="0" distL="0" distR="0">
                  <wp:extent cx="495300" cy="6953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444">
              <w:instrText xml:space="preserve"> </w:instrText>
            </w:r>
            <w:r w:rsidR="00D07BF0" w:rsidRPr="00D26444">
              <w:fldChar w:fldCharType="end"/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2779" w:rsidRPr="00D26444" w:rsidTr="00A96B13">
        <w:trPr>
          <w:trHeight w:val="1107"/>
        </w:trPr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- бюджетным п</w:t>
            </w:r>
            <w:r w:rsidRPr="00D26444">
              <w:rPr>
                <w:rFonts w:ascii="Times New Roman" w:hAnsi="Times New Roman" w:cs="Times New Roman"/>
              </w:rPr>
              <w:t>о</w:t>
            </w:r>
            <w:r w:rsidRPr="00D26444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939" w:type="dxa"/>
          </w:tcPr>
          <w:p w:rsidR="009C2779" w:rsidRPr="00D26444" w:rsidRDefault="009C2779" w:rsidP="00A96B13">
            <w:pPr>
              <w:spacing w:after="0" w:line="240" w:lineRule="auto"/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A96B13" w:rsidRPr="00D26444">
              <w:t xml:space="preserve"> </w:t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2779" w:rsidRPr="00D26444" w:rsidTr="00A96B13">
        <w:tc>
          <w:tcPr>
            <w:tcW w:w="52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- прочим потреб</w:t>
            </w:r>
            <w:r w:rsidRPr="00D26444">
              <w:rPr>
                <w:rFonts w:ascii="Times New Roman" w:hAnsi="Times New Roman" w:cs="Times New Roman"/>
              </w:rPr>
              <w:t>и</w:t>
            </w:r>
            <w:r w:rsidRPr="00D26444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939" w:type="dxa"/>
          </w:tcPr>
          <w:p w:rsidR="009C2779" w:rsidRPr="00D26444" w:rsidRDefault="009C2779" w:rsidP="00A96B13">
            <w:pPr>
              <w:spacing w:after="0" w:line="240" w:lineRule="auto"/>
            </w:pPr>
            <w:r w:rsidRPr="00D26444">
              <w:rPr>
                <w:rFonts w:ascii="Times New Roman" w:hAnsi="Times New Roman" w:cs="Times New Roman"/>
              </w:rPr>
              <w:t>тыс.</w:t>
            </w:r>
            <w:r w:rsidR="00A96B13" w:rsidRPr="00D26444">
              <w:t xml:space="preserve"> </w:t>
            </w:r>
          </w:p>
        </w:tc>
        <w:tc>
          <w:tcPr>
            <w:tcW w:w="1143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2715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  <w:tc>
          <w:tcPr>
            <w:tcW w:w="1984" w:type="dxa"/>
            <w:vAlign w:val="center"/>
          </w:tcPr>
          <w:p w:rsidR="009C2779" w:rsidRPr="00D26444" w:rsidRDefault="009C2779" w:rsidP="00D2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</w:t>
            </w:r>
          </w:p>
        </w:tc>
      </w:tr>
    </w:tbl>
    <w:p w:rsidR="009C2779" w:rsidRDefault="009C2779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1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2779" w:rsidRDefault="009C2779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Pr="00A9604D" w:rsidRDefault="009C2779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bCs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 xml:space="preserve">изводственной программы </w:t>
      </w:r>
      <w:r w:rsidR="006E52CC">
        <w:rPr>
          <w:rFonts w:ascii="Times New Roman" w:hAnsi="Times New Roman" w:cs="Times New Roman"/>
          <w:b/>
          <w:bCs/>
          <w:sz w:val="28"/>
          <w:szCs w:val="28"/>
        </w:rPr>
        <w:t xml:space="preserve">в сфере водоснабжения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– 217,52</w:t>
      </w:r>
      <w:r w:rsidRPr="00A9604D">
        <w:rPr>
          <w:rFonts w:ascii="Times New Roman" w:hAnsi="Times New Roman" w:cs="Times New Roman"/>
          <w:sz w:val="28"/>
          <w:szCs w:val="28"/>
        </w:rPr>
        <w:t>рублей</w:t>
      </w:r>
    </w:p>
    <w:p w:rsidR="009C2779" w:rsidRDefault="009C2779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bCs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производственной программы О</w:t>
      </w:r>
      <w:r>
        <w:rPr>
          <w:rFonts w:ascii="Times New Roman" w:hAnsi="Times New Roman" w:cs="Times New Roman"/>
          <w:sz w:val="28"/>
          <w:szCs w:val="28"/>
        </w:rPr>
        <w:t>ОО «Центр содействия бизнесу «ПИК»» в сфере водоснабжения.</w:t>
      </w:r>
    </w:p>
    <w:p w:rsidR="009C2779" w:rsidRDefault="009C2779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779" w:rsidRDefault="009C2779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7EB" w:rsidRDefault="00A477EB" w:rsidP="00A477E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A477EB" w:rsidRPr="00A477EB" w:rsidRDefault="00A477EB" w:rsidP="00A477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EB">
        <w:rPr>
          <w:rFonts w:ascii="Times New Roman" w:hAnsi="Times New Roman" w:cs="Times New Roman"/>
          <w:b/>
          <w:sz w:val="28"/>
          <w:szCs w:val="28"/>
        </w:rPr>
        <w:t xml:space="preserve">ООО «Центр содействия бизнесу «ПИК» </w:t>
      </w:r>
    </w:p>
    <w:p w:rsidR="00A477EB" w:rsidRDefault="00A477EB" w:rsidP="00A477E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холодного водоснабжения </w:t>
      </w:r>
    </w:p>
    <w:p w:rsidR="00A477EB" w:rsidRDefault="00A477EB" w:rsidP="00A477EB">
      <w:pPr>
        <w:pStyle w:val="a8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A477EB" w:rsidRDefault="00A477EB" w:rsidP="00A477EB">
      <w:pPr>
        <w:pStyle w:val="a8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A477EB" w:rsidRPr="00A477EB" w:rsidRDefault="00A477EB" w:rsidP="00A477E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EB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A477EB">
        <w:rPr>
          <w:rFonts w:ascii="Times New Roman" w:hAnsi="Times New Roman" w:cs="Times New Roman"/>
          <w:sz w:val="28"/>
          <w:szCs w:val="28"/>
        </w:rPr>
        <w:t>ь</w:t>
      </w:r>
      <w:r w:rsidRPr="00A477EB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A477EB">
        <w:rPr>
          <w:rFonts w:ascii="Times New Roman" w:hAnsi="Times New Roman" w:cs="Times New Roman"/>
          <w:sz w:val="28"/>
          <w:szCs w:val="28"/>
        </w:rPr>
        <w:t>о</w:t>
      </w:r>
      <w:r w:rsidRPr="00A477EB">
        <w:rPr>
          <w:rFonts w:ascii="Times New Roman" w:hAnsi="Times New Roman" w:cs="Times New Roman"/>
          <w:sz w:val="28"/>
          <w:szCs w:val="28"/>
        </w:rPr>
        <w:t>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</w:t>
      </w:r>
      <w:r w:rsidRPr="00A477EB">
        <w:rPr>
          <w:rFonts w:ascii="Times New Roman" w:hAnsi="Times New Roman" w:cs="Times New Roman"/>
          <w:sz w:val="28"/>
          <w:szCs w:val="28"/>
        </w:rPr>
        <w:t>ь</w:t>
      </w:r>
      <w:r w:rsidRPr="00A477EB">
        <w:rPr>
          <w:rFonts w:ascii="Times New Roman" w:hAnsi="Times New Roman" w:cs="Times New Roman"/>
          <w:sz w:val="28"/>
          <w:szCs w:val="28"/>
        </w:rPr>
        <w:t>ности ООО «Центр содействия бизнесу «ПИК» в данной производственной программе не определены.</w:t>
      </w:r>
    </w:p>
    <w:p w:rsidR="007F3B88" w:rsidRPr="008C65D1" w:rsidRDefault="00A477EB" w:rsidP="007F3B8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7EB">
        <w:rPr>
          <w:rFonts w:ascii="Times New Roman" w:hAnsi="Times New Roman" w:cs="Times New Roman"/>
          <w:sz w:val="28"/>
          <w:szCs w:val="28"/>
        </w:rPr>
        <w:t>В связи с отсутствием целевых показателей деятельности ООО «Центр содействия бизнесу «ПИК»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EB">
        <w:rPr>
          <w:rFonts w:ascii="Times New Roman" w:hAnsi="Times New Roman" w:cs="Times New Roman"/>
          <w:sz w:val="28"/>
          <w:szCs w:val="28"/>
        </w:rPr>
        <w:t>необходимых для сопоставления динамики их и</w:t>
      </w:r>
      <w:r w:rsidRPr="00A477EB">
        <w:rPr>
          <w:rFonts w:ascii="Times New Roman" w:hAnsi="Times New Roman" w:cs="Times New Roman"/>
          <w:sz w:val="28"/>
          <w:szCs w:val="28"/>
        </w:rPr>
        <w:t>з</w:t>
      </w:r>
      <w:r w:rsidRPr="00A477EB">
        <w:rPr>
          <w:rFonts w:ascii="Times New Roman" w:hAnsi="Times New Roman" w:cs="Times New Roman"/>
          <w:sz w:val="28"/>
          <w:szCs w:val="28"/>
        </w:rPr>
        <w:t xml:space="preserve">менения и расходов на реализацию производственной программы в течение срока ее действия, </w:t>
      </w:r>
      <w:r w:rsidR="007F3B88" w:rsidRPr="002779DB">
        <w:rPr>
          <w:rFonts w:ascii="Times New Roman" w:hAnsi="Times New Roman"/>
          <w:sz w:val="28"/>
          <w:szCs w:val="28"/>
        </w:rPr>
        <w:t>расчет эффективности данной производственной программы</w:t>
      </w:r>
      <w:r w:rsidR="007F3B88" w:rsidRPr="009314EF">
        <w:rPr>
          <w:rFonts w:ascii="Times New Roman" w:hAnsi="Times New Roman"/>
          <w:sz w:val="28"/>
          <w:szCs w:val="28"/>
        </w:rPr>
        <w:t xml:space="preserve"> </w:t>
      </w:r>
      <w:r w:rsidR="007F3B88" w:rsidRPr="008C65D1">
        <w:rPr>
          <w:rFonts w:ascii="Times New Roman" w:hAnsi="Times New Roman" w:cs="Times New Roman"/>
          <w:sz w:val="28"/>
          <w:szCs w:val="28"/>
        </w:rPr>
        <w:t>не произведен.</w:t>
      </w:r>
    </w:p>
    <w:p w:rsidR="00A477EB" w:rsidRDefault="00A477EB" w:rsidP="007F3B88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88" w:rsidRPr="00A477EB" w:rsidRDefault="007F3B88" w:rsidP="007F3B88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779" w:rsidRDefault="009C2779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производственной программы </w:t>
      </w:r>
    </w:p>
    <w:p w:rsidR="009C2779" w:rsidRDefault="009C2779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истекший период регулирования </w:t>
      </w:r>
    </w:p>
    <w:p w:rsidR="009C2779" w:rsidRDefault="009C2779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 истекший год долгосрочного периода регулирования)</w:t>
      </w:r>
    </w:p>
    <w:p w:rsidR="009C2779" w:rsidRDefault="009C2779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Pr="00F37DC2" w:rsidRDefault="009C2779" w:rsidP="00F37D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852F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FB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Центр содействия бизнесу «ПИК»» на тариф не выходил.</w:t>
      </w:r>
    </w:p>
    <w:p w:rsidR="009C2779" w:rsidRPr="003465ED" w:rsidRDefault="009C2779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B13" w:rsidRDefault="00A96B13" w:rsidP="0009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09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9C2779" w:rsidRDefault="009C2779" w:rsidP="00093F2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программы</w:t>
      </w:r>
      <w:r w:rsidRPr="00357376">
        <w:rPr>
          <w:rFonts w:ascii="Times New Roman" w:hAnsi="Times New Roman" w:cs="Times New Roman"/>
          <w:sz w:val="28"/>
          <w:szCs w:val="28"/>
        </w:rPr>
        <w:t xml:space="preserve"> </w:t>
      </w:r>
      <w:r w:rsidRPr="00357376">
        <w:rPr>
          <w:rFonts w:ascii="Times New Roman" w:hAnsi="Times New Roman" w:cs="Times New Roman"/>
          <w:b/>
          <w:bCs/>
          <w:sz w:val="28"/>
          <w:szCs w:val="28"/>
        </w:rPr>
        <w:t>ООО «Центр содействия бизнесу «Право, инвестиции, консалтинг»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сфере водоотведения, </w:t>
      </w:r>
    </w:p>
    <w:p w:rsidR="009C2779" w:rsidRDefault="009C2779" w:rsidP="0009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технологического процесса.</w:t>
      </w:r>
    </w:p>
    <w:p w:rsidR="009C2779" w:rsidRDefault="009C2779" w:rsidP="00093F2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093F20">
      <w:pPr>
        <w:shd w:val="clear" w:color="auto" w:fill="FFFFFF"/>
        <w:tabs>
          <w:tab w:val="left" w:pos="360"/>
          <w:tab w:val="left" w:pos="2770"/>
          <w:tab w:val="left" w:pos="5237"/>
          <w:tab w:val="left" w:pos="7786"/>
        </w:tabs>
        <w:spacing w:before="5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B21FD">
        <w:rPr>
          <w:rFonts w:ascii="Times New Roman" w:hAnsi="Times New Roman" w:cs="Times New Roman"/>
          <w:sz w:val="28"/>
          <w:szCs w:val="28"/>
        </w:rPr>
        <w:t>Система канализации предприятия является общесплавной. Выпуск с террит</w:t>
      </w:r>
      <w:r w:rsidRPr="003B21FD">
        <w:rPr>
          <w:rFonts w:ascii="Times New Roman" w:hAnsi="Times New Roman" w:cs="Times New Roman"/>
          <w:sz w:val="28"/>
          <w:szCs w:val="28"/>
        </w:rPr>
        <w:t>о</w:t>
      </w:r>
      <w:r w:rsidRPr="003B21FD">
        <w:rPr>
          <w:rFonts w:ascii="Times New Roman" w:hAnsi="Times New Roman" w:cs="Times New Roman"/>
          <w:sz w:val="28"/>
          <w:szCs w:val="28"/>
        </w:rPr>
        <w:t>рии d=400мм. Фекальные стоки смешиваются с атмосферными осадками, п</w:t>
      </w:r>
      <w:r w:rsidRPr="003B21FD">
        <w:rPr>
          <w:rFonts w:ascii="Times New Roman" w:hAnsi="Times New Roman" w:cs="Times New Roman"/>
          <w:sz w:val="28"/>
          <w:szCs w:val="28"/>
        </w:rPr>
        <w:t>о</w:t>
      </w:r>
      <w:r w:rsidRPr="003B21FD">
        <w:rPr>
          <w:rFonts w:ascii="Times New Roman" w:hAnsi="Times New Roman" w:cs="Times New Roman"/>
          <w:sz w:val="28"/>
          <w:szCs w:val="28"/>
        </w:rPr>
        <w:t>ступающими с крыш и территории с усовершенствованными покрытиями, с</w:t>
      </w:r>
      <w:r w:rsidRPr="003B21FD">
        <w:rPr>
          <w:rFonts w:ascii="Times New Roman" w:hAnsi="Times New Roman" w:cs="Times New Roman"/>
          <w:sz w:val="28"/>
          <w:szCs w:val="28"/>
        </w:rPr>
        <w:t>а</w:t>
      </w:r>
      <w:r w:rsidRPr="003B21FD">
        <w:rPr>
          <w:rFonts w:ascii="Times New Roman" w:hAnsi="Times New Roman" w:cs="Times New Roman"/>
          <w:sz w:val="28"/>
          <w:szCs w:val="28"/>
        </w:rPr>
        <w:t>мотеком поступают на КНС-б ООО «Краснодар Водоканал».</w:t>
      </w:r>
    </w:p>
    <w:p w:rsidR="009C2779" w:rsidRDefault="009C2779" w:rsidP="00093F20">
      <w:pPr>
        <w:shd w:val="clear" w:color="auto" w:fill="FFFFFF"/>
        <w:tabs>
          <w:tab w:val="left" w:pos="360"/>
          <w:tab w:val="left" w:pos="2770"/>
          <w:tab w:val="left" w:pos="5237"/>
          <w:tab w:val="left" w:pos="7786"/>
        </w:tabs>
        <w:spacing w:before="5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аспекты – система водоотведения ООО «Центр содействия бизнесу «ПИК»» в целом работает удовлетворительно, обеспечивая потребит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согласно договорных обязательств.</w:t>
      </w:r>
    </w:p>
    <w:p w:rsidR="009C2779" w:rsidRPr="003B21FD" w:rsidRDefault="009C2779" w:rsidP="00093F20">
      <w:pPr>
        <w:shd w:val="clear" w:color="auto" w:fill="FFFFFF"/>
        <w:tabs>
          <w:tab w:val="left" w:pos="360"/>
          <w:tab w:val="left" w:pos="2770"/>
          <w:tab w:val="left" w:pos="5237"/>
          <w:tab w:val="left" w:pos="7786"/>
        </w:tabs>
        <w:spacing w:before="5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аспекты – ливневка, объеденена с канализацией , поэтому надо проводить 1 раз в 4 года полную профилактическую промывку канализации и чистку ливневых колодцев.</w:t>
      </w:r>
    </w:p>
    <w:p w:rsidR="009C2779" w:rsidRDefault="009C2779" w:rsidP="0009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плановых мероприятий</w:t>
      </w:r>
    </w:p>
    <w:p w:rsidR="009C2779" w:rsidRDefault="009C2779" w:rsidP="0009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водоотведения, </w:t>
      </w:r>
    </w:p>
    <w:p w:rsidR="009C2779" w:rsidRDefault="009C2779" w:rsidP="0009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2808"/>
        <w:gridCol w:w="3260"/>
        <w:gridCol w:w="3402"/>
      </w:tblGrid>
      <w:tr w:rsidR="009C2779" w:rsidRPr="00D26444">
        <w:trPr>
          <w:trHeight w:val="1002"/>
        </w:trPr>
        <w:tc>
          <w:tcPr>
            <w:tcW w:w="595" w:type="dxa"/>
            <w:vMerge w:val="restart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качества обслуживания</w:t>
            </w: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абонентов</w:t>
            </w:r>
          </w:p>
        </w:tc>
      </w:tr>
      <w:tr w:rsidR="009C2779" w:rsidRPr="00D26444">
        <w:trPr>
          <w:trHeight w:val="798"/>
        </w:trPr>
        <w:tc>
          <w:tcPr>
            <w:tcW w:w="595" w:type="dxa"/>
            <w:vMerge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9C2779" w:rsidRPr="00D26444">
        <w:tc>
          <w:tcPr>
            <w:tcW w:w="595" w:type="dxa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3260" w:type="dxa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183,1</w:t>
            </w:r>
          </w:p>
        </w:tc>
        <w:tc>
          <w:tcPr>
            <w:tcW w:w="3402" w:type="dxa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отведении</w:t>
            </w:r>
          </w:p>
        </w:tc>
      </w:tr>
      <w:tr w:rsidR="009C2779" w:rsidRPr="00D26444">
        <w:tc>
          <w:tcPr>
            <w:tcW w:w="595" w:type="dxa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183,1</w:t>
            </w:r>
          </w:p>
        </w:tc>
        <w:tc>
          <w:tcPr>
            <w:tcW w:w="3402" w:type="dxa"/>
            <w:vAlign w:val="center"/>
          </w:tcPr>
          <w:p w:rsidR="009C2779" w:rsidRPr="00D26444" w:rsidRDefault="009C2779" w:rsidP="005065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79" w:rsidRDefault="009C2779" w:rsidP="0009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230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>Перечень плановых мероприятий</w:t>
      </w:r>
    </w:p>
    <w:p w:rsidR="009C2779" w:rsidRDefault="009C2779" w:rsidP="00230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9C2779" w:rsidRDefault="009C2779" w:rsidP="00230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9C2779" w:rsidRPr="00D26444">
        <w:trPr>
          <w:trHeight w:val="391"/>
        </w:trPr>
        <w:tc>
          <w:tcPr>
            <w:tcW w:w="568" w:type="dxa"/>
            <w:vMerge w:val="restart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№</w:t>
            </w: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Наим</w:t>
            </w:r>
            <w:r w:rsidRPr="00D26444">
              <w:rPr>
                <w:rFonts w:ascii="Times New Roman" w:hAnsi="Times New Roman" w:cs="Times New Roman"/>
              </w:rPr>
              <w:t>е</w:t>
            </w:r>
            <w:r w:rsidRPr="00D26444">
              <w:rPr>
                <w:rFonts w:ascii="Times New Roman" w:hAnsi="Times New Roman" w:cs="Times New Roman"/>
              </w:rPr>
              <w:t>нование</w:t>
            </w: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Наименов</w:t>
            </w:r>
            <w:r w:rsidRPr="00D26444">
              <w:rPr>
                <w:rFonts w:ascii="Times New Roman" w:hAnsi="Times New Roman" w:cs="Times New Roman"/>
              </w:rPr>
              <w:t>а</w:t>
            </w:r>
            <w:r w:rsidRPr="00D26444">
              <w:rPr>
                <w:rFonts w:ascii="Times New Roman" w:hAnsi="Times New Roman" w:cs="Times New Roman"/>
              </w:rPr>
              <w:t>ние</w:t>
            </w: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D26444">
              <w:rPr>
                <w:rFonts w:ascii="Times New Roman" w:hAnsi="Times New Roman" w:cs="Times New Roman"/>
              </w:rPr>
              <w:t>б</w:t>
            </w:r>
            <w:r w:rsidRPr="00D26444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Суммарная</w:t>
            </w: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И</w:t>
            </w:r>
            <w:r w:rsidRPr="00D26444">
              <w:rPr>
                <w:rFonts w:ascii="Times New Roman" w:hAnsi="Times New Roman" w:cs="Times New Roman"/>
              </w:rPr>
              <w:t>с</w:t>
            </w:r>
            <w:r w:rsidRPr="00D26444">
              <w:rPr>
                <w:rFonts w:ascii="Times New Roman" w:hAnsi="Times New Roman" w:cs="Times New Roman"/>
              </w:rPr>
              <w:t>то</w:t>
            </w:r>
            <w:r w:rsidRPr="00D26444">
              <w:rPr>
                <w:rFonts w:ascii="Times New Roman" w:hAnsi="Times New Roman" w:cs="Times New Roman"/>
              </w:rPr>
              <w:t>ч</w:t>
            </w:r>
            <w:r w:rsidRPr="00D26444">
              <w:rPr>
                <w:rFonts w:ascii="Times New Roman" w:hAnsi="Times New Roman" w:cs="Times New Roman"/>
              </w:rPr>
              <w:t>ники ф</w:t>
            </w:r>
            <w:r w:rsidRPr="00D26444">
              <w:rPr>
                <w:rFonts w:ascii="Times New Roman" w:hAnsi="Times New Roman" w:cs="Times New Roman"/>
              </w:rPr>
              <w:t>и</w:t>
            </w:r>
            <w:r w:rsidRPr="00D26444">
              <w:rPr>
                <w:rFonts w:ascii="Times New Roman" w:hAnsi="Times New Roman" w:cs="Times New Roman"/>
              </w:rPr>
              <w:t>на</w:t>
            </w:r>
            <w:r w:rsidRPr="00D26444">
              <w:rPr>
                <w:rFonts w:ascii="Times New Roman" w:hAnsi="Times New Roman" w:cs="Times New Roman"/>
              </w:rPr>
              <w:t>н</w:t>
            </w:r>
            <w:r w:rsidRPr="00D26444">
              <w:rPr>
                <w:rFonts w:ascii="Times New Roman" w:hAnsi="Times New Roman" w:cs="Times New Roman"/>
              </w:rPr>
              <w:t>сир</w:t>
            </w:r>
            <w:r w:rsidRPr="00D26444">
              <w:rPr>
                <w:rFonts w:ascii="Times New Roman" w:hAnsi="Times New Roman" w:cs="Times New Roman"/>
              </w:rPr>
              <w:t>о</w:t>
            </w:r>
            <w:r w:rsidRPr="00D2644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Отве</w:t>
            </w:r>
            <w:r w:rsidRPr="00D26444">
              <w:rPr>
                <w:rFonts w:ascii="Times New Roman" w:hAnsi="Times New Roman" w:cs="Times New Roman"/>
              </w:rPr>
              <w:t>т</w:t>
            </w:r>
            <w:r w:rsidRPr="00D26444">
              <w:rPr>
                <w:rFonts w:ascii="Times New Roman" w:hAnsi="Times New Roman" w:cs="Times New Roman"/>
              </w:rPr>
              <w:t>стве</w:t>
            </w:r>
            <w:r w:rsidRPr="00D26444">
              <w:rPr>
                <w:rFonts w:ascii="Times New Roman" w:hAnsi="Times New Roman" w:cs="Times New Roman"/>
              </w:rPr>
              <w:t>н</w:t>
            </w:r>
            <w:r w:rsidRPr="00D26444">
              <w:rPr>
                <w:rFonts w:ascii="Times New Roman" w:hAnsi="Times New Roman" w:cs="Times New Roman"/>
              </w:rPr>
              <w:t>ный</w:t>
            </w:r>
          </w:p>
        </w:tc>
      </w:tr>
      <w:tr w:rsidR="009C2779" w:rsidRPr="00D26444">
        <w:trPr>
          <w:trHeight w:val="485"/>
        </w:trPr>
        <w:tc>
          <w:tcPr>
            <w:tcW w:w="568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Всего</w:t>
            </w: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rPr>
          <w:trHeight w:val="470"/>
        </w:trPr>
        <w:tc>
          <w:tcPr>
            <w:tcW w:w="568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Обору</w:t>
            </w: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дов</w:t>
            </w:r>
            <w:r w:rsidRPr="00D26444">
              <w:rPr>
                <w:rFonts w:ascii="Times New Roman" w:hAnsi="Times New Roman" w:cs="Times New Roman"/>
              </w:rPr>
              <w:t>а</w:t>
            </w:r>
            <w:r w:rsidRPr="00D2644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Мате</w:t>
            </w: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риалы</w:t>
            </w:r>
          </w:p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15</w:t>
            </w: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C2779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9C2779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779" w:rsidRPr="00D26444">
        <w:tc>
          <w:tcPr>
            <w:tcW w:w="568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44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9C2779" w:rsidRPr="00D26444" w:rsidRDefault="009C2779" w:rsidP="007F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779" w:rsidRDefault="009C2779" w:rsidP="00230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386A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92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объем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водоотведения,</w:t>
      </w:r>
    </w:p>
    <w:p w:rsidR="009C2779" w:rsidRDefault="009C2779" w:rsidP="0038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программы </w:t>
      </w:r>
    </w:p>
    <w:p w:rsidR="009C2779" w:rsidRDefault="009C2779" w:rsidP="00230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106" w:type="dxa"/>
        <w:tblLook w:val="01E0"/>
      </w:tblPr>
      <w:tblGrid>
        <w:gridCol w:w="638"/>
        <w:gridCol w:w="2932"/>
        <w:gridCol w:w="1292"/>
        <w:gridCol w:w="1091"/>
        <w:gridCol w:w="1091"/>
        <w:gridCol w:w="1091"/>
        <w:gridCol w:w="1737"/>
      </w:tblGrid>
      <w:tr w:rsidR="009C2779" w:rsidRPr="002C41DB">
        <w:trPr>
          <w:trHeight w:val="127"/>
        </w:trPr>
        <w:tc>
          <w:tcPr>
            <w:tcW w:w="638" w:type="dxa"/>
            <w:vMerge w:val="restart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2" w:type="dxa"/>
            <w:vMerge w:val="restart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1245" w:type="dxa"/>
            <w:vMerge w:val="restart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73" w:type="dxa"/>
            <w:gridSpan w:val="3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Факт за три года, предшес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вующие периоду регулир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Величина п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казателей на период рег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</w:tr>
      <w:tr w:rsidR="009C2779" w:rsidRPr="002C41DB">
        <w:trPr>
          <w:trHeight w:val="127"/>
        </w:trPr>
        <w:tc>
          <w:tcPr>
            <w:tcW w:w="638" w:type="dxa"/>
            <w:vMerge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C2779" w:rsidRPr="002C41DB">
        <w:tc>
          <w:tcPr>
            <w:tcW w:w="638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779" w:rsidRPr="002C41DB">
        <w:tc>
          <w:tcPr>
            <w:tcW w:w="638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</w:t>
            </w:r>
          </w:p>
        </w:tc>
        <w:tc>
          <w:tcPr>
            <w:tcW w:w="1245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35,162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34,91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32,49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</w:tr>
      <w:tr w:rsidR="009C2779" w:rsidRPr="002C41DB">
        <w:tc>
          <w:tcPr>
            <w:tcW w:w="638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Объем отведенных ст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ков, пропущенный через очистные сооружения</w:t>
            </w:r>
          </w:p>
        </w:tc>
        <w:tc>
          <w:tcPr>
            <w:tcW w:w="1245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779" w:rsidRPr="002C41DB">
        <w:tc>
          <w:tcPr>
            <w:tcW w:w="638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2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Объем стоков (собстве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ные нужды)</w:t>
            </w:r>
          </w:p>
        </w:tc>
        <w:tc>
          <w:tcPr>
            <w:tcW w:w="1245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4,152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C2779" w:rsidRPr="002C41DB">
        <w:tc>
          <w:tcPr>
            <w:tcW w:w="638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ров и услуг, в том числе по потребителям:</w:t>
            </w:r>
          </w:p>
        </w:tc>
        <w:tc>
          <w:tcPr>
            <w:tcW w:w="1245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</w:tr>
      <w:tr w:rsidR="009C2779" w:rsidRPr="002C41DB">
        <w:tc>
          <w:tcPr>
            <w:tcW w:w="638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32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1245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779" w:rsidRPr="002C41DB">
        <w:tc>
          <w:tcPr>
            <w:tcW w:w="638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32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 бюджетным потребит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  <w:tc>
          <w:tcPr>
            <w:tcW w:w="1245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779" w:rsidRPr="002C41DB">
        <w:tc>
          <w:tcPr>
            <w:tcW w:w="638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32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245" w:type="dxa"/>
          </w:tcPr>
          <w:p w:rsidR="009C2779" w:rsidRPr="002C41DB" w:rsidRDefault="009C2779" w:rsidP="0029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тыс. куб.м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1091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1483" w:type="dxa"/>
          </w:tcPr>
          <w:p w:rsidR="009C2779" w:rsidRPr="002C41DB" w:rsidRDefault="009C2779" w:rsidP="0029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DB"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</w:tr>
    </w:tbl>
    <w:p w:rsidR="009C2779" w:rsidRPr="002C41DB" w:rsidRDefault="009C2779" w:rsidP="00386A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2779" w:rsidRDefault="009C2779" w:rsidP="00386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Pr="00A9604D" w:rsidRDefault="009C2779" w:rsidP="00386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bCs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>изводственной программы</w:t>
      </w:r>
      <w:r w:rsidR="006E52CC">
        <w:rPr>
          <w:rFonts w:ascii="Times New Roman" w:hAnsi="Times New Roman" w:cs="Times New Roman"/>
          <w:b/>
          <w:bCs/>
          <w:sz w:val="28"/>
          <w:szCs w:val="28"/>
        </w:rPr>
        <w:t xml:space="preserve"> в сфере водоотведения</w:t>
      </w:r>
      <w:r w:rsidRPr="00196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183,1</w:t>
      </w:r>
      <w:r w:rsidRPr="00A9604D">
        <w:rPr>
          <w:rFonts w:ascii="Times New Roman" w:hAnsi="Times New Roman" w:cs="Times New Roman"/>
          <w:sz w:val="28"/>
          <w:szCs w:val="28"/>
        </w:rPr>
        <w:t>рублей</w:t>
      </w:r>
    </w:p>
    <w:p w:rsidR="009C2779" w:rsidRDefault="009C2779" w:rsidP="00386A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386A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386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bCs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производственной программы О</w:t>
      </w:r>
      <w:r>
        <w:rPr>
          <w:rFonts w:ascii="Times New Roman" w:hAnsi="Times New Roman" w:cs="Times New Roman"/>
          <w:sz w:val="28"/>
          <w:szCs w:val="28"/>
        </w:rPr>
        <w:t>ОО «Центр содействия бизнесу «ПИК»» в сфере водоотведения.</w:t>
      </w:r>
    </w:p>
    <w:p w:rsidR="009C2779" w:rsidRDefault="009C2779" w:rsidP="00386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386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6B13" w:rsidRDefault="00A96B13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B13" w:rsidRDefault="00A96B13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7EB" w:rsidRDefault="00A477EB" w:rsidP="00A477E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A477EB" w:rsidRPr="00A477EB" w:rsidRDefault="00A477EB" w:rsidP="00A477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EB">
        <w:rPr>
          <w:rFonts w:ascii="Times New Roman" w:hAnsi="Times New Roman" w:cs="Times New Roman"/>
          <w:b/>
          <w:sz w:val="28"/>
          <w:szCs w:val="28"/>
        </w:rPr>
        <w:t xml:space="preserve">ООО «Центр содействия бизнесу «ПИК» </w:t>
      </w:r>
    </w:p>
    <w:p w:rsidR="00A477EB" w:rsidRDefault="00A477EB" w:rsidP="00A477E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водоотведения</w:t>
      </w:r>
    </w:p>
    <w:p w:rsidR="00A477EB" w:rsidRDefault="00A477EB" w:rsidP="00A477EB">
      <w:pPr>
        <w:pStyle w:val="a8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A477EB" w:rsidRDefault="00A477EB" w:rsidP="00A477EB">
      <w:pPr>
        <w:pStyle w:val="a8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A477EB" w:rsidRPr="00A477EB" w:rsidRDefault="00A477EB" w:rsidP="00A477E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EB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A477EB">
        <w:rPr>
          <w:rFonts w:ascii="Times New Roman" w:hAnsi="Times New Roman" w:cs="Times New Roman"/>
          <w:sz w:val="28"/>
          <w:szCs w:val="28"/>
        </w:rPr>
        <w:t>ь</w:t>
      </w:r>
      <w:r w:rsidRPr="00A477EB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A477EB">
        <w:rPr>
          <w:rFonts w:ascii="Times New Roman" w:hAnsi="Times New Roman" w:cs="Times New Roman"/>
          <w:sz w:val="28"/>
          <w:szCs w:val="28"/>
        </w:rPr>
        <w:t>о</w:t>
      </w:r>
      <w:r w:rsidRPr="00A477EB">
        <w:rPr>
          <w:rFonts w:ascii="Times New Roman" w:hAnsi="Times New Roman" w:cs="Times New Roman"/>
          <w:sz w:val="28"/>
          <w:szCs w:val="28"/>
        </w:rPr>
        <w:t>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</w:t>
      </w:r>
      <w:r w:rsidRPr="00A477EB">
        <w:rPr>
          <w:rFonts w:ascii="Times New Roman" w:hAnsi="Times New Roman" w:cs="Times New Roman"/>
          <w:sz w:val="28"/>
          <w:szCs w:val="28"/>
        </w:rPr>
        <w:t>ь</w:t>
      </w:r>
      <w:r w:rsidRPr="00A477EB">
        <w:rPr>
          <w:rFonts w:ascii="Times New Roman" w:hAnsi="Times New Roman" w:cs="Times New Roman"/>
          <w:sz w:val="28"/>
          <w:szCs w:val="28"/>
        </w:rPr>
        <w:t>ности ООО «Центр содействия бизнесу «ПИК» в данной производственной программе не определены.</w:t>
      </w:r>
    </w:p>
    <w:p w:rsidR="00190065" w:rsidRDefault="00A477EB" w:rsidP="001900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7EB">
        <w:rPr>
          <w:rFonts w:ascii="Times New Roman" w:hAnsi="Times New Roman" w:cs="Times New Roman"/>
          <w:sz w:val="28"/>
          <w:szCs w:val="28"/>
        </w:rPr>
        <w:t>В связи с отсутствием целевых показателей деятельности ООО «Центр содействия бизнесу «ПИК»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7EB">
        <w:rPr>
          <w:rFonts w:ascii="Times New Roman" w:hAnsi="Times New Roman" w:cs="Times New Roman"/>
          <w:sz w:val="28"/>
          <w:szCs w:val="28"/>
        </w:rPr>
        <w:t>необходимых для сопоставления динамики их и</w:t>
      </w:r>
      <w:r w:rsidRPr="00A477EB">
        <w:rPr>
          <w:rFonts w:ascii="Times New Roman" w:hAnsi="Times New Roman" w:cs="Times New Roman"/>
          <w:sz w:val="28"/>
          <w:szCs w:val="28"/>
        </w:rPr>
        <w:t>з</w:t>
      </w:r>
      <w:r w:rsidRPr="00A477EB">
        <w:rPr>
          <w:rFonts w:ascii="Times New Roman" w:hAnsi="Times New Roman" w:cs="Times New Roman"/>
          <w:sz w:val="28"/>
          <w:szCs w:val="28"/>
        </w:rPr>
        <w:t xml:space="preserve">менения и расходов на реализацию производственной программы в течение срока ее действия, </w:t>
      </w:r>
      <w:r w:rsidR="00190065">
        <w:rPr>
          <w:rFonts w:ascii="Times New Roman" w:hAnsi="Times New Roman"/>
          <w:sz w:val="28"/>
          <w:szCs w:val="28"/>
        </w:rPr>
        <w:t xml:space="preserve">расчет эффективности данной производственной программы </w:t>
      </w:r>
      <w:r w:rsidR="00190065">
        <w:rPr>
          <w:rFonts w:ascii="Times New Roman" w:hAnsi="Times New Roman" w:cs="Times New Roman"/>
          <w:sz w:val="28"/>
          <w:szCs w:val="28"/>
        </w:rPr>
        <w:t>не произведен.</w:t>
      </w:r>
    </w:p>
    <w:p w:rsidR="00A477EB" w:rsidRPr="00A477EB" w:rsidRDefault="00A477EB" w:rsidP="00A477E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7EB" w:rsidRPr="00A477EB" w:rsidRDefault="00A477EB" w:rsidP="00A477EB">
      <w:pPr>
        <w:pStyle w:val="a8"/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7EB" w:rsidRPr="00A477EB" w:rsidRDefault="00A477EB" w:rsidP="00A477E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6B13" w:rsidRDefault="00A96B13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производственной программы </w:t>
      </w:r>
    </w:p>
    <w:p w:rsidR="009C2779" w:rsidRDefault="009C2779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истекший период регулирования </w:t>
      </w:r>
    </w:p>
    <w:p w:rsidR="009C2779" w:rsidRDefault="009C2779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 истекший год долгосрочного периода регулирования)</w:t>
      </w:r>
    </w:p>
    <w:p w:rsidR="009C2779" w:rsidRDefault="009C2779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Pr="00F37DC2" w:rsidRDefault="009C2779" w:rsidP="002C41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852F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FB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Центр содействия бизнесу «ПИК»» на тариф не выходил.</w:t>
      </w:r>
    </w:p>
    <w:p w:rsidR="009C2779" w:rsidRDefault="009C2779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Pr="003465ED" w:rsidRDefault="009C2779" w:rsidP="002C41D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79" w:rsidRDefault="009C2779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ООО «Центр содействия</w:t>
      </w:r>
    </w:p>
    <w:p w:rsidR="009C2779" w:rsidRDefault="009C2779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бизнесу «ПИК»»                                                    Пенцев А.В.</w:t>
      </w:r>
    </w:p>
    <w:sectPr w:rsidR="009C2779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A4" w:rsidRDefault="00FE18A4" w:rsidP="00840263">
      <w:pPr>
        <w:spacing w:after="0" w:line="240" w:lineRule="auto"/>
      </w:pPr>
      <w:r>
        <w:separator/>
      </w:r>
    </w:p>
  </w:endnote>
  <w:endnote w:type="continuationSeparator" w:id="1">
    <w:p w:rsidR="00FE18A4" w:rsidRDefault="00FE18A4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A4" w:rsidRDefault="00FE18A4" w:rsidP="00840263">
      <w:pPr>
        <w:spacing w:after="0" w:line="240" w:lineRule="auto"/>
      </w:pPr>
      <w:r>
        <w:separator/>
      </w:r>
    </w:p>
  </w:footnote>
  <w:footnote w:type="continuationSeparator" w:id="1">
    <w:p w:rsidR="00FE18A4" w:rsidRDefault="00FE18A4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7B" w:rsidRPr="004574C6" w:rsidRDefault="00D07BF0" w:rsidP="004574C6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4574C6">
      <w:rPr>
        <w:rFonts w:ascii="Times New Roman" w:hAnsi="Times New Roman" w:cs="Times New Roman"/>
        <w:sz w:val="24"/>
        <w:szCs w:val="24"/>
      </w:rPr>
      <w:fldChar w:fldCharType="begin"/>
    </w:r>
    <w:r w:rsidR="00BE777B" w:rsidRPr="004574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74C6">
      <w:rPr>
        <w:rFonts w:ascii="Times New Roman" w:hAnsi="Times New Roman" w:cs="Times New Roman"/>
        <w:sz w:val="24"/>
        <w:szCs w:val="24"/>
      </w:rPr>
      <w:fldChar w:fldCharType="separate"/>
    </w:r>
    <w:r w:rsidR="006E52CC">
      <w:rPr>
        <w:rFonts w:ascii="Times New Roman" w:hAnsi="Times New Roman" w:cs="Times New Roman"/>
        <w:noProof/>
        <w:sz w:val="24"/>
        <w:szCs w:val="24"/>
      </w:rPr>
      <w:t>9</w:t>
    </w:r>
    <w:r w:rsidRPr="004574C6">
      <w:rPr>
        <w:rFonts w:ascii="Times New Roman" w:hAnsi="Times New Roman" w:cs="Times New Roman"/>
        <w:sz w:val="24"/>
        <w:szCs w:val="24"/>
      </w:rPr>
      <w:fldChar w:fldCharType="end"/>
    </w:r>
  </w:p>
  <w:p w:rsidR="00BE777B" w:rsidRDefault="00BE77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6A028"/>
    <w:lvl w:ilvl="0">
      <w:numFmt w:val="bullet"/>
      <w:lvlText w:val="*"/>
      <w:lvlJc w:val="left"/>
    </w:lvl>
  </w:abstractNum>
  <w:abstractNum w:abstractNumId="1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D64"/>
    <w:rsid w:val="00015218"/>
    <w:rsid w:val="00032883"/>
    <w:rsid w:val="00040A76"/>
    <w:rsid w:val="000423EC"/>
    <w:rsid w:val="00054E1E"/>
    <w:rsid w:val="00061334"/>
    <w:rsid w:val="000754E9"/>
    <w:rsid w:val="00093F20"/>
    <w:rsid w:val="000B1494"/>
    <w:rsid w:val="000B651F"/>
    <w:rsid w:val="000B7EBD"/>
    <w:rsid w:val="000D6DE7"/>
    <w:rsid w:val="000D7DF8"/>
    <w:rsid w:val="000E663B"/>
    <w:rsid w:val="00133F8A"/>
    <w:rsid w:val="00142A2D"/>
    <w:rsid w:val="00172AE2"/>
    <w:rsid w:val="00190065"/>
    <w:rsid w:val="00193465"/>
    <w:rsid w:val="001963A7"/>
    <w:rsid w:val="001A239F"/>
    <w:rsid w:val="001C3F81"/>
    <w:rsid w:val="001D7039"/>
    <w:rsid w:val="00206361"/>
    <w:rsid w:val="00211B06"/>
    <w:rsid w:val="00215B7B"/>
    <w:rsid w:val="002307F3"/>
    <w:rsid w:val="00270E0C"/>
    <w:rsid w:val="002717CE"/>
    <w:rsid w:val="00292007"/>
    <w:rsid w:val="00295574"/>
    <w:rsid w:val="002A43AC"/>
    <w:rsid w:val="002B55B1"/>
    <w:rsid w:val="002B7167"/>
    <w:rsid w:val="002C41DB"/>
    <w:rsid w:val="003212D3"/>
    <w:rsid w:val="00333657"/>
    <w:rsid w:val="003465ED"/>
    <w:rsid w:val="00357376"/>
    <w:rsid w:val="00370AAE"/>
    <w:rsid w:val="00386A96"/>
    <w:rsid w:val="003B192A"/>
    <w:rsid w:val="003B21FD"/>
    <w:rsid w:val="003C5940"/>
    <w:rsid w:val="003E5DFC"/>
    <w:rsid w:val="003F3320"/>
    <w:rsid w:val="0040697F"/>
    <w:rsid w:val="00416C59"/>
    <w:rsid w:val="00434FBE"/>
    <w:rsid w:val="00435A00"/>
    <w:rsid w:val="00435A6E"/>
    <w:rsid w:val="0044629F"/>
    <w:rsid w:val="004574C6"/>
    <w:rsid w:val="00467F60"/>
    <w:rsid w:val="004C0544"/>
    <w:rsid w:val="004D7B43"/>
    <w:rsid w:val="005065D2"/>
    <w:rsid w:val="00526CE4"/>
    <w:rsid w:val="00531E42"/>
    <w:rsid w:val="00552B86"/>
    <w:rsid w:val="005726A1"/>
    <w:rsid w:val="00576FB5"/>
    <w:rsid w:val="00595F07"/>
    <w:rsid w:val="005B1A76"/>
    <w:rsid w:val="005D2832"/>
    <w:rsid w:val="00626E5D"/>
    <w:rsid w:val="0064573A"/>
    <w:rsid w:val="0066449E"/>
    <w:rsid w:val="00670168"/>
    <w:rsid w:val="00671D13"/>
    <w:rsid w:val="00691520"/>
    <w:rsid w:val="006D24B1"/>
    <w:rsid w:val="006E52CC"/>
    <w:rsid w:val="006F3BD9"/>
    <w:rsid w:val="0070327D"/>
    <w:rsid w:val="00723667"/>
    <w:rsid w:val="00757A5C"/>
    <w:rsid w:val="0078646F"/>
    <w:rsid w:val="007D6B8F"/>
    <w:rsid w:val="007F0887"/>
    <w:rsid w:val="007F3B88"/>
    <w:rsid w:val="007F5035"/>
    <w:rsid w:val="00805FBF"/>
    <w:rsid w:val="00810897"/>
    <w:rsid w:val="008241C5"/>
    <w:rsid w:val="00840263"/>
    <w:rsid w:val="00852FB1"/>
    <w:rsid w:val="00862BDB"/>
    <w:rsid w:val="008D2DE2"/>
    <w:rsid w:val="008F6105"/>
    <w:rsid w:val="008F64D9"/>
    <w:rsid w:val="009036CD"/>
    <w:rsid w:val="009125C0"/>
    <w:rsid w:val="0092433D"/>
    <w:rsid w:val="00927A40"/>
    <w:rsid w:val="00937B7D"/>
    <w:rsid w:val="00941D0D"/>
    <w:rsid w:val="00942AC6"/>
    <w:rsid w:val="009433D3"/>
    <w:rsid w:val="0094673E"/>
    <w:rsid w:val="00962095"/>
    <w:rsid w:val="009641AB"/>
    <w:rsid w:val="00967C08"/>
    <w:rsid w:val="00971385"/>
    <w:rsid w:val="00973D2A"/>
    <w:rsid w:val="00981B84"/>
    <w:rsid w:val="00995234"/>
    <w:rsid w:val="009C2779"/>
    <w:rsid w:val="009C36BA"/>
    <w:rsid w:val="009C5E82"/>
    <w:rsid w:val="009F01CB"/>
    <w:rsid w:val="009F5038"/>
    <w:rsid w:val="00A06817"/>
    <w:rsid w:val="00A077BE"/>
    <w:rsid w:val="00A477EB"/>
    <w:rsid w:val="00A50946"/>
    <w:rsid w:val="00A55EAF"/>
    <w:rsid w:val="00A72728"/>
    <w:rsid w:val="00A83177"/>
    <w:rsid w:val="00A90912"/>
    <w:rsid w:val="00A9604D"/>
    <w:rsid w:val="00A96B13"/>
    <w:rsid w:val="00AD57F1"/>
    <w:rsid w:val="00AE6FAA"/>
    <w:rsid w:val="00B01C8E"/>
    <w:rsid w:val="00B34DB3"/>
    <w:rsid w:val="00B36C38"/>
    <w:rsid w:val="00B54D64"/>
    <w:rsid w:val="00B84194"/>
    <w:rsid w:val="00B91847"/>
    <w:rsid w:val="00BB56F9"/>
    <w:rsid w:val="00BB7A1D"/>
    <w:rsid w:val="00BE777B"/>
    <w:rsid w:val="00BF54FB"/>
    <w:rsid w:val="00C07DCE"/>
    <w:rsid w:val="00C26217"/>
    <w:rsid w:val="00C34662"/>
    <w:rsid w:val="00C37900"/>
    <w:rsid w:val="00C74198"/>
    <w:rsid w:val="00C7498F"/>
    <w:rsid w:val="00C874EC"/>
    <w:rsid w:val="00C91F1E"/>
    <w:rsid w:val="00C94220"/>
    <w:rsid w:val="00CC6D1C"/>
    <w:rsid w:val="00CD39B9"/>
    <w:rsid w:val="00D07BF0"/>
    <w:rsid w:val="00D26444"/>
    <w:rsid w:val="00D275F6"/>
    <w:rsid w:val="00D44F1C"/>
    <w:rsid w:val="00D5685E"/>
    <w:rsid w:val="00D6476C"/>
    <w:rsid w:val="00DA1D27"/>
    <w:rsid w:val="00DA758F"/>
    <w:rsid w:val="00DB324A"/>
    <w:rsid w:val="00DF35E1"/>
    <w:rsid w:val="00E002E9"/>
    <w:rsid w:val="00E03B52"/>
    <w:rsid w:val="00E44A2D"/>
    <w:rsid w:val="00E50AF4"/>
    <w:rsid w:val="00E52C0D"/>
    <w:rsid w:val="00E54C92"/>
    <w:rsid w:val="00E56CDD"/>
    <w:rsid w:val="00E6332C"/>
    <w:rsid w:val="00E71098"/>
    <w:rsid w:val="00E772AF"/>
    <w:rsid w:val="00EB2A09"/>
    <w:rsid w:val="00EB4916"/>
    <w:rsid w:val="00EE06D4"/>
    <w:rsid w:val="00EF2191"/>
    <w:rsid w:val="00EF667E"/>
    <w:rsid w:val="00F10692"/>
    <w:rsid w:val="00F13241"/>
    <w:rsid w:val="00F3279C"/>
    <w:rsid w:val="00F32C5B"/>
    <w:rsid w:val="00F34AB2"/>
    <w:rsid w:val="00F37DC2"/>
    <w:rsid w:val="00F43D95"/>
    <w:rsid w:val="00F5246B"/>
    <w:rsid w:val="00F8425F"/>
    <w:rsid w:val="00FD511C"/>
    <w:rsid w:val="00FE18A4"/>
    <w:rsid w:val="00FE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3A"/>
    <w:pPr>
      <w:ind w:left="720"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rPr>
      <w:rFonts w:cs="Calibri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rsid w:val="004574C6"/>
  </w:style>
  <w:style w:type="paragraph" w:customStyle="1" w:styleId="ConsPlusNormal">
    <w:name w:val="ConsPlusNormal"/>
    <w:uiPriority w:val="99"/>
    <w:rsid w:val="00386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Утверждена</vt:lpstr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Утверждена</dc:title>
  <dc:subject/>
  <dc:creator>User</dc:creator>
  <cp:keywords/>
  <dc:description/>
  <cp:lastModifiedBy>o.kuzovleva</cp:lastModifiedBy>
  <cp:revision>12</cp:revision>
  <cp:lastPrinted>2013-12-16T13:37:00Z</cp:lastPrinted>
  <dcterms:created xsi:type="dcterms:W3CDTF">2013-11-13T08:33:00Z</dcterms:created>
  <dcterms:modified xsi:type="dcterms:W3CDTF">2013-12-16T13:38:00Z</dcterms:modified>
</cp:coreProperties>
</file>