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74" w:rsidRDefault="00DC7C74">
      <w:pPr>
        <w:pStyle w:val="ConsPlusTitle"/>
        <w:jc w:val="center"/>
      </w:pPr>
      <w:bookmarkStart w:id="0" w:name="_GoBack"/>
      <w:bookmarkEnd w:id="0"/>
      <w:r>
        <w:t>ГОРОДСКАЯ ДУМА КРАСНОДАРА</w:t>
      </w:r>
    </w:p>
    <w:p w:rsidR="00DC7C74" w:rsidRDefault="00DC7C74">
      <w:pPr>
        <w:pStyle w:val="ConsPlusTitle"/>
        <w:jc w:val="center"/>
      </w:pPr>
      <w:r>
        <w:t>LXVIII ЗАСЕДАНИЕ ДУМЫ 5 СОЗЫВА</w:t>
      </w:r>
    </w:p>
    <w:p w:rsidR="00DC7C74" w:rsidRDefault="00DC7C74">
      <w:pPr>
        <w:pStyle w:val="ConsPlusTitle"/>
        <w:jc w:val="center"/>
      </w:pPr>
    </w:p>
    <w:p w:rsidR="00DC7C74" w:rsidRDefault="00DC7C74">
      <w:pPr>
        <w:pStyle w:val="ConsPlusTitle"/>
        <w:jc w:val="center"/>
      </w:pPr>
      <w:r>
        <w:t>РЕШЕНИЕ</w:t>
      </w:r>
    </w:p>
    <w:p w:rsidR="00DC7C74" w:rsidRDefault="00DC7C74">
      <w:pPr>
        <w:pStyle w:val="ConsPlusTitle"/>
        <w:jc w:val="center"/>
      </w:pPr>
      <w:r>
        <w:t>от 21 октября 2014 г. N 68 п.11</w:t>
      </w:r>
    </w:p>
    <w:p w:rsidR="00DC7C74" w:rsidRDefault="00DC7C74">
      <w:pPr>
        <w:pStyle w:val="ConsPlusTitle"/>
        <w:jc w:val="center"/>
      </w:pPr>
    </w:p>
    <w:p w:rsidR="00DC7C74" w:rsidRDefault="00DC7C74">
      <w:pPr>
        <w:pStyle w:val="ConsPlusTitle"/>
        <w:jc w:val="center"/>
      </w:pPr>
      <w:r>
        <w:t>О ВНЕСЕНИИ ИЗМЕНЕНИЙ</w:t>
      </w:r>
    </w:p>
    <w:p w:rsidR="00DC7C74" w:rsidRDefault="00DC7C74">
      <w:pPr>
        <w:pStyle w:val="ConsPlusTitle"/>
        <w:jc w:val="center"/>
      </w:pPr>
      <w:r>
        <w:t>В РЕШЕНИЕ ГОРОДСКОЙ ДУМЫ КРАСНОДАРА</w:t>
      </w:r>
    </w:p>
    <w:p w:rsidR="00DC7C74" w:rsidRDefault="00DC7C74">
      <w:pPr>
        <w:pStyle w:val="ConsPlusTitle"/>
        <w:jc w:val="center"/>
      </w:pPr>
      <w:r>
        <w:t>ОТ 19.07.2012 N 32 П.13 "ОБ УТВЕРЖДЕНИИ МЕСТНЫХ НОРМАТИВОВ</w:t>
      </w:r>
    </w:p>
    <w:p w:rsidR="00DC7C74" w:rsidRDefault="00DC7C74">
      <w:pPr>
        <w:pStyle w:val="ConsPlusTitle"/>
        <w:jc w:val="center"/>
      </w:pPr>
      <w:r>
        <w:t>ГРАДОСТРОИТЕЛЬНОГО ПРОЕКТИРОВАНИЯ МУНИЦИПАЛЬНОГО</w:t>
      </w:r>
    </w:p>
    <w:p w:rsidR="00DC7C74" w:rsidRDefault="00DC7C74">
      <w:pPr>
        <w:pStyle w:val="ConsPlusTitle"/>
        <w:jc w:val="center"/>
      </w:pPr>
      <w:r>
        <w:t>ОБРАЗОВАНИЯ ГОРОД КРАСНОДАР"</w:t>
      </w:r>
    </w:p>
    <w:p w:rsidR="00DC7C74" w:rsidRDefault="00DC7C74">
      <w:pPr>
        <w:pStyle w:val="ConsPlusNormal"/>
        <w:jc w:val="both"/>
      </w:pPr>
    </w:p>
    <w:p w:rsidR="00DC7C74" w:rsidRDefault="00DC7C74">
      <w:pPr>
        <w:pStyle w:val="ConsPlusNormal"/>
        <w:ind w:firstLine="540"/>
        <w:jc w:val="both"/>
      </w:pPr>
      <w:r>
        <w:t xml:space="preserve">На основании обращения общества с ограниченной ответственностью "Бизнес-Консалтинг", в соответствии со </w:t>
      </w:r>
      <w:hyperlink r:id="rId4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19.07.2012 N 32 п.13 "Об утверждении местных нормативов градостроительного проектирования муниципального образования город Краснодар" следующие изменения: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второй пункта 482 подраздела III.5.5 раздела III</w:t>
        </w:r>
      </w:hyperlink>
      <w:r>
        <w:t xml:space="preserve"> приложения признать утратившим силу.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 494 подраздела III.5.5 раздела III</w:t>
        </w:r>
      </w:hyperlink>
      <w:r>
        <w:t xml:space="preserve"> приложения дополнить абзацем пятым следующего содержания: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>"При проектировании комплексной застройки микрорайонов (кварталов) и жилых районов допускается предусматривать места для хранения и парковки автомобилей жителей вне границ земельного участка жилого дома, объединив их для нескольких жилых домов, в радиусе доступности, предусмотренном пунктом 482 настоящих нормативов градостроительного проектирования.".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C7C74" w:rsidRDefault="00DC7C74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промышленности, строительству, транспорту и связи (Лактионов).</w:t>
      </w:r>
    </w:p>
    <w:p w:rsidR="00DC7C74" w:rsidRDefault="00DC7C74">
      <w:pPr>
        <w:pStyle w:val="ConsPlusNormal"/>
        <w:jc w:val="both"/>
      </w:pPr>
    </w:p>
    <w:p w:rsidR="00DC7C74" w:rsidRDefault="00DC7C74">
      <w:pPr>
        <w:pStyle w:val="ConsPlusNormal"/>
        <w:jc w:val="right"/>
      </w:pPr>
      <w:r>
        <w:t>Глава муниципального</w:t>
      </w:r>
    </w:p>
    <w:p w:rsidR="00DC7C74" w:rsidRDefault="00DC7C74">
      <w:pPr>
        <w:pStyle w:val="ConsPlusNormal"/>
        <w:jc w:val="right"/>
      </w:pPr>
      <w:r>
        <w:t>образования город Краснодар</w:t>
      </w:r>
    </w:p>
    <w:p w:rsidR="00DC7C74" w:rsidRDefault="00DC7C74">
      <w:pPr>
        <w:pStyle w:val="ConsPlusNormal"/>
        <w:jc w:val="right"/>
      </w:pPr>
      <w:r>
        <w:t>В.Л.ЕВЛАНОВ</w:t>
      </w:r>
    </w:p>
    <w:p w:rsidR="00DC7C74" w:rsidRDefault="00DC7C74">
      <w:pPr>
        <w:pStyle w:val="ConsPlusNormal"/>
        <w:jc w:val="both"/>
      </w:pPr>
    </w:p>
    <w:p w:rsidR="00DC7C74" w:rsidRDefault="00DC7C74">
      <w:pPr>
        <w:pStyle w:val="ConsPlusNormal"/>
        <w:jc w:val="right"/>
      </w:pPr>
      <w:r>
        <w:t>Председатель</w:t>
      </w:r>
    </w:p>
    <w:p w:rsidR="00DC7C74" w:rsidRDefault="00DC7C74">
      <w:pPr>
        <w:pStyle w:val="ConsPlusNormal"/>
        <w:jc w:val="right"/>
      </w:pPr>
      <w:r>
        <w:t>городской Думы Краснодара</w:t>
      </w:r>
    </w:p>
    <w:p w:rsidR="00DC7C74" w:rsidRDefault="00DC7C74">
      <w:pPr>
        <w:pStyle w:val="ConsPlusNormal"/>
        <w:jc w:val="right"/>
      </w:pPr>
      <w:r>
        <w:t>В.Ф.ГАЛУШКО</w:t>
      </w:r>
    </w:p>
    <w:p w:rsidR="00DC7C74" w:rsidRDefault="00DC7C74">
      <w:pPr>
        <w:pStyle w:val="ConsPlusNormal"/>
        <w:jc w:val="both"/>
      </w:pPr>
    </w:p>
    <w:p w:rsidR="00DC7C74" w:rsidRDefault="00DC7C74">
      <w:pPr>
        <w:pStyle w:val="ConsPlusNormal"/>
        <w:jc w:val="both"/>
      </w:pPr>
    </w:p>
    <w:p w:rsidR="00DC7C74" w:rsidRDefault="00DC7C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E71CD" w:rsidRDefault="009E71CD"/>
    <w:sectPr w:rsidR="009E71CD" w:rsidSect="0057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4"/>
    <w:rsid w:val="001032A8"/>
    <w:rsid w:val="00426801"/>
    <w:rsid w:val="0045423C"/>
    <w:rsid w:val="00473C8C"/>
    <w:rsid w:val="0049530B"/>
    <w:rsid w:val="004E160D"/>
    <w:rsid w:val="006C6303"/>
    <w:rsid w:val="00872D5A"/>
    <w:rsid w:val="008D7638"/>
    <w:rsid w:val="00940D01"/>
    <w:rsid w:val="009E71CD"/>
    <w:rsid w:val="00A25C65"/>
    <w:rsid w:val="00A96E7D"/>
    <w:rsid w:val="00B01286"/>
    <w:rsid w:val="00D01EF7"/>
    <w:rsid w:val="00D3646E"/>
    <w:rsid w:val="00DC7C74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A940-B83E-4AE5-9244-5680370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CDE0049B9229B813337F2A0039CFEFB55517F6665D8744E7AE1575A907E4F6187CBFD8E62e7e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CDE0049B9229B813337F2A0039CFEFB55517F6665D8744E7AE1575A907E4F6187CBFD8E627A99B574A3eAe3M" TargetMode="External"/><Relationship Id="rId5" Type="http://schemas.openxmlformats.org/officeDocument/2006/relationships/hyperlink" Target="consultantplus://offline/ref=7C6CDE0049B9229B813337F2A0039CFEFB55517F6665D8744E7AE1575A907E4Fe6e1M" TargetMode="External"/><Relationship Id="rId4" Type="http://schemas.openxmlformats.org/officeDocument/2006/relationships/hyperlink" Target="consultantplus://offline/ref=7C6CDE0049B9229B813337F2A0039CFEFB55517F6665D8734E7AE1575A907E4F6187CBFD8E627A99B77EA0eAe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2017-12-21T14:41:00Z</dcterms:created>
  <dcterms:modified xsi:type="dcterms:W3CDTF">2017-12-21T14:41:00Z</dcterms:modified>
</cp:coreProperties>
</file>