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33" w:rsidRDefault="00920333">
      <w:pPr>
        <w:pStyle w:val="ConsPlusTitle"/>
        <w:jc w:val="center"/>
        <w:outlineLvl w:val="0"/>
      </w:pPr>
      <w:r>
        <w:t>ГОРОДСКАЯ ДУМА КРАСНОДАРА</w:t>
      </w:r>
    </w:p>
    <w:p w:rsidR="00920333" w:rsidRDefault="00920333">
      <w:pPr>
        <w:pStyle w:val="ConsPlusTitle"/>
        <w:jc w:val="center"/>
      </w:pPr>
      <w:r>
        <w:t>LXXXI ЗАСЕДАНИЕ ДУМЫ 5 СОЗЫВА</w:t>
      </w:r>
    </w:p>
    <w:p w:rsidR="00920333" w:rsidRDefault="00920333">
      <w:pPr>
        <w:pStyle w:val="ConsPlusTitle"/>
        <w:jc w:val="center"/>
      </w:pPr>
      <w:r>
        <w:t>РЕШЕНИЕ</w:t>
      </w:r>
    </w:p>
    <w:p w:rsidR="00920333" w:rsidRDefault="00920333">
      <w:pPr>
        <w:pStyle w:val="ConsPlusTitle"/>
        <w:jc w:val="center"/>
      </w:pPr>
      <w:r>
        <w:t>от 17 июня 2015 г. N 81 п.6</w:t>
      </w:r>
    </w:p>
    <w:p w:rsidR="00920333" w:rsidRDefault="00920333">
      <w:pPr>
        <w:pStyle w:val="ConsPlusTitle"/>
        <w:jc w:val="center"/>
      </w:pPr>
    </w:p>
    <w:p w:rsidR="00920333" w:rsidRDefault="00920333">
      <w:pPr>
        <w:pStyle w:val="ConsPlusTitle"/>
        <w:jc w:val="center"/>
      </w:pPr>
      <w:r>
        <w:t>ОБ УТВЕРЖДЕНИИ ПОЛОЖЕНИЯ</w:t>
      </w:r>
    </w:p>
    <w:p w:rsidR="00920333" w:rsidRDefault="00920333">
      <w:pPr>
        <w:pStyle w:val="ConsPlusTitle"/>
        <w:jc w:val="center"/>
      </w:pPr>
      <w:r>
        <w:t>О СОСТАВЕ, ПОРЯДКЕ ПОДГОТОВКИ И УТВЕРЖДЕНИЯ</w:t>
      </w:r>
    </w:p>
    <w:p w:rsidR="00920333" w:rsidRDefault="00920333">
      <w:pPr>
        <w:pStyle w:val="ConsPlusTitle"/>
        <w:jc w:val="center"/>
      </w:pPr>
      <w:r>
        <w:t>НОРМАТИВОВ ГРАДОСТРОИТЕЛЬНОГО ПРОЕКТИРОВАНИЯ МУНИЦИПАЛЬНОГО</w:t>
      </w:r>
    </w:p>
    <w:p w:rsidR="00920333" w:rsidRDefault="00920333">
      <w:pPr>
        <w:pStyle w:val="ConsPlusTitle"/>
        <w:jc w:val="center"/>
      </w:pPr>
      <w:r>
        <w:t>ОБРАЗОВАНИЯ ГОРОД КРАСНОДАР</w:t>
      </w:r>
    </w:p>
    <w:p w:rsidR="00920333" w:rsidRDefault="00920333">
      <w:pPr>
        <w:spacing w:after="1"/>
      </w:pPr>
    </w:p>
    <w:p w:rsidR="00920333" w:rsidRDefault="00920333">
      <w:pPr>
        <w:pStyle w:val="ConsPlusNormal"/>
        <w:ind w:firstLine="540"/>
        <w:jc w:val="both"/>
      </w:pPr>
      <w:r>
        <w:t xml:space="preserve">В целях обеспечения устойчивого развития территории муниципального образования город Краснодар, сохранения окружающей среды и объектов культурного наследия, обеспечения прав и законных интересов граждан и юридических лиц, руководствуясь </w:t>
      </w:r>
      <w:hyperlink r:id="rId4" w:history="1">
        <w:r>
          <w:rPr>
            <w:color w:val="0000FF"/>
          </w:rPr>
          <w:t>статьями 8</w:t>
        </w:r>
      </w:hyperlink>
      <w:r>
        <w:t xml:space="preserve">, </w:t>
      </w:r>
      <w:hyperlink r:id="rId5" w:history="1">
        <w:r>
          <w:rPr>
            <w:color w:val="0000FF"/>
          </w:rPr>
          <w:t>29.1</w:t>
        </w:r>
      </w:hyperlink>
      <w:r>
        <w:t xml:space="preserve">, </w:t>
      </w:r>
      <w:hyperlink r:id="rId6" w:history="1">
        <w:r>
          <w:rPr>
            <w:color w:val="0000FF"/>
          </w:rPr>
          <w:t>29.2</w:t>
        </w:r>
      </w:hyperlink>
      <w:r>
        <w:t xml:space="preserve">, </w:t>
      </w:r>
      <w:hyperlink r:id="rId7" w:history="1">
        <w:r>
          <w:rPr>
            <w:color w:val="0000FF"/>
          </w:rPr>
          <w:t>29.4</w:t>
        </w:r>
      </w:hyperlink>
      <w:r>
        <w:t xml:space="preserve"> Градостроительного кодекса Российской Федерации, </w:t>
      </w:r>
      <w:hyperlink r:id="rId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и </w:t>
      </w:r>
      <w:hyperlink r:id="rId9" w:history="1">
        <w:r>
          <w:rPr>
            <w:color w:val="0000FF"/>
          </w:rPr>
          <w:t>статьей 25</w:t>
        </w:r>
      </w:hyperlink>
      <w:r>
        <w:t xml:space="preserve"> Устава муниципального образования город Краснодар, городская Дума Краснодара решила:</w:t>
      </w:r>
    </w:p>
    <w:p w:rsidR="00920333" w:rsidRDefault="00920333">
      <w:pPr>
        <w:pStyle w:val="ConsPlusNormal"/>
        <w:spacing w:before="220"/>
        <w:ind w:firstLine="540"/>
        <w:jc w:val="both"/>
      </w:pPr>
      <w:r>
        <w:t xml:space="preserve">1. Утвердить </w:t>
      </w:r>
      <w:hyperlink w:anchor="P40" w:history="1">
        <w:r>
          <w:rPr>
            <w:color w:val="0000FF"/>
          </w:rPr>
          <w:t>Положение</w:t>
        </w:r>
      </w:hyperlink>
      <w:r>
        <w:t xml:space="preserve"> о составе, порядке подготовки и утверждения нормативов градостроительного проектирования муниципального образования город Краснодар (прилагается).</w:t>
      </w:r>
    </w:p>
    <w:p w:rsidR="00920333" w:rsidRDefault="00920333">
      <w:pPr>
        <w:pStyle w:val="ConsPlusNormal"/>
        <w:spacing w:before="220"/>
        <w:ind w:firstLine="540"/>
        <w:jc w:val="both"/>
      </w:pPr>
      <w:r>
        <w:t>2. Признать утратившими силу:</w:t>
      </w:r>
    </w:p>
    <w:p w:rsidR="00920333" w:rsidRDefault="00DD1C0F">
      <w:pPr>
        <w:pStyle w:val="ConsPlusNormal"/>
        <w:spacing w:before="220"/>
        <w:ind w:firstLine="540"/>
        <w:jc w:val="both"/>
      </w:pPr>
      <w:hyperlink r:id="rId10" w:history="1">
        <w:r w:rsidR="00920333">
          <w:rPr>
            <w:color w:val="0000FF"/>
          </w:rPr>
          <w:t>решение</w:t>
        </w:r>
      </w:hyperlink>
      <w:r w:rsidR="00920333">
        <w:t xml:space="preserve"> городской Думы Краснодара от 20.10.2011 N 18 п.4 "Об утверждении Положения о составе, порядке подготовки, утверждения и внесения изменений в местные нормативы градостроительного проектирования муниципального образования город Краснодар";</w:t>
      </w:r>
    </w:p>
    <w:p w:rsidR="00920333" w:rsidRDefault="00DD1C0F">
      <w:pPr>
        <w:pStyle w:val="ConsPlusNormal"/>
        <w:spacing w:before="220"/>
        <w:ind w:firstLine="540"/>
        <w:jc w:val="both"/>
      </w:pPr>
      <w:hyperlink r:id="rId11" w:history="1">
        <w:r w:rsidR="00920333">
          <w:rPr>
            <w:color w:val="0000FF"/>
          </w:rPr>
          <w:t>решение</w:t>
        </w:r>
      </w:hyperlink>
      <w:r w:rsidR="00920333">
        <w:t xml:space="preserve"> городской Думы Краснодара от 22.11.2012 N 37 п.31 "О внесении изменения в решение городской Думы Краснодара от 20.10.2011 N 18 п.4 "Об утверждении Положения о составе, порядке подготовки, утверждения и внесения изменений в местные нормативы градостроительного проектирования муниципального образования город Краснодар".</w:t>
      </w:r>
    </w:p>
    <w:p w:rsidR="00920333" w:rsidRDefault="00920333">
      <w:pPr>
        <w:pStyle w:val="ConsPlusNormal"/>
        <w:spacing w:before="220"/>
        <w:ind w:firstLine="540"/>
        <w:jc w:val="both"/>
      </w:pPr>
      <w:r>
        <w:t>3. Опубликовать официально настоящее решение.</w:t>
      </w:r>
    </w:p>
    <w:p w:rsidR="00920333" w:rsidRDefault="00920333">
      <w:pPr>
        <w:pStyle w:val="ConsPlusNormal"/>
        <w:spacing w:before="220"/>
        <w:ind w:firstLine="540"/>
        <w:jc w:val="both"/>
      </w:pPr>
      <w:r>
        <w:t>4. Настоящее решение вступает в силу со дня его официального опубликования.</w:t>
      </w:r>
    </w:p>
    <w:p w:rsidR="00920333" w:rsidRDefault="00920333">
      <w:pPr>
        <w:pStyle w:val="ConsPlusNormal"/>
        <w:spacing w:before="220"/>
        <w:ind w:firstLine="540"/>
        <w:jc w:val="both"/>
      </w:pPr>
      <w:r>
        <w:t>5. Контроль за выполнением настоящего решения возложить на комитет городской Думы Краснодара по собственности, приватизации, землеустройству, инвестиционной политике, градостроительству и архитектуре (</w:t>
      </w:r>
      <w:proofErr w:type="spellStart"/>
      <w:r>
        <w:t>Дупляк</w:t>
      </w:r>
      <w:proofErr w:type="spellEnd"/>
      <w:r>
        <w:t>).</w:t>
      </w:r>
    </w:p>
    <w:p w:rsidR="00920333" w:rsidRDefault="00920333">
      <w:pPr>
        <w:pStyle w:val="ConsPlusNormal"/>
        <w:jc w:val="both"/>
      </w:pPr>
    </w:p>
    <w:p w:rsidR="00920333" w:rsidRDefault="00920333">
      <w:pPr>
        <w:pStyle w:val="ConsPlusNormal"/>
        <w:jc w:val="right"/>
      </w:pPr>
      <w:r>
        <w:t>Глава муниципального</w:t>
      </w:r>
    </w:p>
    <w:p w:rsidR="00920333" w:rsidRDefault="00920333">
      <w:pPr>
        <w:pStyle w:val="ConsPlusNormal"/>
        <w:jc w:val="right"/>
      </w:pPr>
      <w:r>
        <w:t>образования город Краснодар</w:t>
      </w:r>
    </w:p>
    <w:p w:rsidR="00920333" w:rsidRDefault="00920333">
      <w:pPr>
        <w:pStyle w:val="ConsPlusNormal"/>
        <w:jc w:val="right"/>
      </w:pPr>
      <w:r>
        <w:t>В.Л.ЕВЛАНОВ</w:t>
      </w:r>
    </w:p>
    <w:p w:rsidR="00920333" w:rsidRDefault="00920333">
      <w:pPr>
        <w:pStyle w:val="ConsPlusNormal"/>
        <w:jc w:val="both"/>
      </w:pPr>
    </w:p>
    <w:p w:rsidR="00920333" w:rsidRDefault="00920333">
      <w:pPr>
        <w:pStyle w:val="ConsPlusNormal"/>
        <w:jc w:val="right"/>
      </w:pPr>
      <w:r>
        <w:t>Председатель</w:t>
      </w:r>
    </w:p>
    <w:p w:rsidR="00920333" w:rsidRDefault="00920333">
      <w:pPr>
        <w:pStyle w:val="ConsPlusNormal"/>
        <w:jc w:val="right"/>
      </w:pPr>
      <w:r>
        <w:t>городской Думы Краснодара</w:t>
      </w:r>
    </w:p>
    <w:p w:rsidR="00920333" w:rsidRDefault="00920333">
      <w:pPr>
        <w:pStyle w:val="ConsPlusNormal"/>
        <w:jc w:val="right"/>
      </w:pPr>
      <w:r>
        <w:t>В.Ф.ГАЛУШКО</w:t>
      </w:r>
    </w:p>
    <w:p w:rsidR="00920333" w:rsidRDefault="00920333">
      <w:pPr>
        <w:pStyle w:val="ConsPlusNormal"/>
        <w:jc w:val="both"/>
      </w:pPr>
    </w:p>
    <w:p w:rsidR="00920333" w:rsidRDefault="00920333">
      <w:pPr>
        <w:pStyle w:val="ConsPlusNormal"/>
        <w:jc w:val="both"/>
      </w:pPr>
    </w:p>
    <w:p w:rsidR="00920333" w:rsidRDefault="00920333" w:rsidP="00DD1C0F">
      <w:pPr>
        <w:pStyle w:val="ConsPlusNormal"/>
        <w:pageBreakBefore/>
        <w:jc w:val="right"/>
        <w:outlineLvl w:val="0"/>
      </w:pPr>
      <w:r>
        <w:lastRenderedPageBreak/>
        <w:t>У</w:t>
      </w:r>
      <w:bookmarkStart w:id="0" w:name="_GoBack"/>
      <w:bookmarkEnd w:id="0"/>
      <w:r>
        <w:t>тверждено</w:t>
      </w:r>
    </w:p>
    <w:p w:rsidR="00920333" w:rsidRDefault="00920333">
      <w:pPr>
        <w:pStyle w:val="ConsPlusNormal"/>
        <w:jc w:val="right"/>
      </w:pPr>
      <w:r>
        <w:t>решением</w:t>
      </w:r>
    </w:p>
    <w:p w:rsidR="00920333" w:rsidRDefault="00920333">
      <w:pPr>
        <w:pStyle w:val="ConsPlusNormal"/>
        <w:jc w:val="right"/>
      </w:pPr>
      <w:r>
        <w:t>городской Думы Краснодара</w:t>
      </w:r>
    </w:p>
    <w:p w:rsidR="00920333" w:rsidRDefault="00920333">
      <w:pPr>
        <w:pStyle w:val="ConsPlusNormal"/>
        <w:jc w:val="right"/>
      </w:pPr>
      <w:r>
        <w:t>от 17 июня 2015 г. N 81 п.6</w:t>
      </w:r>
    </w:p>
    <w:p w:rsidR="00920333" w:rsidRDefault="00920333">
      <w:pPr>
        <w:pStyle w:val="ConsPlusNormal"/>
        <w:jc w:val="both"/>
      </w:pPr>
    </w:p>
    <w:p w:rsidR="00920333" w:rsidRDefault="00920333">
      <w:pPr>
        <w:pStyle w:val="ConsPlusTitle"/>
        <w:jc w:val="center"/>
      </w:pPr>
      <w:bookmarkStart w:id="1" w:name="P40"/>
      <w:bookmarkEnd w:id="1"/>
      <w:r>
        <w:t>ПОЛОЖЕНИЕ</w:t>
      </w:r>
    </w:p>
    <w:p w:rsidR="00920333" w:rsidRDefault="00920333">
      <w:pPr>
        <w:pStyle w:val="ConsPlusTitle"/>
        <w:jc w:val="center"/>
      </w:pPr>
      <w:r>
        <w:t>О СОСТАВЕ, ПОРЯДКЕ ПОДГОТОВКИ И УТВЕРЖДЕНИЯ</w:t>
      </w:r>
    </w:p>
    <w:p w:rsidR="00920333" w:rsidRDefault="00920333">
      <w:pPr>
        <w:pStyle w:val="ConsPlusTitle"/>
        <w:jc w:val="center"/>
      </w:pPr>
      <w:r>
        <w:t>НОРМАТИВОВ ГРАДОСТРОИТЕЛЬНОГО ПРОЕКТИРОВАНИЯ МУНИЦИПАЛЬНОГО</w:t>
      </w:r>
    </w:p>
    <w:p w:rsidR="00920333" w:rsidRDefault="00920333">
      <w:pPr>
        <w:pStyle w:val="ConsPlusTitle"/>
        <w:jc w:val="center"/>
      </w:pPr>
      <w:r>
        <w:t>ОБРАЗОВАНИЯ ГОРОД КРАСНОДАР</w:t>
      </w:r>
    </w:p>
    <w:p w:rsidR="00920333" w:rsidRDefault="00920333">
      <w:pPr>
        <w:spacing w:after="1"/>
      </w:pPr>
    </w:p>
    <w:p w:rsidR="00920333" w:rsidRDefault="00920333">
      <w:pPr>
        <w:pStyle w:val="ConsPlusNormal"/>
        <w:jc w:val="both"/>
      </w:pPr>
    </w:p>
    <w:p w:rsidR="00920333" w:rsidRDefault="00920333">
      <w:pPr>
        <w:pStyle w:val="ConsPlusNormal"/>
        <w:jc w:val="center"/>
        <w:outlineLvl w:val="1"/>
      </w:pPr>
      <w:r>
        <w:t>1. Общие положения</w:t>
      </w:r>
    </w:p>
    <w:p w:rsidR="00920333" w:rsidRDefault="00920333">
      <w:pPr>
        <w:pStyle w:val="ConsPlusNormal"/>
        <w:jc w:val="both"/>
      </w:pPr>
    </w:p>
    <w:p w:rsidR="00920333" w:rsidRDefault="00920333">
      <w:pPr>
        <w:pStyle w:val="ConsPlusNormal"/>
        <w:ind w:firstLine="540"/>
        <w:jc w:val="both"/>
      </w:pPr>
      <w:r>
        <w:t>1.1. Настоящее Положение определяет состав, порядок подготовки и утверждения нормативов градостроительного проектирования муниципального образования город Краснодар (далее - местные нормативы градостроительного проектирования).</w:t>
      </w:r>
    </w:p>
    <w:p w:rsidR="00920333" w:rsidRDefault="00920333">
      <w:pPr>
        <w:pStyle w:val="ConsPlusNormal"/>
        <w:spacing w:before="220"/>
        <w:ind w:firstLine="540"/>
        <w:jc w:val="both"/>
      </w:pPr>
      <w:r>
        <w:t>1.2.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город Краснодар, относящимися к следующим областям (далее - объекты местного значения):</w:t>
      </w:r>
    </w:p>
    <w:p w:rsidR="00920333" w:rsidRDefault="00920333">
      <w:pPr>
        <w:pStyle w:val="ConsPlusNormal"/>
        <w:spacing w:before="220"/>
        <w:ind w:firstLine="540"/>
        <w:jc w:val="both"/>
      </w:pPr>
      <w:r>
        <w:t>а) электро-, тепло-, газо- и водоснабжение населения, водоотведение;</w:t>
      </w:r>
    </w:p>
    <w:p w:rsidR="00920333" w:rsidRDefault="00920333">
      <w:pPr>
        <w:pStyle w:val="ConsPlusNormal"/>
        <w:spacing w:before="220"/>
        <w:ind w:firstLine="540"/>
        <w:jc w:val="both"/>
      </w:pPr>
      <w:r>
        <w:t>б) автомобильные дороги местного значения;</w:t>
      </w:r>
    </w:p>
    <w:p w:rsidR="00920333" w:rsidRDefault="00920333">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образования город Краснодар;</w:t>
      </w:r>
    </w:p>
    <w:p w:rsidR="00920333" w:rsidRDefault="00920333">
      <w:pPr>
        <w:pStyle w:val="ConsPlusNormal"/>
        <w:spacing w:before="220"/>
        <w:ind w:firstLine="540"/>
        <w:jc w:val="both"/>
      </w:pPr>
      <w:r>
        <w:t>г) иные области в связи с решением вопросов местного значения муниципального образования город Краснодар.</w:t>
      </w:r>
    </w:p>
    <w:p w:rsidR="00920333" w:rsidRDefault="00920333">
      <w:pPr>
        <w:pStyle w:val="ConsPlusNormal"/>
        <w:spacing w:before="220"/>
        <w:ind w:firstLine="540"/>
        <w:jc w:val="both"/>
      </w:pPr>
      <w:r>
        <w:t>Кроме того,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w:t>
      </w:r>
    </w:p>
    <w:p w:rsidR="00920333" w:rsidRDefault="00920333">
      <w:pPr>
        <w:pStyle w:val="ConsPlusNormal"/>
        <w:spacing w:before="220"/>
        <w:ind w:firstLine="540"/>
        <w:jc w:val="both"/>
      </w:pPr>
      <w:r>
        <w:t>1.3. В случае если в нормативах градостроительного проектирования Краснодарского края установлены предельные значения расчетных показателей минимально допустимого уровня обеспеченности объектами местного значения,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не могут быть ниже этих предельных значений.</w:t>
      </w:r>
    </w:p>
    <w:p w:rsidR="00920333" w:rsidRDefault="00920333">
      <w:pPr>
        <w:pStyle w:val="ConsPlusNormal"/>
        <w:spacing w:before="220"/>
        <w:ind w:firstLine="540"/>
        <w:jc w:val="both"/>
      </w:pPr>
      <w:r>
        <w:t>1.4. В случае если в нормативах градостроительного проектирования Краснодарского края установлены предельные значения расчетных показателей максимально допустимого уровня территориальной доступности объектов местного значения, расчетные показатели максимально допустимого уровня территориальной доступности таких объектов для населения, устанавливаемые местными нормативами градостроительного проектирования, не могут превышать эти предельные значения.</w:t>
      </w:r>
    </w:p>
    <w:p w:rsidR="00920333" w:rsidRDefault="00920333">
      <w:pPr>
        <w:pStyle w:val="ConsPlusNormal"/>
        <w:spacing w:before="220"/>
        <w:ind w:firstLine="540"/>
        <w:jc w:val="both"/>
      </w:pPr>
      <w:r>
        <w:t xml:space="preserve">1.5. Расчетные показатели минимально допустимого уровня обеспеченности объектами местного значения населения муниципального образования город Краснодар и расчетные показатели максимально допустимого уровня территориальной доступности таких объектов для </w:t>
      </w:r>
      <w:r>
        <w:lastRenderedPageBreak/>
        <w:t>населения могут быть утверждены в отношении одного или нескольких видов объектов местного значения.</w:t>
      </w:r>
    </w:p>
    <w:p w:rsidR="00920333" w:rsidRDefault="00920333">
      <w:pPr>
        <w:pStyle w:val="ConsPlusNormal"/>
        <w:spacing w:before="220"/>
        <w:ind w:firstLine="540"/>
        <w:jc w:val="both"/>
      </w:pPr>
      <w:r>
        <w:t>1.6. Местные нормативы градостроительного проектирования учитываются при подготовке, согласовании и утверждении генерального плана муниципального образования город Краснодар, документации по планировке территории муниципального образования город Краснодар, а также внесении в них изменений.</w:t>
      </w:r>
    </w:p>
    <w:p w:rsidR="00920333" w:rsidRDefault="00920333">
      <w:pPr>
        <w:pStyle w:val="ConsPlusNormal"/>
        <w:jc w:val="both"/>
      </w:pPr>
      <w:r>
        <w:t xml:space="preserve">(п. 1.6 в ред. </w:t>
      </w:r>
      <w:hyperlink r:id="rId12" w:history="1">
        <w:r>
          <w:rPr>
            <w:color w:val="0000FF"/>
          </w:rPr>
          <w:t>Решения</w:t>
        </w:r>
      </w:hyperlink>
      <w:r>
        <w:t xml:space="preserve"> городской Думы Краснодара от 17.12.2015 N 7 п.26)</w:t>
      </w:r>
    </w:p>
    <w:p w:rsidR="00920333" w:rsidRDefault="00920333">
      <w:pPr>
        <w:pStyle w:val="ConsPlusNormal"/>
        <w:jc w:val="both"/>
      </w:pPr>
    </w:p>
    <w:p w:rsidR="00920333" w:rsidRDefault="00920333">
      <w:pPr>
        <w:pStyle w:val="ConsPlusNormal"/>
        <w:jc w:val="center"/>
        <w:outlineLvl w:val="1"/>
      </w:pPr>
      <w:r>
        <w:t>2. Содержание</w:t>
      </w:r>
    </w:p>
    <w:p w:rsidR="00920333" w:rsidRDefault="00920333">
      <w:pPr>
        <w:pStyle w:val="ConsPlusNormal"/>
        <w:jc w:val="center"/>
      </w:pPr>
      <w:r>
        <w:t>местных нормативов градостроительного проектирования</w:t>
      </w:r>
    </w:p>
    <w:p w:rsidR="00920333" w:rsidRDefault="00920333">
      <w:pPr>
        <w:pStyle w:val="ConsPlusNormal"/>
        <w:jc w:val="both"/>
      </w:pPr>
    </w:p>
    <w:p w:rsidR="00920333" w:rsidRDefault="00920333">
      <w:pPr>
        <w:pStyle w:val="ConsPlusNormal"/>
        <w:ind w:firstLine="540"/>
        <w:jc w:val="both"/>
      </w:pPr>
      <w:r>
        <w:t>2.1. Местные нормативы градостроительного проектирования включают в себя:</w:t>
      </w:r>
    </w:p>
    <w:p w:rsidR="00920333" w:rsidRDefault="00920333">
      <w:pPr>
        <w:pStyle w:val="ConsPlusNormal"/>
        <w:spacing w:before="220"/>
        <w:ind w:firstLine="540"/>
        <w:jc w:val="both"/>
      </w:pPr>
      <w:r>
        <w:t>1) основную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w:t>
      </w:r>
    </w:p>
    <w:p w:rsidR="00920333" w:rsidRDefault="00920333">
      <w:pPr>
        <w:pStyle w:val="ConsPlusNormal"/>
        <w:spacing w:before="220"/>
        <w:ind w:firstLine="540"/>
        <w:jc w:val="both"/>
      </w:pPr>
      <w:r>
        <w:t>2) материалы по обоснованию расчетных показателей, содержащихся в основной части местных нормативов градостроительного проектирования;</w:t>
      </w:r>
    </w:p>
    <w:p w:rsidR="00920333" w:rsidRDefault="00920333">
      <w:pPr>
        <w:pStyle w:val="ConsPlusNormal"/>
        <w:spacing w:before="220"/>
        <w:ind w:firstLine="540"/>
        <w:jc w:val="both"/>
      </w:pPr>
      <w:r>
        <w:t>3) правила и область применения расчетных показателей, содержащихся в основной части местных нормативов градостроительного проектирования.</w:t>
      </w:r>
    </w:p>
    <w:p w:rsidR="00920333" w:rsidRDefault="00920333">
      <w:pPr>
        <w:pStyle w:val="ConsPlusNormal"/>
        <w:jc w:val="both"/>
      </w:pPr>
    </w:p>
    <w:p w:rsidR="00920333" w:rsidRDefault="00920333">
      <w:pPr>
        <w:pStyle w:val="ConsPlusNormal"/>
        <w:jc w:val="center"/>
        <w:outlineLvl w:val="1"/>
      </w:pPr>
      <w:r>
        <w:t>3. Порядок подготовки, утверждения и изменения местных</w:t>
      </w:r>
    </w:p>
    <w:p w:rsidR="00920333" w:rsidRDefault="00920333">
      <w:pPr>
        <w:pStyle w:val="ConsPlusNormal"/>
        <w:jc w:val="center"/>
      </w:pPr>
      <w:r>
        <w:t>нормативов градостроительного проектирования</w:t>
      </w:r>
    </w:p>
    <w:p w:rsidR="00920333" w:rsidRDefault="00920333">
      <w:pPr>
        <w:pStyle w:val="ConsPlusNormal"/>
        <w:jc w:val="center"/>
      </w:pPr>
      <w:r>
        <w:t xml:space="preserve">(в ред. </w:t>
      </w:r>
      <w:hyperlink r:id="rId13" w:history="1">
        <w:r>
          <w:rPr>
            <w:color w:val="0000FF"/>
          </w:rPr>
          <w:t>Решения</w:t>
        </w:r>
      </w:hyperlink>
      <w:r>
        <w:t xml:space="preserve"> городской Думы Краснодара</w:t>
      </w:r>
    </w:p>
    <w:p w:rsidR="00920333" w:rsidRDefault="00920333">
      <w:pPr>
        <w:pStyle w:val="ConsPlusNormal"/>
        <w:jc w:val="center"/>
      </w:pPr>
      <w:r>
        <w:t>от 17.12.2015 N 7 п.26)</w:t>
      </w:r>
    </w:p>
    <w:p w:rsidR="00920333" w:rsidRDefault="00920333">
      <w:pPr>
        <w:pStyle w:val="ConsPlusNormal"/>
        <w:jc w:val="both"/>
      </w:pPr>
    </w:p>
    <w:p w:rsidR="00920333" w:rsidRDefault="00920333">
      <w:pPr>
        <w:pStyle w:val="ConsPlusNormal"/>
        <w:ind w:firstLine="540"/>
        <w:jc w:val="both"/>
      </w:pPr>
      <w:r>
        <w:t xml:space="preserve">3.1. Подготовка местных нормативов градостроительного проектирования осуществляется в соответствии с требованиями </w:t>
      </w:r>
      <w:hyperlink r:id="rId14" w:history="1">
        <w:r>
          <w:rPr>
            <w:color w:val="0000FF"/>
          </w:rPr>
          <w:t>статьи 29.4</w:t>
        </w:r>
      </w:hyperlink>
      <w:r>
        <w:t xml:space="preserve"> Градостроительного кодекса Российской Федерации, решение о подготовке местных нормативов градостроительного проектирования принимается главой муниципального образования город Краснодар в виде постановления администрации муниципального образования город Краснодар.</w:t>
      </w:r>
    </w:p>
    <w:p w:rsidR="00920333" w:rsidRDefault="00920333">
      <w:pPr>
        <w:pStyle w:val="ConsPlusNormal"/>
        <w:spacing w:before="220"/>
        <w:ind w:firstLine="540"/>
        <w:jc w:val="both"/>
      </w:pPr>
      <w:r>
        <w:t>В решении указываются сведения о:</w:t>
      </w:r>
    </w:p>
    <w:p w:rsidR="00920333" w:rsidRDefault="00920333">
      <w:pPr>
        <w:pStyle w:val="ConsPlusNormal"/>
        <w:spacing w:before="220"/>
        <w:ind w:firstLine="540"/>
        <w:jc w:val="both"/>
      </w:pPr>
      <w:r>
        <w:t>1) создании, составе и порядке работы комиссии по подготовке местных нормативов градостроительного проектирования;</w:t>
      </w:r>
    </w:p>
    <w:p w:rsidR="00920333" w:rsidRDefault="00920333">
      <w:pPr>
        <w:pStyle w:val="ConsPlusNormal"/>
        <w:spacing w:before="220"/>
        <w:ind w:firstLine="540"/>
        <w:jc w:val="both"/>
      </w:pPr>
      <w:r>
        <w:t>2) сроках, условиях финансирования и иных вопросах организации работ по подготовке местных нормативов градостроительного проектирования.</w:t>
      </w:r>
    </w:p>
    <w:p w:rsidR="00920333" w:rsidRDefault="00920333">
      <w:pPr>
        <w:pStyle w:val="ConsPlusNormal"/>
        <w:spacing w:before="220"/>
        <w:ind w:firstLine="540"/>
        <w:jc w:val="both"/>
      </w:pPr>
      <w:r>
        <w:t>В комиссию по подготовке местных нормативов градостроительного проектирования включаются представители городской Думы Краснодара на основании постановления председателя городской Думы Краснодара.</w:t>
      </w:r>
    </w:p>
    <w:p w:rsidR="00920333" w:rsidRDefault="00920333">
      <w:pPr>
        <w:pStyle w:val="ConsPlusNormal"/>
        <w:spacing w:before="220"/>
        <w:ind w:firstLine="540"/>
        <w:jc w:val="both"/>
      </w:pPr>
      <w:r>
        <w:t>3.2. Проект местных нормативов градостроительного проектирования подготавливает департамент архитектуры и градостроительства администрации муниципального образования город Краснодар 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0333" w:rsidRDefault="00920333">
      <w:pPr>
        <w:pStyle w:val="ConsPlusNormal"/>
        <w:spacing w:before="220"/>
        <w:ind w:firstLine="540"/>
        <w:jc w:val="both"/>
      </w:pPr>
      <w:r>
        <w:t xml:space="preserve">3.3. Департамент архитектуры и градостроительства администрации муниципального образования город Краснодар обеспечивает размещение проекта местных нормативов </w:t>
      </w:r>
      <w:r>
        <w:lastRenderedPageBreak/>
        <w:t>градостроительного проектирования на официальном Интернет-портале администрации муниципального образования город Краснодар и городской Думы Краснодара и его опубликование в порядке, установленном для официального опубликования муниципальных правовых актов, не менее чем за два месяца до утверждения проекта.</w:t>
      </w:r>
    </w:p>
    <w:p w:rsidR="00920333" w:rsidRDefault="00920333">
      <w:pPr>
        <w:pStyle w:val="ConsPlusNormal"/>
        <w:spacing w:before="220"/>
        <w:ind w:firstLine="540"/>
        <w:jc w:val="both"/>
      </w:pPr>
      <w:r>
        <w:t>3.4. В течение 15 календарных дней со дня размещения проекта местных нормативов градостроительного проектирования на официальном Интернет-портале администрации муниципального образования город Краснодар и городской Думы Краснодара заинтересованные лица вправе представить в департамент архитектуры и градостроительства администрации муниципального образования город Краснодар предложения к проекту местных нормативов градостроительного проектирования.</w:t>
      </w:r>
    </w:p>
    <w:p w:rsidR="00920333" w:rsidRDefault="00920333">
      <w:pPr>
        <w:pStyle w:val="ConsPlusNormal"/>
        <w:spacing w:before="220"/>
        <w:ind w:firstLine="540"/>
        <w:jc w:val="both"/>
      </w:pPr>
      <w:r>
        <w:t>3.5. Департамент архитектуры и градостроительства администрации муниципального образования город Краснодар после поступления предложений к проекту местных нормативов градостроительного проектирования обеспечивает рассмотрение поступивших предложений комиссией по подготовке местных нормативов градостроительного проектирования и уведомляет лиц, направивших предложения, о результатах рассмотрения. Уведомление направляется по адресу электронной почты или по почтовому адресу, указанному лицами, направившими предложения. Проект местных нормативов градостроительного проектирования, предложения к нему считаются одобренными, если за них проголосовало большинство членов комиссии.</w:t>
      </w:r>
    </w:p>
    <w:p w:rsidR="00920333" w:rsidRDefault="00920333">
      <w:pPr>
        <w:pStyle w:val="ConsPlusNormal"/>
        <w:spacing w:before="220"/>
        <w:ind w:firstLine="540"/>
        <w:jc w:val="both"/>
      </w:pPr>
      <w:r>
        <w:t>3.6. Проект местных нормативов градостроительного проектирования дорабатывается департаментом архитектуры и градостроительства администрации муниципального образования город Краснодар самостоятельно или исполнителем по муниципальному контракту, заключенному на подготовку проекта местных нормативов градостроительного проектирования, с учетом поступивших предложений.</w:t>
      </w:r>
    </w:p>
    <w:p w:rsidR="00920333" w:rsidRDefault="00920333">
      <w:pPr>
        <w:pStyle w:val="ConsPlusNormal"/>
        <w:spacing w:before="220"/>
        <w:ind w:firstLine="540"/>
        <w:jc w:val="both"/>
      </w:pPr>
      <w:r>
        <w:t>3.7. Местные нормативы градостроительного проектирования утверждаются решением городской Думы Краснодара.</w:t>
      </w:r>
    </w:p>
    <w:p w:rsidR="00920333" w:rsidRDefault="00920333">
      <w:pPr>
        <w:pStyle w:val="ConsPlusNormal"/>
        <w:spacing w:before="220"/>
        <w:ind w:firstLine="540"/>
        <w:jc w:val="both"/>
      </w:pPr>
      <w:r>
        <w:t>3.8.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20333" w:rsidRDefault="00920333">
      <w:pPr>
        <w:pStyle w:val="ConsPlusNormal"/>
        <w:spacing w:before="220"/>
        <w:ind w:firstLine="540"/>
        <w:jc w:val="both"/>
      </w:pPr>
      <w:r>
        <w:t>3.9. Изменения в местные нормативы градостроительного проектирования вносятся в порядке, установленном для внесения изменений в муниципальные правовые акты.</w:t>
      </w:r>
    </w:p>
    <w:p w:rsidR="00920333" w:rsidRDefault="00920333">
      <w:pPr>
        <w:pStyle w:val="ConsPlusNormal"/>
        <w:jc w:val="both"/>
      </w:pPr>
    </w:p>
    <w:p w:rsidR="00920333" w:rsidRDefault="00920333">
      <w:pPr>
        <w:pStyle w:val="ConsPlusNormal"/>
        <w:jc w:val="both"/>
      </w:pPr>
    </w:p>
    <w:p w:rsidR="00920333" w:rsidRDefault="00920333">
      <w:pPr>
        <w:pStyle w:val="ConsPlusNormal"/>
        <w:pBdr>
          <w:top w:val="single" w:sz="6" w:space="0" w:color="auto"/>
        </w:pBdr>
        <w:spacing w:before="100" w:after="100"/>
        <w:jc w:val="both"/>
        <w:rPr>
          <w:sz w:val="2"/>
          <w:szCs w:val="2"/>
        </w:rPr>
      </w:pPr>
    </w:p>
    <w:p w:rsidR="009E71CD" w:rsidRDefault="009E71CD"/>
    <w:sectPr w:rsidR="009E71CD" w:rsidSect="00394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33"/>
    <w:rsid w:val="001032A8"/>
    <w:rsid w:val="00426801"/>
    <w:rsid w:val="0045423C"/>
    <w:rsid w:val="00473C8C"/>
    <w:rsid w:val="0049530B"/>
    <w:rsid w:val="004E160D"/>
    <w:rsid w:val="006C6303"/>
    <w:rsid w:val="00872D5A"/>
    <w:rsid w:val="008D7638"/>
    <w:rsid w:val="00920333"/>
    <w:rsid w:val="009E71CD"/>
    <w:rsid w:val="00A25C65"/>
    <w:rsid w:val="00A96E7D"/>
    <w:rsid w:val="00B01286"/>
    <w:rsid w:val="00D01EF7"/>
    <w:rsid w:val="00D3646E"/>
    <w:rsid w:val="00DD1C0F"/>
    <w:rsid w:val="00F1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9C2CD-DC49-41D9-8412-815EF329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3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8F9AEB6D4DEA18E2F6E79090459D5606EF6D3CFF6EB09C4BC90C00D05A895E2962D0D28G8dAM" TargetMode="External"/><Relationship Id="rId13" Type="http://schemas.openxmlformats.org/officeDocument/2006/relationships/hyperlink" Target="consultantplus://offline/ref=5C08F9AEB6D4DEA18E2F70741F6806DF656DACDCC7F3E2599AE196975255AEC0A2D62B5F6AC8C63AF6EB18D3G5d9M" TargetMode="External"/><Relationship Id="rId3" Type="http://schemas.openxmlformats.org/officeDocument/2006/relationships/webSettings" Target="webSettings.xml"/><Relationship Id="rId7" Type="http://schemas.openxmlformats.org/officeDocument/2006/relationships/hyperlink" Target="consultantplus://offline/ref=5C08F9AEB6D4DEA18E2F6E79090459D56067FBD0C2F7EB09C4BC90C00D05A895E2962D0A298DC33DGFd1M" TargetMode="External"/><Relationship Id="rId12" Type="http://schemas.openxmlformats.org/officeDocument/2006/relationships/hyperlink" Target="consultantplus://offline/ref=5C08F9AEB6D4DEA18E2F70741F6806DF656DACDCC7F3E2599AE196975255AEC0A2D62B5F6AC8C63AF6EB18D3G5d7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08F9AEB6D4DEA18E2F6E79090459D56067FBD0C2F7EB09C4BC90C00D05A895E2962D0A298DC338GFd1M" TargetMode="External"/><Relationship Id="rId11" Type="http://schemas.openxmlformats.org/officeDocument/2006/relationships/hyperlink" Target="consultantplus://offline/ref=5C08F9AEB6D4DEA18E2F70741F6806DF656DACDCC7F7E25B9AE896975255AEC0A2GDd6M" TargetMode="External"/><Relationship Id="rId5" Type="http://schemas.openxmlformats.org/officeDocument/2006/relationships/hyperlink" Target="consultantplus://offline/ref=5C08F9AEB6D4DEA18E2F6E79090459D56067FBD0C2F7EB09C4BC90C00D05A895E2962D0A298DC339GFd3M" TargetMode="External"/><Relationship Id="rId15" Type="http://schemas.openxmlformats.org/officeDocument/2006/relationships/fontTable" Target="fontTable.xml"/><Relationship Id="rId10" Type="http://schemas.openxmlformats.org/officeDocument/2006/relationships/hyperlink" Target="consultantplus://offline/ref=5C08F9AEB6D4DEA18E2F70741F6806DF656DACDCC7F7E35E9EEA96975255AEC0A2GDd6M" TargetMode="External"/><Relationship Id="rId4" Type="http://schemas.openxmlformats.org/officeDocument/2006/relationships/hyperlink" Target="consultantplus://offline/ref=5C08F9AEB6D4DEA18E2F6E79090459D56067FBD0C2F7EB09C4BC90C00D05A895E2962D0A298CCB33GFd2M" TargetMode="External"/><Relationship Id="rId9" Type="http://schemas.openxmlformats.org/officeDocument/2006/relationships/hyperlink" Target="consultantplus://offline/ref=5C08F9AEB6D4DEA18E2F70741F6806DF656DACDCC0F6E45899E3CB9D5A0CA2C2A5D974486D81CA3BF7EF10GDd7M" TargetMode="External"/><Relationship Id="rId14" Type="http://schemas.openxmlformats.org/officeDocument/2006/relationships/hyperlink" Target="consultantplus://offline/ref=5C08F9AEB6D4DEA18E2F6E79090459D56067FBD0C2F7EB09C4BC90C00D05A895E2962D0A298DC33DGF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2017-12-21T14:48:00Z</dcterms:created>
  <dcterms:modified xsi:type="dcterms:W3CDTF">2017-12-21T14:48:00Z</dcterms:modified>
</cp:coreProperties>
</file>