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3" w:rsidRDefault="00614E63" w:rsidP="00614E6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14E63" w:rsidRDefault="00614E63" w:rsidP="00614E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14E63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Pr="00662462" w:rsidRDefault="0066246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bdr w:val="none" w:sz="0" w:space="0" w:color="auto" w:frame="1"/>
                <w:shd w:val="clear" w:color="auto" w:fill="FFFFFF"/>
              </w:rPr>
              <w:t>Договора об оказании услуг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2" w:rsidRPr="00662462" w:rsidRDefault="00662462" w:rsidP="0066246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2462">
              <w:rPr>
                <w:rFonts w:ascii="Trebuchet MS" w:hAnsi="Trebuchet MS" w:cs="Arial"/>
                <w:color w:val="000000"/>
                <w:bdr w:val="none" w:sz="0" w:space="0" w:color="auto" w:frame="1"/>
              </w:rPr>
              <w:t>Портал закупок: </w:t>
            </w:r>
            <w:hyperlink r:id="rId6" w:history="1">
              <w:r w:rsidRPr="00662462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http://zakupki.gov.ru</w:t>
              </w:r>
            </w:hyperlink>
          </w:p>
          <w:p w:rsidR="00614E63" w:rsidRDefault="00614E63" w:rsidP="00662462">
            <w:pPr>
              <w:rPr>
                <w:lang w:eastAsia="en-US"/>
              </w:rPr>
            </w:pP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6246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нет</w:t>
            </w:r>
          </w:p>
        </w:tc>
      </w:tr>
    </w:tbl>
    <w:p w:rsidR="00614E63" w:rsidRDefault="00614E63" w:rsidP="00614E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4E63" w:rsidRDefault="00614E63" w:rsidP="00614E6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2.14. Информация о предложении регулируемой организации об установлении тарифов в сфере </w:t>
      </w:r>
      <w:r w:rsidR="00876977">
        <w:rPr>
          <w:sz w:val="26"/>
          <w:szCs w:val="26"/>
        </w:rPr>
        <w:t>холодного</w:t>
      </w:r>
      <w:r>
        <w:rPr>
          <w:sz w:val="26"/>
          <w:szCs w:val="26"/>
        </w:rPr>
        <w:t xml:space="preserve"> водоснабжения на очередной период регулирования</w:t>
      </w:r>
    </w:p>
    <w:p w:rsidR="00614E63" w:rsidRDefault="00614E63" w:rsidP="00614E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14E63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6246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Метод экономически обоснованных расходов (затрат)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744B8D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65,34</w:t>
            </w:r>
            <w:r w:rsidR="00C95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руб./м3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744B8D" w:rsidP="00744B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7F7F7"/>
              </w:rPr>
              <w:t>01.01.2016-31.12.2016</w:t>
            </w:r>
            <w:r w:rsidR="00662462">
              <w:rPr>
                <w:rFonts w:ascii="Trebuchet MS" w:hAnsi="Trebuchet MS"/>
                <w:color w:val="000000"/>
                <w:shd w:val="clear" w:color="auto" w:fill="F7F7F7"/>
              </w:rPr>
              <w:t xml:space="preserve"> г.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14E63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744B8D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2646,2</w:t>
            </w:r>
            <w:bookmarkStart w:id="0" w:name="_GoBack"/>
            <w:bookmarkEnd w:id="0"/>
            <w:r w:rsidR="00C95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5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C95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отпущенной потребителям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C95E18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 тыс.м3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14E63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14E63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9B2555" w:rsidRDefault="00744B8D" w:rsidP="00614E63"/>
    <w:sectPr w:rsidR="009B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3"/>
    <w:rsid w:val="00614E63"/>
    <w:rsid w:val="00621B6B"/>
    <w:rsid w:val="00662462"/>
    <w:rsid w:val="00744B8D"/>
    <w:rsid w:val="00876977"/>
    <w:rsid w:val="00C72B77"/>
    <w:rsid w:val="00C95E18"/>
    <w:rsid w:val="00D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4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662462"/>
  </w:style>
  <w:style w:type="character" w:styleId="a3">
    <w:name w:val="Hyperlink"/>
    <w:basedOn w:val="a0"/>
    <w:uiPriority w:val="99"/>
    <w:semiHidden/>
    <w:unhideWhenUsed/>
    <w:rsid w:val="00662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4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662462"/>
  </w:style>
  <w:style w:type="character" w:styleId="a3">
    <w:name w:val="Hyperlink"/>
    <w:basedOn w:val="a0"/>
    <w:uiPriority w:val="99"/>
    <w:semiHidden/>
    <w:unhideWhenUsed/>
    <w:rsid w:val="0066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B293-D292-46DF-B8F2-D0CD5C2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2015-07-24T10:09:00Z</dcterms:created>
  <dcterms:modified xsi:type="dcterms:W3CDTF">2015-07-24T10:10:00Z</dcterms:modified>
</cp:coreProperties>
</file>