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7D" w:rsidRDefault="00A2754E">
      <w:pPr>
        <w:pStyle w:val="Style1"/>
        <w:widowControl/>
        <w:spacing w:before="67"/>
        <w:ind w:right="77"/>
        <w:jc w:val="center"/>
        <w:rPr>
          <w:rStyle w:val="FontStyle11"/>
        </w:rPr>
      </w:pPr>
      <w:r>
        <w:rPr>
          <w:rStyle w:val="FontStyle11"/>
        </w:rPr>
        <w:t>ИНФОРМАЦИЯ</w:t>
      </w:r>
    </w:p>
    <w:p w:rsidR="00B4147D" w:rsidRDefault="00A2754E">
      <w:pPr>
        <w:pStyle w:val="Style2"/>
        <w:widowControl/>
        <w:spacing w:line="322" w:lineRule="exact"/>
        <w:rPr>
          <w:rStyle w:val="FontStyle13"/>
        </w:rPr>
      </w:pPr>
      <w:r>
        <w:rPr>
          <w:rStyle w:val="FontStyle13"/>
        </w:rPr>
        <w:t>о работе по реализации Закона Краснодарского края от 21.07.2008 № 1539-КЗ «О мерах по профилактике безнадзорности и правонарушений несовершеннолетних в Краснодарском крае» и Закона Краснодарского края от 28.06.2007 № 1267-КЗ «Об участии граждан в охране общественного порядка в Краснодарском крае» на территории муниципального образования город Краснодар за 12 месяцев 2016 года</w:t>
      </w:r>
    </w:p>
    <w:p w:rsidR="00B4147D" w:rsidRDefault="00B4147D">
      <w:pPr>
        <w:pStyle w:val="Style3"/>
        <w:widowControl/>
        <w:spacing w:line="240" w:lineRule="exact"/>
        <w:rPr>
          <w:sz w:val="20"/>
          <w:szCs w:val="20"/>
        </w:rPr>
      </w:pPr>
    </w:p>
    <w:p w:rsidR="00B4147D" w:rsidRDefault="00A2754E">
      <w:pPr>
        <w:pStyle w:val="Style3"/>
        <w:widowControl/>
        <w:spacing w:before="77"/>
        <w:rPr>
          <w:rStyle w:val="FontStyle13"/>
        </w:rPr>
      </w:pPr>
      <w:r>
        <w:rPr>
          <w:rStyle w:val="FontStyle13"/>
        </w:rPr>
        <w:t>В ходе реализации законов Краснодарского края от 21.07.2008 № 1539-КЗ «О мерах по профилактике безнадзорности и правонарушений несовершенно</w:t>
      </w:r>
      <w:r>
        <w:rPr>
          <w:rStyle w:val="FontStyle13"/>
        </w:rPr>
        <w:softHyphen/>
        <w:t>летних в Краснодарском крае» (далее - Закон № 1539) и от 28.06.2007 № 1267-КЗ «Об участии граждан в охране общественного порядка в Краснодар</w:t>
      </w:r>
      <w:r>
        <w:rPr>
          <w:rStyle w:val="FontStyle13"/>
        </w:rPr>
        <w:softHyphen/>
        <w:t>ском крае» (д</w:t>
      </w:r>
      <w:bookmarkStart w:id="0" w:name="_GoBack"/>
      <w:bookmarkEnd w:id="0"/>
      <w:r>
        <w:rPr>
          <w:rStyle w:val="FontStyle13"/>
        </w:rPr>
        <w:t xml:space="preserve">алее - Закон № 1267) ежедневно </w:t>
      </w:r>
      <w:r>
        <w:rPr>
          <w:rStyle w:val="FontStyle13"/>
          <w:spacing w:val="60"/>
        </w:rPr>
        <w:t>16-20</w:t>
      </w:r>
      <w:r>
        <w:rPr>
          <w:rStyle w:val="FontStyle13"/>
        </w:rPr>
        <w:t xml:space="preserve"> мобильных групп (3-4 человека каждая), состоящие из сотрудников УМВД России по городу Красно</w:t>
      </w:r>
      <w:r>
        <w:rPr>
          <w:rStyle w:val="FontStyle13"/>
        </w:rPr>
        <w:softHyphen/>
        <w:t>дару (старшие групп), членов НД (специалистов администрации муниципаль</w:t>
      </w:r>
      <w:r>
        <w:rPr>
          <w:rStyle w:val="FontStyle13"/>
        </w:rPr>
        <w:softHyphen/>
        <w:t>ного образования город Краснодар, внутригородских округов, представителей общественности) и казачества, осуществляют профилактические (рейдовые) мероприятия на территории краевого центра.</w:t>
      </w:r>
    </w:p>
    <w:p w:rsidR="00B4147D" w:rsidRDefault="00A2754E">
      <w:pPr>
        <w:pStyle w:val="Style3"/>
        <w:widowControl/>
        <w:ind w:firstLine="547"/>
        <w:rPr>
          <w:rStyle w:val="FontStyle13"/>
        </w:rPr>
      </w:pPr>
      <w:r>
        <w:rPr>
          <w:rStyle w:val="FontStyle13"/>
        </w:rPr>
        <w:t>За 12 месяцев текущего года проведено 6714 профилактических рейдовых мероприятий, в которых приняли участие 18188 человек, в том числе: сотруд</w:t>
      </w:r>
      <w:r>
        <w:rPr>
          <w:rStyle w:val="FontStyle13"/>
        </w:rPr>
        <w:softHyphen/>
        <w:t>ников полиции - 9177 человек, членов НД (представителей городской админи</w:t>
      </w:r>
      <w:r>
        <w:rPr>
          <w:rStyle w:val="FontStyle13"/>
        </w:rPr>
        <w:softHyphen/>
        <w:t>страции) - 4822 человека, членов НД (представителей администраций округов) -1359 человек, членов НД (представителей общественности) - 2543 человека, ка</w:t>
      </w:r>
      <w:r>
        <w:rPr>
          <w:rStyle w:val="FontStyle13"/>
        </w:rPr>
        <w:softHyphen/>
        <w:t>зачества - 536 человек.</w:t>
      </w:r>
    </w:p>
    <w:p w:rsidR="00B4147D" w:rsidRDefault="00A2754E">
      <w:pPr>
        <w:pStyle w:val="Style3"/>
        <w:widowControl/>
        <w:spacing w:before="5"/>
        <w:ind w:firstLine="542"/>
        <w:rPr>
          <w:rStyle w:val="FontStyle13"/>
        </w:rPr>
      </w:pPr>
      <w:r>
        <w:rPr>
          <w:rStyle w:val="FontStyle13"/>
        </w:rPr>
        <w:t>В рамках реализации Закона № 1539-КЗ в последнюю пятницу месяца про</w:t>
      </w:r>
      <w:r>
        <w:rPr>
          <w:rStyle w:val="FontStyle13"/>
        </w:rPr>
        <w:softHyphen/>
        <w:t>водится общегородской развод на Театральной площади с привлечением обще</w:t>
      </w:r>
      <w:r>
        <w:rPr>
          <w:rStyle w:val="FontStyle13"/>
        </w:rPr>
        <w:softHyphen/>
        <w:t>ственности, казачества, членов НД (представителей администрации города и округов), а также сотрудников полиции, на широкомасштабные профилактиче</w:t>
      </w:r>
      <w:r>
        <w:rPr>
          <w:rStyle w:val="FontStyle13"/>
        </w:rPr>
        <w:softHyphen/>
        <w:t>ские (рейдовые) мероприятия (18-22 рейдовых групп) по выявлению в вечернее и ночное время безнадзорных несовершеннолетних.</w:t>
      </w:r>
    </w:p>
    <w:p w:rsidR="00B4147D" w:rsidRDefault="00A2754E">
      <w:pPr>
        <w:pStyle w:val="Style3"/>
        <w:widowControl/>
        <w:ind w:firstLine="552"/>
        <w:rPr>
          <w:rStyle w:val="FontStyle13"/>
        </w:rPr>
      </w:pPr>
      <w:r>
        <w:rPr>
          <w:rStyle w:val="FontStyle13"/>
        </w:rPr>
        <w:t>За 12 месяцев 2016 года, в ходе проведения профилактических (рейдовых) мероприятий на территории краевого центра, выявлено 2116 подростков, 1945 из них переданы под расписку родителям, 171 несовершеннолетний помещён в специализированные учреждения системы профилактики.</w:t>
      </w:r>
    </w:p>
    <w:p w:rsidR="00B4147D" w:rsidRDefault="00A2754E">
      <w:pPr>
        <w:pStyle w:val="Style4"/>
        <w:widowControl/>
        <w:rPr>
          <w:rStyle w:val="FontStyle13"/>
        </w:rPr>
      </w:pPr>
      <w:r>
        <w:rPr>
          <w:rStyle w:val="FontStyle13"/>
        </w:rPr>
        <w:t>За нарушения Закона № 1539 составлено 2141 протокол об администра</w:t>
      </w:r>
      <w:r>
        <w:rPr>
          <w:rStyle w:val="FontStyle13"/>
        </w:rPr>
        <w:softHyphen/>
        <w:t>тивных правонарушениях, из которых - 1457 протоколов по ст.2.9 Закона Краснодарского края от 23.07.2003 № 608-КЗ «Об административных правона</w:t>
      </w:r>
      <w:r>
        <w:rPr>
          <w:rStyle w:val="FontStyle13"/>
        </w:rPr>
        <w:softHyphen/>
        <w:t>рушениях».</w:t>
      </w:r>
    </w:p>
    <w:p w:rsidR="00B4147D" w:rsidRDefault="00A2754E">
      <w:pPr>
        <w:pStyle w:val="Style4"/>
        <w:widowControl/>
        <w:spacing w:before="5"/>
        <w:ind w:right="101" w:firstLine="730"/>
        <w:rPr>
          <w:rStyle w:val="FontStyle13"/>
        </w:rPr>
      </w:pPr>
      <w:r>
        <w:rPr>
          <w:rStyle w:val="FontStyle13"/>
        </w:rPr>
        <w:t>В результате проведения комплексных профилактических мероприятий, в том числе с участием общественных объединений правоохранительной направ</w:t>
      </w:r>
      <w:r>
        <w:rPr>
          <w:rStyle w:val="FontStyle13"/>
        </w:rPr>
        <w:softHyphen/>
        <w:t xml:space="preserve">ленности в рамках реализации Закона № 1539 - </w:t>
      </w:r>
      <w:proofErr w:type="gramStart"/>
      <w:r>
        <w:rPr>
          <w:rStyle w:val="FontStyle13"/>
        </w:rPr>
        <w:t>КЗ</w:t>
      </w:r>
      <w:proofErr w:type="gramEnd"/>
      <w:r>
        <w:rPr>
          <w:rStyle w:val="FontStyle13"/>
        </w:rPr>
        <w:t>, на территории муниципаль</w:t>
      </w:r>
      <w:r>
        <w:rPr>
          <w:rStyle w:val="FontStyle13"/>
        </w:rPr>
        <w:softHyphen/>
        <w:t>ного образования город Краснодар в 2016 году наблюдается снижение подрост</w:t>
      </w:r>
      <w:r>
        <w:rPr>
          <w:rStyle w:val="FontStyle13"/>
        </w:rPr>
        <w:softHyphen/>
        <w:t>ковой преступности на 14,2% и составило 163 преступления, что на 27 пре</w:t>
      </w:r>
      <w:r>
        <w:rPr>
          <w:rStyle w:val="FontStyle13"/>
        </w:rPr>
        <w:softHyphen/>
        <w:t>ступлений меньше, чем за 2015 год.</w:t>
      </w:r>
    </w:p>
    <w:p w:rsidR="00B4147D" w:rsidRDefault="00A2754E">
      <w:pPr>
        <w:pStyle w:val="Style3"/>
        <w:widowControl/>
        <w:spacing w:before="5"/>
        <w:ind w:firstLine="538"/>
        <w:rPr>
          <w:rStyle w:val="FontStyle13"/>
        </w:rPr>
      </w:pPr>
      <w:proofErr w:type="gramStart"/>
      <w:r>
        <w:rPr>
          <w:rStyle w:val="FontStyle13"/>
        </w:rPr>
        <w:t>При этом наблюдается тенденция к снижению подростковой преступности по следующим  видам преступлений: средней тяжести на 4,0% (72,-3), неболь</w:t>
      </w:r>
      <w:r>
        <w:rPr>
          <w:rStyle w:val="FontStyle13"/>
        </w:rPr>
        <w:softHyphen/>
        <w:t>шой тяжести на 33,33% (48,-24), убийств на 100% (0,-1), грабежей, со</w:t>
      </w:r>
      <w:r>
        <w:rPr>
          <w:rStyle w:val="FontStyle13"/>
        </w:rPr>
        <w:softHyphen/>
        <w:t>вершенных подростками, на 58,82% (7;-10), разбоев на 100% (0,-9), умышленное уничтожение, повреждение имущества на 100% (0,-1), преступлений связанные с незаконным оборотом наркотиков на 66,67%) (9,-18).</w:t>
      </w:r>
      <w:proofErr w:type="gramEnd"/>
    </w:p>
    <w:p w:rsidR="00B4147D" w:rsidRDefault="00A2754E">
      <w:pPr>
        <w:pStyle w:val="Style3"/>
        <w:widowControl/>
        <w:ind w:firstLine="542"/>
        <w:rPr>
          <w:rStyle w:val="FontStyle13"/>
        </w:rPr>
      </w:pPr>
      <w:r>
        <w:rPr>
          <w:rStyle w:val="FontStyle13"/>
        </w:rPr>
        <w:t>Не допущен рост преступлений, совершённых несовершеннолетними в со</w:t>
      </w:r>
      <w:r>
        <w:rPr>
          <w:rStyle w:val="FontStyle13"/>
        </w:rPr>
        <w:softHyphen/>
        <w:t>стоянии алкогольного и наркотического опьянения. Снижение на 22,22% (7,-2) и 100% (0,-4) соответственно.</w:t>
      </w:r>
    </w:p>
    <w:p w:rsidR="00B4147D" w:rsidRDefault="00A2754E">
      <w:pPr>
        <w:pStyle w:val="Style3"/>
        <w:widowControl/>
        <w:ind w:firstLine="552"/>
        <w:rPr>
          <w:rStyle w:val="FontStyle13"/>
        </w:rPr>
      </w:pPr>
      <w:r>
        <w:rPr>
          <w:rStyle w:val="FontStyle13"/>
        </w:rPr>
        <w:lastRenderedPageBreak/>
        <w:t xml:space="preserve">Наметилась устойчивая тенденция к снижению преступлений с участием жителей края на 18,29% (143,-32), учащихся на 15,24% (89,-16), ранее </w:t>
      </w:r>
      <w:proofErr w:type="gramStart"/>
      <w:r>
        <w:rPr>
          <w:rStyle w:val="FontStyle13"/>
        </w:rPr>
        <w:t>совер</w:t>
      </w:r>
      <w:r>
        <w:rPr>
          <w:rStyle w:val="FontStyle13"/>
        </w:rPr>
        <w:softHyphen/>
        <w:t>шавшими</w:t>
      </w:r>
      <w:proofErr w:type="gramEnd"/>
      <w:r>
        <w:rPr>
          <w:rStyle w:val="FontStyle13"/>
        </w:rPr>
        <w:t xml:space="preserve"> преступления на 47,37% (30,-27), в том числе ранее судимыми на 50,0 % (9,-9).</w:t>
      </w:r>
    </w:p>
    <w:p w:rsidR="00B4147D" w:rsidRDefault="00A2754E">
      <w:pPr>
        <w:pStyle w:val="Style3"/>
        <w:widowControl/>
        <w:ind w:firstLine="576"/>
        <w:rPr>
          <w:rStyle w:val="FontStyle13"/>
        </w:rPr>
      </w:pPr>
      <w:proofErr w:type="gramStart"/>
      <w:r>
        <w:rPr>
          <w:rStyle w:val="FontStyle13"/>
        </w:rPr>
        <w:t>В рамках реализации Федерального Закона от 02.04.2014 № 44-ФЗ «Об участии граждан в охране общественного порядка» и Закона Краснодарского края от 28.06.2007 № 1267-КЗ «Об участии граждан в охране общественного порядка в Краснодарском крае» на территории муниципального образования город Краснодар создана общественная организация муниципального образо</w:t>
      </w:r>
      <w:r>
        <w:rPr>
          <w:rStyle w:val="FontStyle13"/>
        </w:rPr>
        <w:softHyphen/>
        <w:t>вания город Краснодар «Народная дружина города Краснодара», а также 4 об</w:t>
      </w:r>
      <w:r>
        <w:rPr>
          <w:rStyle w:val="FontStyle13"/>
        </w:rPr>
        <w:softHyphen/>
        <w:t>щественных объединения правоохранительной направленности (ООПН):</w:t>
      </w:r>
      <w:proofErr w:type="gramEnd"/>
      <w:r>
        <w:rPr>
          <w:rStyle w:val="FontStyle13"/>
        </w:rPr>
        <w:t xml:space="preserve"> «Служба охраны правопорядка города Краснодара» и 3 «Студенческих патру</w:t>
      </w:r>
      <w:r>
        <w:rPr>
          <w:rStyle w:val="FontStyle13"/>
        </w:rPr>
        <w:softHyphen/>
        <w:t>ля», созданных при Кубанском государственном медицинском университете, Кубанском государственном аграрном университете и Кубанском государ</w:t>
      </w:r>
      <w:r>
        <w:rPr>
          <w:rStyle w:val="FontStyle13"/>
        </w:rPr>
        <w:softHyphen/>
        <w:t>ственном университете физической культуры, спорта и туризма, документы о включении в региональный реестр ГУ МВД России по Краснодарскому краю общественного объединения правоохранительной направленности «Студенче</w:t>
      </w:r>
      <w:r>
        <w:rPr>
          <w:rStyle w:val="FontStyle13"/>
        </w:rPr>
        <w:softHyphen/>
        <w:t>ский патруль Кубанского государственного аграрного университета» находятся на согласовании в ГУ МВД России по Краснодарскому краю.</w:t>
      </w:r>
    </w:p>
    <w:p w:rsidR="00B4147D" w:rsidRDefault="00A2754E">
      <w:pPr>
        <w:pStyle w:val="Style4"/>
        <w:widowControl/>
        <w:ind w:firstLine="715"/>
        <w:rPr>
          <w:rStyle w:val="FontStyle13"/>
        </w:rPr>
      </w:pPr>
      <w:r>
        <w:rPr>
          <w:rStyle w:val="FontStyle13"/>
        </w:rPr>
        <w:t>По состоянию на 31 декабря года численность членов народной дружины составляет - 1947 человек, в том числе 520 ООПН.</w:t>
      </w:r>
    </w:p>
    <w:p w:rsidR="00B4147D" w:rsidRPr="00E0370F" w:rsidRDefault="00A2754E">
      <w:pPr>
        <w:pStyle w:val="Style4"/>
        <w:widowControl/>
        <w:ind w:firstLine="710"/>
        <w:rPr>
          <w:rStyle w:val="FontStyle13"/>
        </w:rPr>
      </w:pPr>
      <w:r>
        <w:rPr>
          <w:rStyle w:val="FontStyle13"/>
        </w:rPr>
        <w:t>За 12 месяцев 2016 года в рамках мероприятий по охране общественного порядка членами НД осуществлено 8724 чел./выходов на профилактические (рейдовые) мероприятия. В ходе рейдов, совместно с сотрудниками полиции, члены НД способствовали раскрытию 17 преступлений, составлению 1500 про</w:t>
      </w:r>
      <w:r>
        <w:rPr>
          <w:rStyle w:val="FontStyle13"/>
        </w:rPr>
        <w:softHyphen/>
        <w:t xml:space="preserve">токолов об административных правонарушениях, в дежурные части отделов полиции были доставлены 126 </w:t>
      </w:r>
      <w:r w:rsidRPr="00E0370F">
        <w:rPr>
          <w:rStyle w:val="FontStyle13"/>
        </w:rPr>
        <w:t>правонарушителя.</w:t>
      </w:r>
    </w:p>
    <w:p w:rsidR="00B4147D" w:rsidRPr="00E0370F" w:rsidRDefault="00B4147D">
      <w:pPr>
        <w:pStyle w:val="Style6"/>
        <w:widowControl/>
        <w:spacing w:line="240" w:lineRule="exact"/>
        <w:ind w:right="5491"/>
        <w:rPr>
          <w:sz w:val="20"/>
          <w:szCs w:val="20"/>
        </w:rPr>
      </w:pPr>
    </w:p>
    <w:p w:rsidR="00B4147D" w:rsidRDefault="00B4147D">
      <w:pPr>
        <w:pStyle w:val="Style6"/>
        <w:widowControl/>
        <w:spacing w:line="240" w:lineRule="exact"/>
        <w:ind w:right="5491"/>
        <w:rPr>
          <w:sz w:val="20"/>
          <w:szCs w:val="20"/>
        </w:rPr>
      </w:pPr>
    </w:p>
    <w:p w:rsidR="009C35FA" w:rsidRDefault="00A2754E" w:rsidP="00E0370F">
      <w:pPr>
        <w:pStyle w:val="Style6"/>
        <w:widowControl/>
        <w:spacing w:before="168" w:line="317" w:lineRule="exact"/>
        <w:ind w:left="4320" w:right="46" w:firstLine="720"/>
        <w:jc w:val="right"/>
        <w:rPr>
          <w:rStyle w:val="FontStyle13"/>
        </w:rPr>
      </w:pPr>
      <w:r>
        <w:rPr>
          <w:rStyle w:val="FontStyle13"/>
        </w:rPr>
        <w:t>Управление по взаимодействию с правоохранительными органами администрации муниципального образования город Краснодар</w:t>
      </w:r>
    </w:p>
    <w:sectPr w:rsidR="009C35FA">
      <w:headerReference w:type="default" r:id="rId7"/>
      <w:headerReference w:type="first" r:id="rId8"/>
      <w:type w:val="continuous"/>
      <w:pgSz w:w="11905" w:h="16837"/>
      <w:pgMar w:top="337" w:right="679" w:bottom="967" w:left="139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84" w:rsidRDefault="00A64284">
      <w:r>
        <w:separator/>
      </w:r>
    </w:p>
  </w:endnote>
  <w:endnote w:type="continuationSeparator" w:id="0">
    <w:p w:rsidR="00A64284" w:rsidRDefault="00A6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84" w:rsidRDefault="00A64284">
      <w:r>
        <w:separator/>
      </w:r>
    </w:p>
  </w:footnote>
  <w:footnote w:type="continuationSeparator" w:id="0">
    <w:p w:rsidR="00A64284" w:rsidRDefault="00A64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7D" w:rsidRDefault="00A2754E">
    <w:pPr>
      <w:pStyle w:val="Style5"/>
      <w:widowControl/>
      <w:ind w:right="96"/>
      <w:jc w:val="center"/>
      <w:rPr>
        <w:rStyle w:val="FontStyle12"/>
      </w:rPr>
    </w:pPr>
    <w:r>
      <w:rPr>
        <w:rStyle w:val="FontStyle1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7D" w:rsidRDefault="00B4147D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5FA"/>
    <w:rsid w:val="007F08C0"/>
    <w:rsid w:val="009C35FA"/>
    <w:rsid w:val="00A2754E"/>
    <w:rsid w:val="00A64284"/>
    <w:rsid w:val="00B4147D"/>
    <w:rsid w:val="00E0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3" w:lineRule="exact"/>
      <w:jc w:val="center"/>
    </w:pPr>
  </w:style>
  <w:style w:type="paragraph" w:customStyle="1" w:styleId="Style3">
    <w:name w:val="Style3"/>
    <w:basedOn w:val="a"/>
    <w:uiPriority w:val="99"/>
    <w:pPr>
      <w:spacing w:line="322" w:lineRule="exact"/>
      <w:ind w:firstLine="571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firstLine="739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0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732</Words>
  <Characters>4519</Characters>
  <Application>Microsoft Office Word</Application>
  <DocSecurity>0</DocSecurity>
  <Lines>63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Чернаков</dc:creator>
  <cp:lastModifiedBy>Джеппаров А.М.</cp:lastModifiedBy>
  <cp:revision>2</cp:revision>
  <dcterms:created xsi:type="dcterms:W3CDTF">2017-02-02T14:08:00Z</dcterms:created>
  <dcterms:modified xsi:type="dcterms:W3CDTF">2017-02-02T14:44:00Z</dcterms:modified>
</cp:coreProperties>
</file>